
<file path=[Content_Types].xml><?xml version="1.0" encoding="utf-8"?>
<Types xmlns="http://schemas.openxmlformats.org/package/2006/content-types">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footer39.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Override PartName="/word/footer3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header23.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35.xml" ContentType="application/vnd.openxmlformats-officedocument.wordprocessingml.footer+xml"/>
  <Override PartName="/word/header41.xml" ContentType="application/vnd.openxmlformats-officedocument.wordprocessingml.header+xml"/>
  <Override PartName="/word/stylesWithEffects.xml" ContentType="application/vnd.ms-word.stylesWithEffects+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33.xml" ContentType="application/vnd.openxmlformats-officedocument.wordprocessingml.footer+xml"/>
  <Override PartName="/word/footer4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footer31.xml" ContentType="application/vnd.openxmlformats-officedocument.wordprocessingml.footer+xml"/>
  <Override PartName="/word/footer40.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word/charts/chart1.xml" ContentType="application/vnd.openxmlformats-officedocument.drawingml.chart+xml"/>
  <Override PartName="/word/header39.xml" ContentType="application/vnd.openxmlformats-officedocument.wordprocessingml.header+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footer29.xml" ContentType="application/vnd.openxmlformats-officedocument.wordprocessingml.footer+xml"/>
  <Override PartName="/word/header35.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footer36.xml" ContentType="application/vnd.openxmlformats-officedocument.wordprocessingml.footer+xml"/>
  <Override PartName="/word/footer38.xml" ContentType="application/vnd.openxmlformats-officedocument.wordprocessingml.footer+xml"/>
  <Default Extension="jpeg" ContentType="image/jpeg"/>
  <Override PartName="/word/header42.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footer32.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21.xml" ContentType="application/vnd.openxmlformats-officedocument.wordprocessingml.footer+xml"/>
  <Override PartName="/word/footer30.xml" ContentType="application/vnd.openxmlformats-officedocument.wordprocessingml.footer+xml"/>
  <Override PartName="/word/footer41.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61BA" w:rsidRPr="008073EB" w:rsidRDefault="00A361BA" w:rsidP="00A361BA">
      <w:pPr>
        <w:rPr>
          <w:highlight w:val="yellow"/>
          <w:lang w:val="en-US"/>
        </w:rPr>
      </w:pPr>
      <w:bookmarkStart w:id="0" w:name="_Toc400997706"/>
      <w:bookmarkStart w:id="1" w:name="_Toc404615015"/>
      <w:r w:rsidRPr="008073EB">
        <w:rPr>
          <w:noProof/>
          <w:highlight w:val="yellow"/>
        </w:rPr>
        <w:drawing>
          <wp:anchor distT="0" distB="0" distL="114300" distR="114300" simplePos="0" relativeHeight="251659264" behindDoc="1" locked="0" layoutInCell="1" allowOverlap="1">
            <wp:simplePos x="0" y="0"/>
            <wp:positionH relativeFrom="column">
              <wp:posOffset>19613</wp:posOffset>
            </wp:positionH>
            <wp:positionV relativeFrom="paragraph">
              <wp:posOffset>528</wp:posOffset>
            </wp:positionV>
            <wp:extent cx="6845390" cy="9826580"/>
            <wp:effectExtent l="19050" t="0" r="0" b="0"/>
            <wp:wrapNone/>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845390" cy="9826580"/>
                    </a:xfrm>
                    <a:prstGeom prst="rect">
                      <a:avLst/>
                    </a:prstGeom>
                    <a:noFill/>
                    <a:ln w="9525">
                      <a:noFill/>
                      <a:miter lim="800000"/>
                      <a:headEnd/>
                      <a:tailEnd/>
                    </a:ln>
                  </pic:spPr>
                </pic:pic>
              </a:graphicData>
            </a:graphic>
          </wp:anchor>
        </w:drawing>
      </w: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073EB" w:rsidRDefault="00A361BA" w:rsidP="00A361BA">
      <w:pPr>
        <w:rPr>
          <w:highlight w:val="yellow"/>
          <w:lang w:val="en-US"/>
        </w:rPr>
      </w:pPr>
    </w:p>
    <w:p w:rsidR="00A361BA" w:rsidRPr="008904F3" w:rsidRDefault="00A361BA" w:rsidP="00A361BA">
      <w:pPr>
        <w:jc w:val="right"/>
        <w:rPr>
          <w:b/>
          <w:sz w:val="26"/>
          <w:szCs w:val="26"/>
        </w:rPr>
      </w:pPr>
      <w:r w:rsidRPr="008904F3">
        <w:rPr>
          <w:b/>
          <w:sz w:val="26"/>
          <w:szCs w:val="26"/>
        </w:rPr>
        <w:t>Свидетельство № СРО-П-081-5406168187-00241-6 от 18 сентября 2013г.</w:t>
      </w:r>
    </w:p>
    <w:p w:rsidR="00A361BA" w:rsidRPr="008904F3" w:rsidRDefault="00A361BA" w:rsidP="00A361BA">
      <w:pPr>
        <w:ind w:left="2127"/>
        <w:jc w:val="center"/>
        <w:rPr>
          <w:b/>
          <w:sz w:val="28"/>
        </w:rPr>
      </w:pPr>
    </w:p>
    <w:p w:rsidR="00A361BA" w:rsidRPr="008904F3" w:rsidRDefault="00A361BA" w:rsidP="00A361BA">
      <w:pPr>
        <w:ind w:left="2127"/>
        <w:jc w:val="center"/>
        <w:rPr>
          <w:b/>
          <w:sz w:val="28"/>
        </w:rPr>
      </w:pPr>
    </w:p>
    <w:p w:rsidR="00F41488" w:rsidRPr="008904F3" w:rsidRDefault="00F41488" w:rsidP="00F41488">
      <w:pPr>
        <w:jc w:val="right"/>
        <w:rPr>
          <w:b/>
          <w:sz w:val="32"/>
          <w:szCs w:val="32"/>
        </w:rPr>
      </w:pPr>
      <w:r w:rsidRPr="008904F3">
        <w:rPr>
          <w:b/>
          <w:sz w:val="32"/>
          <w:szCs w:val="32"/>
        </w:rPr>
        <w:t>ПРОГРАММА КОМПЛЕКСНОГО РАЗВИТИЯ СИСТЕМ</w:t>
      </w:r>
    </w:p>
    <w:p w:rsidR="00F41488" w:rsidRPr="008904F3" w:rsidRDefault="00F41488" w:rsidP="00F41488">
      <w:pPr>
        <w:jc w:val="center"/>
        <w:rPr>
          <w:b/>
          <w:sz w:val="32"/>
          <w:szCs w:val="32"/>
        </w:rPr>
      </w:pPr>
      <w:r w:rsidRPr="008904F3">
        <w:rPr>
          <w:b/>
          <w:sz w:val="32"/>
          <w:szCs w:val="32"/>
        </w:rPr>
        <w:tab/>
      </w:r>
      <w:r w:rsidRPr="008904F3">
        <w:rPr>
          <w:b/>
          <w:sz w:val="32"/>
          <w:szCs w:val="32"/>
        </w:rPr>
        <w:tab/>
      </w:r>
      <w:r w:rsidRPr="008904F3">
        <w:rPr>
          <w:b/>
          <w:sz w:val="32"/>
          <w:szCs w:val="32"/>
        </w:rPr>
        <w:tab/>
        <w:t>КОММУНАЛЬНОЙ ИНФРАСТРУКТУРЫ</w:t>
      </w:r>
    </w:p>
    <w:p w:rsidR="00F41488" w:rsidRPr="008904F3" w:rsidRDefault="00F41488" w:rsidP="00F41488">
      <w:pPr>
        <w:jc w:val="center"/>
        <w:rPr>
          <w:b/>
          <w:sz w:val="32"/>
          <w:szCs w:val="32"/>
        </w:rPr>
      </w:pPr>
      <w:r w:rsidRPr="008904F3">
        <w:rPr>
          <w:b/>
          <w:sz w:val="32"/>
          <w:szCs w:val="32"/>
        </w:rPr>
        <w:tab/>
      </w:r>
      <w:r w:rsidRPr="008904F3">
        <w:rPr>
          <w:b/>
          <w:sz w:val="32"/>
          <w:szCs w:val="32"/>
        </w:rPr>
        <w:tab/>
      </w:r>
      <w:r w:rsidRPr="008904F3">
        <w:rPr>
          <w:b/>
          <w:sz w:val="32"/>
          <w:szCs w:val="32"/>
        </w:rPr>
        <w:tab/>
      </w:r>
      <w:r w:rsidR="00686896" w:rsidRPr="008904F3">
        <w:rPr>
          <w:b/>
          <w:sz w:val="32"/>
          <w:szCs w:val="32"/>
        </w:rPr>
        <w:t xml:space="preserve">СЕЛЬСКОГО ПОСЕЛЕНИЯ </w:t>
      </w:r>
      <w:r w:rsidR="007578FA">
        <w:rPr>
          <w:b/>
          <w:sz w:val="32"/>
          <w:szCs w:val="32"/>
        </w:rPr>
        <w:t>СОРУМ</w:t>
      </w:r>
    </w:p>
    <w:p w:rsidR="00A361BA" w:rsidRPr="008904F3" w:rsidRDefault="00A361BA" w:rsidP="00A361BA">
      <w:pPr>
        <w:ind w:left="2127"/>
        <w:jc w:val="center"/>
        <w:rPr>
          <w:b/>
          <w:caps/>
          <w:sz w:val="32"/>
          <w:szCs w:val="32"/>
        </w:rPr>
      </w:pPr>
    </w:p>
    <w:p w:rsidR="00F41488" w:rsidRPr="008904F3" w:rsidRDefault="00F41488" w:rsidP="00A361BA">
      <w:pPr>
        <w:ind w:left="2127"/>
        <w:jc w:val="center"/>
        <w:rPr>
          <w:b/>
          <w:caps/>
          <w:sz w:val="32"/>
          <w:szCs w:val="32"/>
        </w:rPr>
      </w:pPr>
    </w:p>
    <w:p w:rsidR="00A361BA" w:rsidRPr="008904F3" w:rsidRDefault="00A361BA" w:rsidP="00A361BA">
      <w:pPr>
        <w:ind w:left="2127"/>
        <w:jc w:val="center"/>
        <w:rPr>
          <w:b/>
          <w:caps/>
          <w:sz w:val="32"/>
          <w:szCs w:val="32"/>
        </w:rPr>
      </w:pPr>
    </w:p>
    <w:p w:rsidR="00A361BA" w:rsidRPr="008904F3" w:rsidRDefault="00A361BA" w:rsidP="00A361BA">
      <w:pPr>
        <w:ind w:left="2127"/>
        <w:jc w:val="center"/>
        <w:rPr>
          <w:b/>
          <w:sz w:val="28"/>
          <w:szCs w:val="28"/>
        </w:rPr>
      </w:pPr>
    </w:p>
    <w:p w:rsidR="00A361BA" w:rsidRPr="008904F3" w:rsidRDefault="00A361BA" w:rsidP="00A361BA">
      <w:pPr>
        <w:ind w:left="2127"/>
        <w:jc w:val="center"/>
        <w:rPr>
          <w:b/>
          <w:sz w:val="28"/>
          <w:szCs w:val="28"/>
        </w:rPr>
      </w:pPr>
    </w:p>
    <w:p w:rsidR="00A361BA" w:rsidRPr="008904F3" w:rsidRDefault="00A361BA" w:rsidP="00A361BA">
      <w:pPr>
        <w:ind w:left="2127"/>
        <w:jc w:val="center"/>
        <w:rPr>
          <w:b/>
          <w:sz w:val="32"/>
          <w:szCs w:val="32"/>
        </w:rPr>
      </w:pPr>
      <w:r w:rsidRPr="008904F3">
        <w:rPr>
          <w:bCs/>
          <w:sz w:val="32"/>
          <w:szCs w:val="32"/>
        </w:rPr>
        <w:t>ТОМ 1.</w:t>
      </w:r>
      <w:r w:rsidRPr="008904F3">
        <w:rPr>
          <w:b/>
          <w:bCs/>
          <w:sz w:val="32"/>
          <w:szCs w:val="32"/>
        </w:rPr>
        <w:t xml:space="preserve"> </w:t>
      </w:r>
      <w:r w:rsidR="00451619" w:rsidRPr="008904F3">
        <w:rPr>
          <w:b/>
          <w:bCs/>
          <w:sz w:val="32"/>
          <w:szCs w:val="32"/>
        </w:rPr>
        <w:t>ПРОГРАММНЫЙ ДОКУМЕНТ</w:t>
      </w:r>
    </w:p>
    <w:p w:rsidR="00A361BA" w:rsidRPr="008904F3" w:rsidRDefault="00A361BA" w:rsidP="00A361BA">
      <w:pPr>
        <w:ind w:left="2127"/>
        <w:jc w:val="center"/>
        <w:rPr>
          <w:b/>
          <w:sz w:val="28"/>
          <w:szCs w:val="28"/>
        </w:rPr>
      </w:pPr>
    </w:p>
    <w:p w:rsidR="00A361BA" w:rsidRPr="008904F3" w:rsidRDefault="00A361BA" w:rsidP="00A361BA">
      <w:pPr>
        <w:ind w:left="2127"/>
        <w:jc w:val="center"/>
        <w:rPr>
          <w:b/>
          <w:sz w:val="28"/>
          <w:szCs w:val="28"/>
        </w:rPr>
      </w:pPr>
    </w:p>
    <w:p w:rsidR="00A361BA" w:rsidRPr="008904F3" w:rsidRDefault="00A361BA" w:rsidP="00A361BA">
      <w:pPr>
        <w:ind w:left="2127"/>
        <w:jc w:val="center"/>
        <w:rPr>
          <w:b/>
          <w:sz w:val="28"/>
          <w:szCs w:val="28"/>
        </w:rPr>
      </w:pPr>
    </w:p>
    <w:p w:rsidR="00A361BA" w:rsidRPr="008904F3" w:rsidRDefault="00A361BA" w:rsidP="00A361BA">
      <w:pPr>
        <w:ind w:left="2127"/>
        <w:jc w:val="center"/>
        <w:rPr>
          <w:b/>
          <w:sz w:val="28"/>
          <w:szCs w:val="28"/>
        </w:rPr>
      </w:pPr>
    </w:p>
    <w:p w:rsidR="00A361BA" w:rsidRPr="008904F3" w:rsidRDefault="00A361BA" w:rsidP="00A361BA">
      <w:pPr>
        <w:ind w:left="2127"/>
        <w:jc w:val="center"/>
        <w:rPr>
          <w:b/>
          <w:sz w:val="28"/>
          <w:szCs w:val="28"/>
        </w:rPr>
      </w:pPr>
    </w:p>
    <w:p w:rsidR="00A361BA" w:rsidRPr="008904F3" w:rsidRDefault="007578FA" w:rsidP="00A361BA">
      <w:pPr>
        <w:ind w:left="2127"/>
        <w:jc w:val="center"/>
        <w:rPr>
          <w:b/>
          <w:sz w:val="28"/>
        </w:rPr>
      </w:pPr>
      <w:r>
        <w:rPr>
          <w:b/>
          <w:sz w:val="28"/>
        </w:rPr>
        <w:t>4</w:t>
      </w:r>
      <w:r w:rsidR="00451619" w:rsidRPr="008904F3">
        <w:rPr>
          <w:b/>
          <w:sz w:val="28"/>
        </w:rPr>
        <w:t>-1.</w:t>
      </w:r>
      <w:r w:rsidR="00A361BA" w:rsidRPr="008904F3">
        <w:rPr>
          <w:b/>
          <w:sz w:val="28"/>
        </w:rPr>
        <w:t>0-ПКР</w:t>
      </w:r>
    </w:p>
    <w:p w:rsidR="00A361BA" w:rsidRPr="008904F3" w:rsidRDefault="00A361BA" w:rsidP="00A361BA">
      <w:pPr>
        <w:ind w:left="2127"/>
        <w:jc w:val="center"/>
        <w:rPr>
          <w:b/>
          <w:sz w:val="28"/>
          <w:szCs w:val="28"/>
        </w:rPr>
      </w:pPr>
    </w:p>
    <w:p w:rsidR="00A361BA" w:rsidRPr="008904F3" w:rsidRDefault="00A361BA" w:rsidP="00A361BA">
      <w:pPr>
        <w:ind w:left="2127"/>
        <w:jc w:val="center"/>
        <w:rPr>
          <w:b/>
          <w:sz w:val="28"/>
          <w:szCs w:val="28"/>
        </w:rPr>
      </w:pPr>
    </w:p>
    <w:p w:rsidR="00A361BA" w:rsidRPr="008904F3" w:rsidRDefault="00A361BA" w:rsidP="00A361BA"/>
    <w:p w:rsidR="00A361BA" w:rsidRPr="008904F3" w:rsidRDefault="00A361BA" w:rsidP="00A361BA"/>
    <w:p w:rsidR="00A361BA" w:rsidRPr="008904F3" w:rsidRDefault="00A361BA" w:rsidP="00A361BA"/>
    <w:p w:rsidR="00A361BA" w:rsidRPr="008904F3" w:rsidRDefault="00A361BA" w:rsidP="00A361BA"/>
    <w:p w:rsidR="00A361BA" w:rsidRPr="008904F3" w:rsidRDefault="00A361BA" w:rsidP="00A361BA"/>
    <w:p w:rsidR="00A361BA" w:rsidRPr="008904F3" w:rsidRDefault="00A361BA" w:rsidP="00A361BA"/>
    <w:p w:rsidR="00A361BA" w:rsidRPr="008904F3" w:rsidRDefault="00A361BA" w:rsidP="00A361BA"/>
    <w:p w:rsidR="00A361BA" w:rsidRPr="008904F3" w:rsidRDefault="00A361BA" w:rsidP="00A361BA"/>
    <w:p w:rsidR="00A361BA" w:rsidRPr="008904F3" w:rsidRDefault="00A361BA" w:rsidP="00A361BA"/>
    <w:p w:rsidR="00A361BA" w:rsidRPr="008904F3" w:rsidRDefault="00A361BA" w:rsidP="00A361BA"/>
    <w:p w:rsidR="00A361BA" w:rsidRPr="008904F3" w:rsidRDefault="007578FA" w:rsidP="00A361BA">
      <w:pPr>
        <w:spacing w:before="120"/>
        <w:ind w:left="2552"/>
      </w:pPr>
      <w:r>
        <w:t>Инв.№3953</w:t>
      </w:r>
      <w:r w:rsidR="00A361BA" w:rsidRPr="008904F3">
        <w:t xml:space="preserve">                                    </w:t>
      </w:r>
      <w:r w:rsidR="00F41488" w:rsidRPr="008904F3">
        <w:rPr>
          <w:b/>
          <w:sz w:val="28"/>
          <w:szCs w:val="28"/>
        </w:rPr>
        <w:t>2017</w:t>
      </w:r>
      <w:r w:rsidR="00A361BA" w:rsidRPr="008904F3">
        <w:rPr>
          <w:b/>
          <w:sz w:val="28"/>
          <w:szCs w:val="28"/>
        </w:rPr>
        <w:t xml:space="preserve"> год</w:t>
      </w:r>
    </w:p>
    <w:p w:rsidR="00A361BA" w:rsidRPr="008073EB" w:rsidRDefault="00A361BA" w:rsidP="00A361BA">
      <w:pPr>
        <w:rPr>
          <w:highlight w:val="yellow"/>
        </w:rPr>
      </w:pPr>
    </w:p>
    <w:p w:rsidR="00A361BA" w:rsidRPr="008073EB" w:rsidRDefault="00A361BA" w:rsidP="00A361BA">
      <w:pPr>
        <w:rPr>
          <w:highlight w:val="yellow"/>
        </w:rPr>
      </w:pPr>
    </w:p>
    <w:p w:rsidR="00A361BA" w:rsidRPr="008073EB" w:rsidRDefault="00A361BA" w:rsidP="00A361BA">
      <w:pPr>
        <w:rPr>
          <w:sz w:val="16"/>
          <w:szCs w:val="16"/>
          <w:highlight w:val="yellow"/>
        </w:rPr>
      </w:pPr>
    </w:p>
    <w:p w:rsidR="00A361BA" w:rsidRPr="008073EB" w:rsidRDefault="00A361BA" w:rsidP="00A361BA">
      <w:pPr>
        <w:rPr>
          <w:sz w:val="16"/>
          <w:szCs w:val="16"/>
          <w:highlight w:val="yellow"/>
        </w:rPr>
        <w:sectPr w:rsidR="00A361BA" w:rsidRPr="008073EB" w:rsidSect="005F46C7">
          <w:headerReference w:type="default" r:id="rId9"/>
          <w:footerReference w:type="default" r:id="rId10"/>
          <w:type w:val="continuous"/>
          <w:pgSz w:w="11907" w:h="16840" w:code="9"/>
          <w:pgMar w:top="851" w:right="567" w:bottom="454" w:left="567" w:header="397" w:footer="454" w:gutter="0"/>
          <w:cols w:space="720"/>
          <w:titlePg/>
          <w:docGrid w:linePitch="326"/>
        </w:sectPr>
      </w:pPr>
    </w:p>
    <w:tbl>
      <w:tblPr>
        <w:tblW w:w="0" w:type="auto"/>
        <w:jc w:val="center"/>
        <w:tblInd w:w="108" w:type="dxa"/>
        <w:tblBorders>
          <w:top w:val="single" w:sz="6" w:space="0" w:color="auto"/>
          <w:left w:val="single" w:sz="6" w:space="0" w:color="auto"/>
          <w:bottom w:val="single" w:sz="6" w:space="0" w:color="auto"/>
          <w:right w:val="single" w:sz="6" w:space="0" w:color="auto"/>
        </w:tblBorders>
        <w:tblLayout w:type="fixed"/>
        <w:tblLook w:val="0000"/>
      </w:tblPr>
      <w:tblGrid>
        <w:gridCol w:w="9923"/>
      </w:tblGrid>
      <w:tr w:rsidR="00F93A85" w:rsidRPr="008073EB" w:rsidTr="00404A91">
        <w:trPr>
          <w:jc w:val="center"/>
        </w:trPr>
        <w:tc>
          <w:tcPr>
            <w:tcW w:w="9923" w:type="dxa"/>
          </w:tcPr>
          <w:p w:rsidR="00F93A85" w:rsidRPr="00D72CBF" w:rsidRDefault="00F93A85" w:rsidP="00404A91">
            <w:pPr>
              <w:spacing w:before="120"/>
              <w:jc w:val="center"/>
              <w:rPr>
                <w:b/>
                <w:sz w:val="28"/>
                <w:szCs w:val="28"/>
              </w:rPr>
            </w:pPr>
            <w:r w:rsidRPr="00D72CBF">
              <w:rPr>
                <w:b/>
                <w:sz w:val="28"/>
                <w:szCs w:val="28"/>
              </w:rPr>
              <w:lastRenderedPageBreak/>
              <w:t>Р О С С И Й С К А Я       Ф Е Д Е Р А Ц И Я</w:t>
            </w:r>
          </w:p>
          <w:p w:rsidR="00F93A85" w:rsidRPr="00D72CBF" w:rsidRDefault="00F93A85" w:rsidP="00404A91">
            <w:pPr>
              <w:jc w:val="center"/>
              <w:rPr>
                <w:sz w:val="18"/>
              </w:rPr>
            </w:pPr>
          </w:p>
          <w:p w:rsidR="00F93A85" w:rsidRPr="00D72CBF" w:rsidRDefault="00F93A85" w:rsidP="00404A91">
            <w:pPr>
              <w:jc w:val="center"/>
              <w:rPr>
                <w:sz w:val="18"/>
              </w:rPr>
            </w:pPr>
          </w:p>
          <w:p w:rsidR="00F93A85" w:rsidRPr="00D72CBF" w:rsidRDefault="00F93A85" w:rsidP="00404A91">
            <w:pPr>
              <w:jc w:val="center"/>
              <w:rPr>
                <w:sz w:val="18"/>
              </w:rPr>
            </w:pPr>
            <w:r w:rsidRPr="00D72CBF">
              <w:rPr>
                <w:sz w:val="18"/>
              </w:rPr>
              <w:t xml:space="preserve">ЗАКРЫТОЕ  АКЦИОНЕРНОЕ  ОБЩЕСТВО </w:t>
            </w:r>
          </w:p>
          <w:p w:rsidR="00F93A85" w:rsidRPr="00D72CBF" w:rsidRDefault="00F93A85" w:rsidP="00404A91">
            <w:pPr>
              <w:jc w:val="center"/>
              <w:rPr>
                <w:sz w:val="18"/>
              </w:rPr>
            </w:pPr>
            <w:r w:rsidRPr="00D72CBF">
              <w:rPr>
                <w:sz w:val="28"/>
              </w:rPr>
              <w:t>ГЕНЕРАЛЬНЫЙ  ПОДРЯДЧИК</w:t>
            </w:r>
          </w:p>
          <w:p w:rsidR="00F93A85" w:rsidRPr="00D72CBF" w:rsidRDefault="00F93A85" w:rsidP="00404A91">
            <w:pPr>
              <w:jc w:val="center"/>
              <w:rPr>
                <w:b/>
                <w:sz w:val="40"/>
              </w:rPr>
            </w:pPr>
            <w:r w:rsidRPr="00D72CBF">
              <w:rPr>
                <w:b/>
                <w:sz w:val="40"/>
              </w:rPr>
              <w:t>«СИБГИПРОКОММУНЭНЕРГО»</w:t>
            </w:r>
          </w:p>
          <w:p w:rsidR="00F93A85" w:rsidRPr="00D72CBF" w:rsidRDefault="00F93A85" w:rsidP="00404A91">
            <w:pPr>
              <w:framePr w:hSpace="141" w:wrap="auto" w:vAnchor="text" w:hAnchor="page" w:x="5624" w:y="69"/>
              <w:jc w:val="center"/>
            </w:pPr>
            <w:r w:rsidRPr="00D72CBF">
              <w:rPr>
                <w:noProof/>
              </w:rPr>
              <w:drawing>
                <wp:inline distT="0" distB="0" distL="0" distR="0">
                  <wp:extent cx="939165" cy="852805"/>
                  <wp:effectExtent l="1905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939165" cy="852805"/>
                          </a:xfrm>
                          <a:prstGeom prst="rect">
                            <a:avLst/>
                          </a:prstGeom>
                          <a:noFill/>
                          <a:ln w="9525">
                            <a:noFill/>
                            <a:miter lim="800000"/>
                            <a:headEnd/>
                            <a:tailEnd/>
                          </a:ln>
                        </pic:spPr>
                      </pic:pic>
                    </a:graphicData>
                  </a:graphic>
                </wp:inline>
              </w:drawing>
            </w:r>
          </w:p>
          <w:p w:rsidR="00F840E4" w:rsidRPr="00D72CBF" w:rsidRDefault="00F840E4" w:rsidP="00F840E4">
            <w:pPr>
              <w:jc w:val="center"/>
              <w:rPr>
                <w:b/>
                <w:sz w:val="32"/>
              </w:rPr>
            </w:pPr>
          </w:p>
          <w:p w:rsidR="00F840E4" w:rsidRPr="00D72CBF" w:rsidRDefault="00F840E4" w:rsidP="00F840E4">
            <w:pPr>
              <w:jc w:val="center"/>
              <w:rPr>
                <w:b/>
                <w:sz w:val="28"/>
              </w:rPr>
            </w:pPr>
            <w:r w:rsidRPr="00D72CBF">
              <w:rPr>
                <w:b/>
                <w:sz w:val="28"/>
              </w:rPr>
              <w:t>Свидетельство № СРО-П-081-5406168187-00241-6 от 18 сентября 2013г.</w:t>
            </w:r>
          </w:p>
          <w:p w:rsidR="00F840E4" w:rsidRPr="00D72CBF" w:rsidRDefault="00F840E4" w:rsidP="00F840E4">
            <w:pPr>
              <w:jc w:val="center"/>
              <w:rPr>
                <w:b/>
                <w:sz w:val="28"/>
              </w:rPr>
            </w:pPr>
          </w:p>
          <w:p w:rsidR="00F840E4" w:rsidRPr="00D72CBF" w:rsidRDefault="00F840E4" w:rsidP="00F840E4">
            <w:pPr>
              <w:jc w:val="center"/>
              <w:rPr>
                <w:b/>
                <w:sz w:val="28"/>
              </w:rPr>
            </w:pPr>
          </w:p>
          <w:p w:rsidR="009D65DE" w:rsidRPr="00D72CBF" w:rsidRDefault="009D65DE" w:rsidP="009D65DE">
            <w:pPr>
              <w:jc w:val="center"/>
              <w:rPr>
                <w:b/>
                <w:sz w:val="32"/>
                <w:szCs w:val="32"/>
              </w:rPr>
            </w:pPr>
            <w:r w:rsidRPr="00D72CBF">
              <w:rPr>
                <w:b/>
                <w:sz w:val="32"/>
                <w:szCs w:val="32"/>
              </w:rPr>
              <w:t xml:space="preserve">ПРОГРАММА КОМПЛЕКСНОГО РАЗВИТИЯ СИСТЕМ </w:t>
            </w:r>
          </w:p>
          <w:p w:rsidR="009D65DE" w:rsidRPr="00D72CBF" w:rsidRDefault="009D65DE" w:rsidP="009D65DE">
            <w:pPr>
              <w:jc w:val="center"/>
              <w:rPr>
                <w:b/>
                <w:sz w:val="32"/>
                <w:szCs w:val="32"/>
              </w:rPr>
            </w:pPr>
            <w:r w:rsidRPr="00D72CBF">
              <w:rPr>
                <w:b/>
                <w:sz w:val="32"/>
                <w:szCs w:val="32"/>
              </w:rPr>
              <w:t>КОММУНАЛЬНОЙ ИНФРАСТРУКТУРЫ</w:t>
            </w:r>
          </w:p>
          <w:p w:rsidR="00686896" w:rsidRPr="00D72CBF" w:rsidRDefault="00686896" w:rsidP="00686896">
            <w:pPr>
              <w:jc w:val="center"/>
              <w:rPr>
                <w:b/>
                <w:caps/>
                <w:sz w:val="32"/>
                <w:szCs w:val="32"/>
              </w:rPr>
            </w:pPr>
            <w:r w:rsidRPr="00D72CBF">
              <w:rPr>
                <w:b/>
                <w:sz w:val="32"/>
                <w:szCs w:val="32"/>
              </w:rPr>
              <w:t xml:space="preserve">СЕЛЬСКОГО ПОСЕЛЕНИЯ </w:t>
            </w:r>
            <w:r w:rsidR="006C6127">
              <w:rPr>
                <w:b/>
                <w:sz w:val="32"/>
                <w:szCs w:val="32"/>
              </w:rPr>
              <w:t>СОРУМ</w:t>
            </w:r>
          </w:p>
          <w:p w:rsidR="00F840E4" w:rsidRPr="00D72CBF" w:rsidRDefault="00D32003" w:rsidP="00D32003">
            <w:pPr>
              <w:tabs>
                <w:tab w:val="left" w:pos="6459"/>
              </w:tabs>
              <w:rPr>
                <w:b/>
                <w:caps/>
                <w:sz w:val="32"/>
                <w:szCs w:val="32"/>
              </w:rPr>
            </w:pPr>
            <w:r w:rsidRPr="00D72CBF">
              <w:rPr>
                <w:b/>
                <w:caps/>
                <w:sz w:val="32"/>
                <w:szCs w:val="32"/>
              </w:rPr>
              <w:tab/>
            </w:r>
          </w:p>
          <w:p w:rsidR="00F840E4" w:rsidRPr="00D72CBF" w:rsidRDefault="00F840E4" w:rsidP="00F840E4">
            <w:pPr>
              <w:jc w:val="center"/>
              <w:rPr>
                <w:b/>
                <w:caps/>
                <w:sz w:val="32"/>
                <w:szCs w:val="32"/>
              </w:rPr>
            </w:pPr>
          </w:p>
          <w:p w:rsidR="00F840E4" w:rsidRPr="00D72CBF" w:rsidRDefault="00F840E4" w:rsidP="00F840E4">
            <w:pPr>
              <w:jc w:val="center"/>
              <w:rPr>
                <w:b/>
                <w:caps/>
                <w:sz w:val="32"/>
                <w:szCs w:val="32"/>
              </w:rPr>
            </w:pPr>
          </w:p>
          <w:p w:rsidR="009D65DE" w:rsidRPr="00D72CBF" w:rsidRDefault="009D65DE" w:rsidP="00F840E4">
            <w:pPr>
              <w:jc w:val="center"/>
              <w:rPr>
                <w:b/>
                <w:caps/>
                <w:sz w:val="32"/>
                <w:szCs w:val="32"/>
              </w:rPr>
            </w:pPr>
          </w:p>
          <w:p w:rsidR="00F93A85" w:rsidRPr="00D72CBF" w:rsidRDefault="00F93A85" w:rsidP="00404A91">
            <w:pPr>
              <w:jc w:val="center"/>
              <w:rPr>
                <w:b/>
                <w:sz w:val="32"/>
              </w:rPr>
            </w:pPr>
          </w:p>
          <w:p w:rsidR="00F93A85" w:rsidRPr="00D72CBF" w:rsidRDefault="00F93A85" w:rsidP="00404A91">
            <w:pPr>
              <w:jc w:val="center"/>
              <w:rPr>
                <w:b/>
                <w:sz w:val="32"/>
              </w:rPr>
            </w:pPr>
            <w:r w:rsidRPr="00D72CBF">
              <w:rPr>
                <w:bCs/>
                <w:sz w:val="32"/>
                <w:szCs w:val="32"/>
              </w:rPr>
              <w:t>ТОМ 1.</w:t>
            </w:r>
            <w:r w:rsidR="00A74AC2" w:rsidRPr="00D72CBF">
              <w:rPr>
                <w:b/>
                <w:bCs/>
                <w:sz w:val="32"/>
                <w:szCs w:val="32"/>
              </w:rPr>
              <w:t xml:space="preserve"> ПРОГРАММНЫЙ ДОКУМЕНТ</w:t>
            </w:r>
          </w:p>
          <w:p w:rsidR="00F93A85" w:rsidRPr="00D72CBF" w:rsidRDefault="00F93A85" w:rsidP="00404A91">
            <w:pPr>
              <w:jc w:val="center"/>
              <w:rPr>
                <w:b/>
                <w:sz w:val="32"/>
              </w:rPr>
            </w:pPr>
          </w:p>
          <w:p w:rsidR="00F840E4" w:rsidRPr="00D72CBF" w:rsidRDefault="00F840E4" w:rsidP="00404A91">
            <w:pPr>
              <w:jc w:val="center"/>
              <w:rPr>
                <w:b/>
                <w:sz w:val="32"/>
              </w:rPr>
            </w:pPr>
          </w:p>
          <w:p w:rsidR="00F840E4" w:rsidRPr="00D72CBF" w:rsidRDefault="00F840E4" w:rsidP="00404A91">
            <w:pPr>
              <w:jc w:val="center"/>
              <w:rPr>
                <w:b/>
                <w:sz w:val="28"/>
                <w:szCs w:val="28"/>
              </w:rPr>
            </w:pPr>
          </w:p>
          <w:p w:rsidR="00F93A85" w:rsidRPr="00D72CBF" w:rsidRDefault="00F93A85" w:rsidP="00404A91">
            <w:pPr>
              <w:jc w:val="center"/>
              <w:rPr>
                <w:b/>
                <w:sz w:val="28"/>
                <w:szCs w:val="28"/>
              </w:rPr>
            </w:pPr>
          </w:p>
          <w:p w:rsidR="00F93A85" w:rsidRPr="00D72CBF" w:rsidRDefault="00F93A85" w:rsidP="00404A91">
            <w:pPr>
              <w:jc w:val="center"/>
              <w:rPr>
                <w:b/>
                <w:sz w:val="28"/>
                <w:szCs w:val="28"/>
              </w:rPr>
            </w:pPr>
          </w:p>
          <w:p w:rsidR="00F93A85" w:rsidRPr="00D72CBF" w:rsidRDefault="006C6127" w:rsidP="00404A91">
            <w:pPr>
              <w:jc w:val="center"/>
              <w:rPr>
                <w:b/>
                <w:sz w:val="28"/>
              </w:rPr>
            </w:pPr>
            <w:r>
              <w:rPr>
                <w:b/>
                <w:sz w:val="28"/>
              </w:rPr>
              <w:t>4</w:t>
            </w:r>
            <w:r w:rsidR="00D201DB" w:rsidRPr="00D72CBF">
              <w:rPr>
                <w:b/>
                <w:sz w:val="28"/>
              </w:rPr>
              <w:t>-1</w:t>
            </w:r>
            <w:r w:rsidR="00F93A85" w:rsidRPr="00D72CBF">
              <w:rPr>
                <w:b/>
                <w:sz w:val="28"/>
              </w:rPr>
              <w:t>.0</w:t>
            </w:r>
            <w:r w:rsidR="002F4B67" w:rsidRPr="00D72CBF">
              <w:rPr>
                <w:b/>
                <w:sz w:val="28"/>
              </w:rPr>
              <w:t>-ПКР</w:t>
            </w:r>
          </w:p>
          <w:p w:rsidR="00F93A85" w:rsidRPr="00D72CBF" w:rsidRDefault="00F93A85" w:rsidP="00404A91">
            <w:pPr>
              <w:jc w:val="center"/>
              <w:rPr>
                <w:b/>
                <w:sz w:val="28"/>
                <w:szCs w:val="28"/>
              </w:rPr>
            </w:pPr>
          </w:p>
          <w:p w:rsidR="00F93A85" w:rsidRPr="00D72CBF" w:rsidRDefault="00F93A85" w:rsidP="00404A91">
            <w:pPr>
              <w:jc w:val="center"/>
              <w:rPr>
                <w:b/>
                <w:sz w:val="28"/>
                <w:szCs w:val="28"/>
              </w:rPr>
            </w:pPr>
          </w:p>
          <w:p w:rsidR="00F93A85" w:rsidRPr="00D72CBF" w:rsidRDefault="00F93A85" w:rsidP="00404A91">
            <w:pPr>
              <w:jc w:val="center"/>
              <w:rPr>
                <w:b/>
                <w:sz w:val="28"/>
                <w:szCs w:val="28"/>
              </w:rPr>
            </w:pPr>
          </w:p>
          <w:p w:rsidR="00F93A85" w:rsidRPr="00D72CBF" w:rsidRDefault="00F93A85" w:rsidP="00404A91">
            <w:pPr>
              <w:jc w:val="center"/>
              <w:rPr>
                <w:b/>
                <w:sz w:val="28"/>
                <w:szCs w:val="28"/>
              </w:rPr>
            </w:pPr>
          </w:p>
          <w:p w:rsidR="00F93A85" w:rsidRPr="00D72CBF" w:rsidRDefault="00F93A85" w:rsidP="00404A91">
            <w:pPr>
              <w:jc w:val="center"/>
              <w:rPr>
                <w:b/>
                <w:sz w:val="28"/>
                <w:szCs w:val="28"/>
              </w:rPr>
            </w:pPr>
          </w:p>
          <w:p w:rsidR="00F93A85" w:rsidRPr="00D72CBF" w:rsidRDefault="00F93A85" w:rsidP="00404A91">
            <w:pPr>
              <w:tabs>
                <w:tab w:val="left" w:pos="7251"/>
              </w:tabs>
              <w:ind w:firstLine="426"/>
              <w:rPr>
                <w:sz w:val="28"/>
              </w:rPr>
            </w:pPr>
            <w:r w:rsidRPr="00D72CBF">
              <w:rPr>
                <w:sz w:val="28"/>
              </w:rPr>
              <w:t>Генеральный  директор                                                       Е. В</w:t>
            </w:r>
            <w:r w:rsidRPr="00D72CBF">
              <w:rPr>
                <w:caps/>
                <w:sz w:val="28"/>
              </w:rPr>
              <w:t>. БАКИН</w:t>
            </w:r>
          </w:p>
          <w:p w:rsidR="00F840E4" w:rsidRPr="00D72CBF" w:rsidRDefault="00F840E4" w:rsidP="00F840E4">
            <w:pPr>
              <w:jc w:val="center"/>
              <w:rPr>
                <w:sz w:val="28"/>
                <w:szCs w:val="28"/>
              </w:rPr>
            </w:pPr>
          </w:p>
          <w:p w:rsidR="00F840E4" w:rsidRPr="00D72CBF" w:rsidRDefault="00F840E4" w:rsidP="00F840E4">
            <w:pPr>
              <w:jc w:val="center"/>
              <w:rPr>
                <w:sz w:val="28"/>
                <w:szCs w:val="28"/>
              </w:rPr>
            </w:pPr>
          </w:p>
          <w:p w:rsidR="00F840E4" w:rsidRPr="00D72CBF" w:rsidRDefault="00F840E4" w:rsidP="00F840E4">
            <w:pPr>
              <w:jc w:val="center"/>
              <w:rPr>
                <w:sz w:val="28"/>
                <w:szCs w:val="28"/>
              </w:rPr>
            </w:pPr>
          </w:p>
          <w:p w:rsidR="009D65DE" w:rsidRPr="00D72CBF" w:rsidRDefault="009D65DE" w:rsidP="009D65DE">
            <w:pPr>
              <w:tabs>
                <w:tab w:val="left" w:pos="7251"/>
              </w:tabs>
              <w:ind w:firstLine="426"/>
              <w:rPr>
                <w:sz w:val="28"/>
              </w:rPr>
            </w:pPr>
            <w:r w:rsidRPr="00D72CBF">
              <w:rPr>
                <w:sz w:val="28"/>
              </w:rPr>
              <w:t>Главный  инженер  проекта                                         А. П. ШВАНДЕР</w:t>
            </w:r>
          </w:p>
          <w:p w:rsidR="00F840E4" w:rsidRPr="00D72CBF" w:rsidRDefault="00F840E4" w:rsidP="00F840E4">
            <w:pPr>
              <w:jc w:val="center"/>
              <w:rPr>
                <w:sz w:val="32"/>
                <w:szCs w:val="32"/>
              </w:rPr>
            </w:pPr>
          </w:p>
          <w:p w:rsidR="00F93A85" w:rsidRPr="00D72CBF" w:rsidRDefault="00F93A85" w:rsidP="00404A91">
            <w:pPr>
              <w:jc w:val="center"/>
              <w:rPr>
                <w:b/>
                <w:sz w:val="28"/>
                <w:szCs w:val="28"/>
              </w:rPr>
            </w:pPr>
          </w:p>
          <w:p w:rsidR="00F93A85" w:rsidRPr="00D72CBF" w:rsidRDefault="00F93A85" w:rsidP="00404A91">
            <w:pPr>
              <w:jc w:val="center"/>
              <w:rPr>
                <w:b/>
                <w:sz w:val="28"/>
                <w:szCs w:val="28"/>
              </w:rPr>
            </w:pPr>
          </w:p>
          <w:p w:rsidR="00F93A85" w:rsidRPr="00D72CBF" w:rsidRDefault="00F93A85" w:rsidP="00404A91">
            <w:pPr>
              <w:jc w:val="center"/>
              <w:rPr>
                <w:sz w:val="28"/>
              </w:rPr>
            </w:pPr>
            <w:r w:rsidRPr="00D72CBF">
              <w:rPr>
                <w:sz w:val="28"/>
              </w:rPr>
              <w:t>г. Новосибирск</w:t>
            </w:r>
          </w:p>
          <w:p w:rsidR="00F93A85" w:rsidRPr="008073EB" w:rsidRDefault="00F93A85" w:rsidP="00F840E4">
            <w:pPr>
              <w:jc w:val="center"/>
              <w:rPr>
                <w:highlight w:val="yellow"/>
              </w:rPr>
            </w:pPr>
            <w:r w:rsidRPr="00D72CBF">
              <w:rPr>
                <w:sz w:val="28"/>
              </w:rPr>
              <w:t>201</w:t>
            </w:r>
            <w:r w:rsidR="009D65DE" w:rsidRPr="00D72CBF">
              <w:rPr>
                <w:sz w:val="28"/>
              </w:rPr>
              <w:t>7</w:t>
            </w:r>
            <w:r w:rsidRPr="00D72CBF">
              <w:rPr>
                <w:sz w:val="28"/>
              </w:rPr>
              <w:t xml:space="preserve"> год</w:t>
            </w:r>
          </w:p>
        </w:tc>
      </w:tr>
    </w:tbl>
    <w:p w:rsidR="006A546F" w:rsidRDefault="00BF2834" w:rsidP="00F93A85">
      <w:pPr>
        <w:pStyle w:val="13"/>
        <w:pageBreakBefore/>
        <w:shd w:val="clear" w:color="auto" w:fill="auto"/>
      </w:pPr>
      <w:r w:rsidRPr="00D72CBF">
        <w:lastRenderedPageBreak/>
        <w:t>СОСТАВ</w:t>
      </w:r>
      <w:r w:rsidR="006A546F" w:rsidRPr="00D72CBF">
        <w:t xml:space="preserve"> РАБОТЫ</w:t>
      </w:r>
      <w:bookmarkStart w:id="2" w:name="_Toc383017063"/>
      <w:bookmarkStart w:id="3" w:name="_Toc404957201"/>
      <w:bookmarkStart w:id="4" w:name="_Toc135490209"/>
      <w:bookmarkEnd w:id="0"/>
      <w:bookmarkEnd w:id="1"/>
    </w:p>
    <w:tbl>
      <w:tblPr>
        <w:tblW w:w="10301"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797"/>
        <w:gridCol w:w="2693"/>
        <w:gridCol w:w="5536"/>
        <w:gridCol w:w="1275"/>
      </w:tblGrid>
      <w:tr w:rsidR="001E744F" w:rsidRPr="00E4170C" w:rsidTr="00275FA8">
        <w:trPr>
          <w:trHeight w:val="478"/>
          <w:tblHeader/>
          <w:jc w:val="center"/>
        </w:trPr>
        <w:tc>
          <w:tcPr>
            <w:tcW w:w="797" w:type="dxa"/>
            <w:vAlign w:val="center"/>
            <w:hideMark/>
          </w:tcPr>
          <w:p w:rsidR="001E744F" w:rsidRPr="00E4170C" w:rsidRDefault="001E744F" w:rsidP="00275FA8">
            <w:pPr>
              <w:jc w:val="center"/>
            </w:pPr>
            <w:r w:rsidRPr="00E4170C">
              <w:t>Номер тома</w:t>
            </w:r>
          </w:p>
        </w:tc>
        <w:tc>
          <w:tcPr>
            <w:tcW w:w="2693" w:type="dxa"/>
            <w:vAlign w:val="center"/>
            <w:hideMark/>
          </w:tcPr>
          <w:p w:rsidR="001E744F" w:rsidRPr="00E4170C" w:rsidRDefault="001E744F" w:rsidP="00275FA8">
            <w:pPr>
              <w:jc w:val="center"/>
            </w:pPr>
            <w:r w:rsidRPr="00E4170C">
              <w:t>Обозначение</w:t>
            </w:r>
          </w:p>
        </w:tc>
        <w:tc>
          <w:tcPr>
            <w:tcW w:w="5536" w:type="dxa"/>
            <w:vAlign w:val="center"/>
            <w:hideMark/>
          </w:tcPr>
          <w:p w:rsidR="001E744F" w:rsidRPr="00E4170C" w:rsidRDefault="001E744F" w:rsidP="00275FA8">
            <w:pPr>
              <w:jc w:val="center"/>
            </w:pPr>
            <w:r w:rsidRPr="00E4170C">
              <w:t>Наименование</w:t>
            </w:r>
          </w:p>
        </w:tc>
        <w:tc>
          <w:tcPr>
            <w:tcW w:w="1275" w:type="dxa"/>
            <w:vAlign w:val="center"/>
            <w:hideMark/>
          </w:tcPr>
          <w:p w:rsidR="001E744F" w:rsidRPr="00E4170C" w:rsidRDefault="001E744F" w:rsidP="00275FA8">
            <w:pPr>
              <w:jc w:val="center"/>
            </w:pPr>
            <w:r w:rsidRPr="00E4170C">
              <w:t>Инвента</w:t>
            </w:r>
            <w:r w:rsidRPr="00E4170C">
              <w:t>р</w:t>
            </w:r>
            <w:r w:rsidRPr="00E4170C">
              <w:t>ный номер</w:t>
            </w:r>
          </w:p>
        </w:tc>
      </w:tr>
      <w:tr w:rsidR="001E744F" w:rsidRPr="00E4170C" w:rsidTr="00275FA8">
        <w:trPr>
          <w:tblHeader/>
          <w:jc w:val="center"/>
        </w:trPr>
        <w:tc>
          <w:tcPr>
            <w:tcW w:w="797" w:type="dxa"/>
            <w:hideMark/>
          </w:tcPr>
          <w:p w:rsidR="001E744F" w:rsidRPr="006F7C9A" w:rsidRDefault="001E744F" w:rsidP="00275FA8">
            <w:pPr>
              <w:jc w:val="center"/>
            </w:pPr>
            <w:r w:rsidRPr="006F7C9A">
              <w:t>1</w:t>
            </w:r>
          </w:p>
        </w:tc>
        <w:tc>
          <w:tcPr>
            <w:tcW w:w="2693" w:type="dxa"/>
            <w:hideMark/>
          </w:tcPr>
          <w:p w:rsidR="001E744F" w:rsidRPr="006F7C9A" w:rsidRDefault="001E744F" w:rsidP="00275FA8">
            <w:pPr>
              <w:jc w:val="center"/>
            </w:pPr>
            <w:r w:rsidRPr="006F7C9A">
              <w:t>2</w:t>
            </w:r>
          </w:p>
        </w:tc>
        <w:tc>
          <w:tcPr>
            <w:tcW w:w="5536" w:type="dxa"/>
            <w:hideMark/>
          </w:tcPr>
          <w:p w:rsidR="001E744F" w:rsidRPr="006F7C9A" w:rsidRDefault="001E744F" w:rsidP="00275FA8">
            <w:pPr>
              <w:jc w:val="center"/>
            </w:pPr>
            <w:r w:rsidRPr="006F7C9A">
              <w:t>3</w:t>
            </w:r>
          </w:p>
        </w:tc>
        <w:tc>
          <w:tcPr>
            <w:tcW w:w="1275" w:type="dxa"/>
            <w:hideMark/>
          </w:tcPr>
          <w:p w:rsidR="001E744F" w:rsidRPr="006F7C9A" w:rsidRDefault="001E744F" w:rsidP="00275FA8">
            <w:pPr>
              <w:jc w:val="center"/>
            </w:pPr>
            <w:r w:rsidRPr="006F7C9A">
              <w:t>4</w:t>
            </w:r>
          </w:p>
        </w:tc>
      </w:tr>
      <w:tr w:rsidR="001E744F" w:rsidRPr="00E4170C" w:rsidTr="00275FA8">
        <w:trPr>
          <w:jc w:val="center"/>
        </w:trPr>
        <w:tc>
          <w:tcPr>
            <w:tcW w:w="797" w:type="dxa"/>
            <w:vAlign w:val="center"/>
            <w:hideMark/>
          </w:tcPr>
          <w:p w:rsidR="001E744F" w:rsidRPr="009721F3" w:rsidRDefault="001E744F" w:rsidP="00275FA8">
            <w:pPr>
              <w:jc w:val="center"/>
              <w:rPr>
                <w:bCs/>
                <w:highlight w:val="yellow"/>
              </w:rPr>
            </w:pPr>
          </w:p>
        </w:tc>
        <w:tc>
          <w:tcPr>
            <w:tcW w:w="2693" w:type="dxa"/>
          </w:tcPr>
          <w:p w:rsidR="001E744F" w:rsidRPr="009721F3" w:rsidRDefault="001E744F" w:rsidP="00275FA8">
            <w:pPr>
              <w:ind w:left="78"/>
              <w:rPr>
                <w:highlight w:val="yellow"/>
              </w:rPr>
            </w:pPr>
          </w:p>
        </w:tc>
        <w:tc>
          <w:tcPr>
            <w:tcW w:w="5536" w:type="dxa"/>
            <w:vAlign w:val="center"/>
            <w:hideMark/>
          </w:tcPr>
          <w:p w:rsidR="001E744F" w:rsidRPr="006F7C9A" w:rsidRDefault="001E744F" w:rsidP="00275FA8">
            <w:pPr>
              <w:jc w:val="center"/>
              <w:rPr>
                <w:b/>
              </w:rPr>
            </w:pPr>
            <w:r w:rsidRPr="006F7C9A">
              <w:rPr>
                <w:b/>
              </w:rPr>
              <w:t xml:space="preserve">Программа комплексного развития </w:t>
            </w:r>
          </w:p>
          <w:p w:rsidR="001E744F" w:rsidRPr="006F7C9A" w:rsidRDefault="001E744F" w:rsidP="00275FA8">
            <w:pPr>
              <w:jc w:val="center"/>
              <w:rPr>
                <w:b/>
              </w:rPr>
            </w:pPr>
            <w:r w:rsidRPr="006F7C9A">
              <w:rPr>
                <w:b/>
              </w:rPr>
              <w:t xml:space="preserve">систем коммунальной инфраструктуры </w:t>
            </w:r>
          </w:p>
          <w:p w:rsidR="001E744F" w:rsidRPr="009721F3" w:rsidRDefault="001E744F" w:rsidP="00275FA8">
            <w:pPr>
              <w:jc w:val="center"/>
              <w:rPr>
                <w:bCs/>
                <w:highlight w:val="yellow"/>
              </w:rPr>
            </w:pPr>
            <w:r>
              <w:rPr>
                <w:b/>
              </w:rPr>
              <w:t>сельского</w:t>
            </w:r>
            <w:r w:rsidRPr="006F7C9A">
              <w:rPr>
                <w:b/>
              </w:rPr>
              <w:t xml:space="preserve"> поселения </w:t>
            </w:r>
            <w:r>
              <w:rPr>
                <w:b/>
              </w:rPr>
              <w:t>Сорум</w:t>
            </w:r>
          </w:p>
        </w:tc>
        <w:tc>
          <w:tcPr>
            <w:tcW w:w="1275" w:type="dxa"/>
            <w:vAlign w:val="center"/>
          </w:tcPr>
          <w:p w:rsidR="001E744F" w:rsidRPr="009721F3" w:rsidRDefault="001E744F" w:rsidP="00275FA8">
            <w:pPr>
              <w:jc w:val="center"/>
              <w:rPr>
                <w:bCs/>
                <w:highlight w:val="yellow"/>
              </w:rPr>
            </w:pPr>
          </w:p>
        </w:tc>
      </w:tr>
      <w:tr w:rsidR="001E744F" w:rsidRPr="00E4170C" w:rsidTr="00275FA8">
        <w:trPr>
          <w:jc w:val="center"/>
        </w:trPr>
        <w:tc>
          <w:tcPr>
            <w:tcW w:w="797" w:type="dxa"/>
            <w:vAlign w:val="center"/>
            <w:hideMark/>
          </w:tcPr>
          <w:p w:rsidR="001E744F" w:rsidRPr="003E092A" w:rsidRDefault="001E744F" w:rsidP="00275FA8">
            <w:pPr>
              <w:jc w:val="center"/>
              <w:rPr>
                <w:bCs/>
              </w:rPr>
            </w:pPr>
            <w:r w:rsidRPr="003E092A">
              <w:rPr>
                <w:bCs/>
              </w:rPr>
              <w:t>Том 1</w:t>
            </w:r>
          </w:p>
        </w:tc>
        <w:tc>
          <w:tcPr>
            <w:tcW w:w="2693" w:type="dxa"/>
          </w:tcPr>
          <w:p w:rsidR="001E744F" w:rsidRPr="00887172" w:rsidRDefault="001E744F" w:rsidP="00275FA8">
            <w:pPr>
              <w:ind w:left="78" w:firstLine="355"/>
            </w:pPr>
            <w:r w:rsidRPr="00887172">
              <w:t>4-1.0-ПКР</w:t>
            </w:r>
          </w:p>
        </w:tc>
        <w:tc>
          <w:tcPr>
            <w:tcW w:w="5536" w:type="dxa"/>
            <w:hideMark/>
          </w:tcPr>
          <w:p w:rsidR="001E744F" w:rsidRPr="003E092A" w:rsidRDefault="001E744F" w:rsidP="00275FA8">
            <w:pPr>
              <w:ind w:firstLine="150"/>
              <w:rPr>
                <w:b/>
                <w:bCs/>
              </w:rPr>
            </w:pPr>
            <w:r w:rsidRPr="003E092A">
              <w:rPr>
                <w:b/>
                <w:bCs/>
              </w:rPr>
              <w:t>Программный документ</w:t>
            </w:r>
          </w:p>
        </w:tc>
        <w:tc>
          <w:tcPr>
            <w:tcW w:w="1275" w:type="dxa"/>
            <w:vAlign w:val="center"/>
          </w:tcPr>
          <w:p w:rsidR="001E744F" w:rsidRPr="00893A0E" w:rsidRDefault="001E744F" w:rsidP="00275FA8">
            <w:pPr>
              <w:jc w:val="center"/>
              <w:rPr>
                <w:bCs/>
              </w:rPr>
            </w:pPr>
            <w:r w:rsidRPr="00893A0E">
              <w:rPr>
                <w:bCs/>
              </w:rPr>
              <w:t>3953</w:t>
            </w:r>
          </w:p>
        </w:tc>
      </w:tr>
      <w:tr w:rsidR="001E744F" w:rsidRPr="00E4170C" w:rsidTr="00275FA8">
        <w:trPr>
          <w:jc w:val="center"/>
        </w:trPr>
        <w:tc>
          <w:tcPr>
            <w:tcW w:w="797" w:type="dxa"/>
            <w:vAlign w:val="center"/>
            <w:hideMark/>
          </w:tcPr>
          <w:p w:rsidR="001E744F" w:rsidRPr="003E092A" w:rsidRDefault="001E744F" w:rsidP="00275FA8">
            <w:pPr>
              <w:jc w:val="center"/>
              <w:rPr>
                <w:bCs/>
              </w:rPr>
            </w:pPr>
            <w:r w:rsidRPr="003E092A">
              <w:rPr>
                <w:bCs/>
              </w:rPr>
              <w:t>Том 2</w:t>
            </w:r>
          </w:p>
        </w:tc>
        <w:tc>
          <w:tcPr>
            <w:tcW w:w="2693" w:type="dxa"/>
            <w:vAlign w:val="center"/>
          </w:tcPr>
          <w:p w:rsidR="001E744F" w:rsidRPr="00887172" w:rsidRDefault="001E744F" w:rsidP="00275FA8">
            <w:pPr>
              <w:ind w:left="78" w:firstLine="355"/>
            </w:pPr>
            <w:r w:rsidRPr="00887172">
              <w:t>4-2.0-ПКР</w:t>
            </w:r>
          </w:p>
        </w:tc>
        <w:tc>
          <w:tcPr>
            <w:tcW w:w="5536" w:type="dxa"/>
            <w:vAlign w:val="center"/>
            <w:hideMark/>
          </w:tcPr>
          <w:p w:rsidR="001E744F" w:rsidRPr="003E092A" w:rsidRDefault="001E744F" w:rsidP="00275FA8">
            <w:pPr>
              <w:ind w:firstLine="150"/>
            </w:pPr>
            <w:r w:rsidRPr="003E092A">
              <w:rPr>
                <w:b/>
                <w:bCs/>
              </w:rPr>
              <w:t>Обосновывающие материалы</w:t>
            </w:r>
          </w:p>
        </w:tc>
        <w:tc>
          <w:tcPr>
            <w:tcW w:w="1275" w:type="dxa"/>
            <w:vAlign w:val="center"/>
          </w:tcPr>
          <w:p w:rsidR="001E744F" w:rsidRPr="00893A0E" w:rsidRDefault="001E744F" w:rsidP="00275FA8">
            <w:pPr>
              <w:jc w:val="center"/>
              <w:rPr>
                <w:bCs/>
              </w:rPr>
            </w:pPr>
            <w:r w:rsidRPr="00893A0E">
              <w:rPr>
                <w:bCs/>
              </w:rPr>
              <w:t>3954</w:t>
            </w:r>
          </w:p>
        </w:tc>
      </w:tr>
      <w:tr w:rsidR="001E744F" w:rsidRPr="00E4170C" w:rsidTr="00275FA8">
        <w:trPr>
          <w:jc w:val="center"/>
        </w:trPr>
        <w:tc>
          <w:tcPr>
            <w:tcW w:w="797" w:type="dxa"/>
            <w:vMerge w:val="restart"/>
            <w:vAlign w:val="center"/>
            <w:hideMark/>
          </w:tcPr>
          <w:p w:rsidR="001E744F" w:rsidRPr="009721F3" w:rsidRDefault="001E744F" w:rsidP="00275FA8">
            <w:pPr>
              <w:jc w:val="center"/>
              <w:rPr>
                <w:bCs/>
                <w:highlight w:val="yellow"/>
              </w:rPr>
            </w:pPr>
            <w:r w:rsidRPr="006F7C9A">
              <w:rPr>
                <w:bCs/>
              </w:rPr>
              <w:t>Том 3</w:t>
            </w:r>
          </w:p>
        </w:tc>
        <w:tc>
          <w:tcPr>
            <w:tcW w:w="2693" w:type="dxa"/>
            <w:vAlign w:val="center"/>
            <w:hideMark/>
          </w:tcPr>
          <w:p w:rsidR="001E744F" w:rsidRPr="00887172" w:rsidRDefault="001E744F" w:rsidP="00275FA8">
            <w:pPr>
              <w:ind w:left="78" w:firstLine="355"/>
            </w:pPr>
          </w:p>
        </w:tc>
        <w:tc>
          <w:tcPr>
            <w:tcW w:w="5536" w:type="dxa"/>
            <w:vAlign w:val="center"/>
            <w:hideMark/>
          </w:tcPr>
          <w:p w:rsidR="001E744F" w:rsidRPr="009721F3" w:rsidRDefault="001E744F" w:rsidP="00E73072">
            <w:pPr>
              <w:ind w:left="150"/>
              <w:rPr>
                <w:bCs/>
                <w:highlight w:val="yellow"/>
              </w:rPr>
            </w:pPr>
            <w:r>
              <w:rPr>
                <w:b/>
                <w:bCs/>
              </w:rPr>
              <w:t>Схемы перспективного развития э</w:t>
            </w:r>
            <w:r w:rsidR="00E73072">
              <w:rPr>
                <w:b/>
                <w:bCs/>
              </w:rPr>
              <w:t>лектрических сетей напряжением 6</w:t>
            </w:r>
            <w:r>
              <w:rPr>
                <w:b/>
                <w:bCs/>
              </w:rPr>
              <w:t xml:space="preserve"> кВ сельского поселения Сорум Белоярского района ХМАО-Югра</w:t>
            </w:r>
          </w:p>
        </w:tc>
        <w:tc>
          <w:tcPr>
            <w:tcW w:w="1275" w:type="dxa"/>
            <w:vAlign w:val="center"/>
            <w:hideMark/>
          </w:tcPr>
          <w:p w:rsidR="001E744F" w:rsidRPr="00893A0E" w:rsidRDefault="001E744F" w:rsidP="00275FA8">
            <w:pPr>
              <w:jc w:val="center"/>
              <w:rPr>
                <w:bCs/>
              </w:rPr>
            </w:pPr>
          </w:p>
        </w:tc>
      </w:tr>
      <w:tr w:rsidR="001E744F" w:rsidRPr="00E4170C" w:rsidTr="00275FA8">
        <w:trPr>
          <w:jc w:val="center"/>
        </w:trPr>
        <w:tc>
          <w:tcPr>
            <w:tcW w:w="797" w:type="dxa"/>
            <w:vMerge/>
            <w:vAlign w:val="center"/>
            <w:hideMark/>
          </w:tcPr>
          <w:p w:rsidR="001E744F" w:rsidRPr="009721F3" w:rsidRDefault="001E744F" w:rsidP="00275FA8">
            <w:pPr>
              <w:rPr>
                <w:bCs/>
                <w:highlight w:val="yellow"/>
              </w:rPr>
            </w:pPr>
          </w:p>
        </w:tc>
        <w:tc>
          <w:tcPr>
            <w:tcW w:w="2693" w:type="dxa"/>
            <w:vAlign w:val="center"/>
            <w:hideMark/>
          </w:tcPr>
          <w:p w:rsidR="001E744F" w:rsidRPr="00887172" w:rsidRDefault="001E744F" w:rsidP="00275FA8">
            <w:pPr>
              <w:ind w:left="78" w:firstLine="355"/>
            </w:pPr>
            <w:r w:rsidRPr="00887172">
              <w:t>4-3.1-ПКР.ЭС</w:t>
            </w:r>
          </w:p>
        </w:tc>
        <w:tc>
          <w:tcPr>
            <w:tcW w:w="5536" w:type="dxa"/>
            <w:hideMark/>
          </w:tcPr>
          <w:p w:rsidR="001E744F" w:rsidRPr="009721F3" w:rsidRDefault="001E744F" w:rsidP="00275FA8">
            <w:pPr>
              <w:ind w:left="150"/>
              <w:rPr>
                <w:bCs/>
                <w:highlight w:val="yellow"/>
              </w:rPr>
            </w:pPr>
            <w:r w:rsidRPr="00686DA8">
              <w:rPr>
                <w:bCs/>
              </w:rPr>
              <w:t>КНИГА 1. Пояснительная записка</w:t>
            </w:r>
          </w:p>
        </w:tc>
        <w:tc>
          <w:tcPr>
            <w:tcW w:w="1275" w:type="dxa"/>
            <w:vAlign w:val="center"/>
            <w:hideMark/>
          </w:tcPr>
          <w:p w:rsidR="001E744F" w:rsidRPr="00893A0E" w:rsidRDefault="001E744F" w:rsidP="00275FA8">
            <w:pPr>
              <w:jc w:val="center"/>
              <w:rPr>
                <w:bCs/>
              </w:rPr>
            </w:pPr>
            <w:r w:rsidRPr="00893A0E">
              <w:rPr>
                <w:bCs/>
              </w:rPr>
              <w:t>3955</w:t>
            </w:r>
          </w:p>
        </w:tc>
      </w:tr>
      <w:tr w:rsidR="001E744F" w:rsidRPr="00E4170C" w:rsidTr="00275FA8">
        <w:trPr>
          <w:jc w:val="center"/>
        </w:trPr>
        <w:tc>
          <w:tcPr>
            <w:tcW w:w="797" w:type="dxa"/>
            <w:vMerge/>
            <w:vAlign w:val="center"/>
            <w:hideMark/>
          </w:tcPr>
          <w:p w:rsidR="001E744F" w:rsidRPr="009721F3" w:rsidRDefault="001E744F" w:rsidP="00275FA8">
            <w:pPr>
              <w:rPr>
                <w:bCs/>
                <w:highlight w:val="yellow"/>
              </w:rPr>
            </w:pPr>
          </w:p>
        </w:tc>
        <w:tc>
          <w:tcPr>
            <w:tcW w:w="2693" w:type="dxa"/>
            <w:vAlign w:val="center"/>
            <w:hideMark/>
          </w:tcPr>
          <w:p w:rsidR="001E744F" w:rsidRPr="00887172" w:rsidRDefault="001E744F" w:rsidP="00275FA8">
            <w:pPr>
              <w:ind w:left="78" w:firstLine="355"/>
            </w:pPr>
            <w:r w:rsidRPr="00887172">
              <w:t>4-3.2-ПКР.ЭС</w:t>
            </w:r>
          </w:p>
        </w:tc>
        <w:tc>
          <w:tcPr>
            <w:tcW w:w="5536" w:type="dxa"/>
            <w:hideMark/>
          </w:tcPr>
          <w:p w:rsidR="001E744F" w:rsidRPr="004E10C6" w:rsidRDefault="001E744F" w:rsidP="00275FA8">
            <w:pPr>
              <w:ind w:left="150"/>
              <w:rPr>
                <w:bCs/>
              </w:rPr>
            </w:pPr>
            <w:r w:rsidRPr="004E10C6">
              <w:rPr>
                <w:bCs/>
              </w:rPr>
              <w:t xml:space="preserve">КНИГА 2. Графические материалы. </w:t>
            </w:r>
          </w:p>
          <w:p w:rsidR="001E744F" w:rsidRPr="009721F3" w:rsidRDefault="001E744F" w:rsidP="00275FA8">
            <w:pPr>
              <w:ind w:left="150"/>
              <w:rPr>
                <w:bCs/>
                <w:highlight w:val="yellow"/>
              </w:rPr>
            </w:pPr>
            <w:r w:rsidRPr="004E10C6">
              <w:rPr>
                <w:bCs/>
              </w:rPr>
              <w:t>Карты-схемы действующих и перспективных (на расчётный срок) электрических сетей напряжением 6-10-110 кВ. Принципиальные схемы действующих и перспективных (на расчётный срок) электрич</w:t>
            </w:r>
            <w:r w:rsidRPr="004E10C6">
              <w:rPr>
                <w:bCs/>
              </w:rPr>
              <w:t>е</w:t>
            </w:r>
            <w:r w:rsidRPr="004E10C6">
              <w:rPr>
                <w:bCs/>
              </w:rPr>
              <w:t>ских сетей 6-10-110 кВ</w:t>
            </w:r>
          </w:p>
        </w:tc>
        <w:tc>
          <w:tcPr>
            <w:tcW w:w="1275" w:type="dxa"/>
            <w:vAlign w:val="center"/>
            <w:hideMark/>
          </w:tcPr>
          <w:p w:rsidR="001E744F" w:rsidRPr="00893A0E" w:rsidRDefault="001E744F" w:rsidP="00275FA8">
            <w:pPr>
              <w:jc w:val="center"/>
              <w:rPr>
                <w:bCs/>
              </w:rPr>
            </w:pPr>
            <w:r w:rsidRPr="00893A0E">
              <w:rPr>
                <w:bCs/>
              </w:rPr>
              <w:t>3956</w:t>
            </w:r>
          </w:p>
        </w:tc>
      </w:tr>
    </w:tbl>
    <w:p w:rsidR="001E744F" w:rsidRDefault="001E744F" w:rsidP="001E744F"/>
    <w:p w:rsidR="00CD2478" w:rsidRPr="0054113B" w:rsidRDefault="00CD2478" w:rsidP="004B79B5">
      <w:pPr>
        <w:pStyle w:val="13"/>
        <w:pageBreakBefore/>
        <w:shd w:val="clear" w:color="auto" w:fill="auto"/>
        <w:rPr>
          <w:sz w:val="28"/>
          <w:szCs w:val="28"/>
        </w:rPr>
      </w:pPr>
      <w:r w:rsidRPr="0054113B">
        <w:rPr>
          <w:sz w:val="28"/>
          <w:szCs w:val="28"/>
        </w:rPr>
        <w:lastRenderedPageBreak/>
        <w:t>СОДЕРЖАНИЕ</w:t>
      </w:r>
    </w:p>
    <w:p w:rsidR="007613E8" w:rsidRPr="0054113B" w:rsidRDefault="00F32798" w:rsidP="004B79B5">
      <w:pPr>
        <w:jc w:val="right"/>
        <w:rPr>
          <w:b/>
        </w:rPr>
      </w:pPr>
      <w:r w:rsidRPr="0054113B">
        <w:rPr>
          <w:b/>
        </w:rPr>
        <w:t>с</w:t>
      </w:r>
      <w:r w:rsidR="007613E8" w:rsidRPr="0054113B">
        <w:rPr>
          <w:b/>
        </w:rPr>
        <w:t>тр.</w:t>
      </w:r>
    </w:p>
    <w:bookmarkStart w:id="5" w:name="_Toc232920104"/>
    <w:p w:rsidR="00E27C9A" w:rsidRDefault="00AC02CB">
      <w:pPr>
        <w:pStyle w:val="32"/>
        <w:tabs>
          <w:tab w:val="right" w:leader="dot" w:pos="10196"/>
        </w:tabs>
        <w:rPr>
          <w:rFonts w:asciiTheme="minorHAnsi" w:eastAsiaTheme="minorEastAsia" w:hAnsiTheme="minorHAnsi" w:cstheme="minorBidi"/>
          <w:noProof/>
          <w:sz w:val="22"/>
          <w:szCs w:val="22"/>
        </w:rPr>
      </w:pPr>
      <w:r w:rsidRPr="00AC02CB">
        <w:rPr>
          <w:b/>
          <w:bCs/>
          <w:noProof/>
          <w:highlight w:val="yellow"/>
        </w:rPr>
        <w:fldChar w:fldCharType="begin"/>
      </w:r>
      <w:r w:rsidR="00191FE2" w:rsidRPr="00D50755">
        <w:rPr>
          <w:b/>
          <w:bCs/>
          <w:noProof/>
          <w:highlight w:val="yellow"/>
        </w:rPr>
        <w:instrText xml:space="preserve"> TOC \o "1-3" \t "Заголовок 4;4;Заголовок 5;5;Заголовок 6;6;Заголовок 4ПСН;4;Заголовок 5ПСН;5;Заголовок 5ПСНсписок;5" </w:instrText>
      </w:r>
      <w:r w:rsidRPr="00AC02CB">
        <w:rPr>
          <w:b/>
          <w:bCs/>
          <w:noProof/>
          <w:highlight w:val="yellow"/>
        </w:rPr>
        <w:fldChar w:fldCharType="separate"/>
      </w:r>
      <w:r w:rsidR="00E27C9A" w:rsidRPr="00257EC9">
        <w:rPr>
          <w:caps/>
          <w:noProof/>
        </w:rPr>
        <w:t>1.</w:t>
      </w:r>
      <w:r w:rsidR="00E27C9A">
        <w:rPr>
          <w:rFonts w:asciiTheme="minorHAnsi" w:eastAsiaTheme="minorEastAsia" w:hAnsiTheme="minorHAnsi" w:cstheme="minorBidi"/>
          <w:noProof/>
          <w:sz w:val="22"/>
          <w:szCs w:val="22"/>
        </w:rPr>
        <w:tab/>
      </w:r>
      <w:r w:rsidR="00E27C9A" w:rsidRPr="00257EC9">
        <w:rPr>
          <w:caps/>
          <w:noProof/>
        </w:rPr>
        <w:t>ПАСПОРт ПРОГРАММЫ</w:t>
      </w:r>
      <w:r w:rsidR="00E27C9A">
        <w:rPr>
          <w:noProof/>
        </w:rPr>
        <w:tab/>
      </w:r>
      <w:r>
        <w:rPr>
          <w:noProof/>
        </w:rPr>
        <w:fldChar w:fldCharType="begin"/>
      </w:r>
      <w:r w:rsidR="00E27C9A">
        <w:rPr>
          <w:noProof/>
        </w:rPr>
        <w:instrText xml:space="preserve"> PAGEREF _Toc497827602 \h </w:instrText>
      </w:r>
      <w:r>
        <w:rPr>
          <w:noProof/>
        </w:rPr>
      </w:r>
      <w:r>
        <w:rPr>
          <w:noProof/>
        </w:rPr>
        <w:fldChar w:fldCharType="separate"/>
      </w:r>
      <w:r w:rsidR="00E27C9A">
        <w:rPr>
          <w:noProof/>
        </w:rPr>
        <w:t>6</w:t>
      </w:r>
      <w:r>
        <w:rPr>
          <w:noProof/>
        </w:rPr>
        <w:fldChar w:fldCharType="end"/>
      </w:r>
    </w:p>
    <w:p w:rsidR="00E27C9A" w:rsidRDefault="00E27C9A">
      <w:pPr>
        <w:pStyle w:val="32"/>
        <w:tabs>
          <w:tab w:val="right" w:leader="dot" w:pos="10196"/>
        </w:tabs>
        <w:rPr>
          <w:rFonts w:asciiTheme="minorHAnsi" w:eastAsiaTheme="minorEastAsia" w:hAnsiTheme="minorHAnsi" w:cstheme="minorBidi"/>
          <w:noProof/>
          <w:sz w:val="22"/>
          <w:szCs w:val="22"/>
        </w:rPr>
      </w:pPr>
      <w:r w:rsidRPr="00257EC9">
        <w:rPr>
          <w:caps/>
          <w:noProof/>
        </w:rPr>
        <w:t>2.</w:t>
      </w:r>
      <w:r>
        <w:rPr>
          <w:rFonts w:asciiTheme="minorHAnsi" w:eastAsiaTheme="minorEastAsia" w:hAnsiTheme="minorHAnsi" w:cstheme="minorBidi"/>
          <w:noProof/>
          <w:sz w:val="22"/>
          <w:szCs w:val="22"/>
        </w:rPr>
        <w:tab/>
      </w:r>
      <w:r w:rsidRPr="00257EC9">
        <w:rPr>
          <w:caps/>
          <w:noProof/>
        </w:rPr>
        <w:t>Характеристика существующего состояния коммунальной инфраструктуры</w:t>
      </w:r>
      <w:r>
        <w:rPr>
          <w:noProof/>
        </w:rPr>
        <w:tab/>
      </w:r>
      <w:r w:rsidR="00AC02CB">
        <w:rPr>
          <w:noProof/>
        </w:rPr>
        <w:fldChar w:fldCharType="begin"/>
      </w:r>
      <w:r>
        <w:rPr>
          <w:noProof/>
        </w:rPr>
        <w:instrText xml:space="preserve"> PAGEREF _Toc497827603 \h </w:instrText>
      </w:r>
      <w:r w:rsidR="00AC02CB">
        <w:rPr>
          <w:noProof/>
        </w:rPr>
      </w:r>
      <w:r w:rsidR="00AC02CB">
        <w:rPr>
          <w:noProof/>
        </w:rPr>
        <w:fldChar w:fldCharType="separate"/>
      </w:r>
      <w:r>
        <w:rPr>
          <w:noProof/>
        </w:rPr>
        <w:t>9</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2.1.</w:t>
      </w:r>
      <w:r>
        <w:rPr>
          <w:rFonts w:asciiTheme="minorHAnsi" w:eastAsiaTheme="minorEastAsia" w:hAnsiTheme="minorHAnsi" w:cstheme="minorBidi"/>
          <w:noProof/>
          <w:sz w:val="22"/>
          <w:szCs w:val="22"/>
        </w:rPr>
        <w:tab/>
      </w:r>
      <w:r>
        <w:rPr>
          <w:noProof/>
        </w:rPr>
        <w:t>Краткий анализ существующего состояния системы электроснабжения</w:t>
      </w:r>
      <w:r>
        <w:rPr>
          <w:noProof/>
        </w:rPr>
        <w:tab/>
      </w:r>
      <w:r w:rsidR="00AC02CB">
        <w:rPr>
          <w:noProof/>
        </w:rPr>
        <w:fldChar w:fldCharType="begin"/>
      </w:r>
      <w:r>
        <w:rPr>
          <w:noProof/>
        </w:rPr>
        <w:instrText xml:space="preserve"> PAGEREF _Toc497827604 \h </w:instrText>
      </w:r>
      <w:r w:rsidR="00AC02CB">
        <w:rPr>
          <w:noProof/>
        </w:rPr>
      </w:r>
      <w:r w:rsidR="00AC02CB">
        <w:rPr>
          <w:noProof/>
        </w:rPr>
        <w:fldChar w:fldCharType="separate"/>
      </w:r>
      <w:r>
        <w:rPr>
          <w:noProof/>
        </w:rPr>
        <w:t>9</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2.1.1.</w:t>
      </w:r>
      <w:r>
        <w:rPr>
          <w:rFonts w:asciiTheme="minorHAnsi" w:eastAsiaTheme="minorEastAsia" w:hAnsiTheme="minorHAnsi" w:cstheme="minorBidi"/>
          <w:noProof/>
          <w:sz w:val="22"/>
          <w:szCs w:val="22"/>
        </w:rPr>
        <w:tab/>
      </w:r>
      <w:r>
        <w:rPr>
          <w:noProof/>
        </w:rPr>
        <w:t>Институциональная структура</w:t>
      </w:r>
      <w:r>
        <w:rPr>
          <w:noProof/>
        </w:rPr>
        <w:tab/>
      </w:r>
      <w:r w:rsidR="00AC02CB">
        <w:rPr>
          <w:noProof/>
        </w:rPr>
        <w:fldChar w:fldCharType="begin"/>
      </w:r>
      <w:r>
        <w:rPr>
          <w:noProof/>
        </w:rPr>
        <w:instrText xml:space="preserve"> PAGEREF _Toc497827605 \h </w:instrText>
      </w:r>
      <w:r w:rsidR="00AC02CB">
        <w:rPr>
          <w:noProof/>
        </w:rPr>
      </w:r>
      <w:r w:rsidR="00AC02CB">
        <w:rPr>
          <w:noProof/>
        </w:rPr>
        <w:fldChar w:fldCharType="separate"/>
      </w:r>
      <w:r>
        <w:rPr>
          <w:noProof/>
        </w:rPr>
        <w:t>9</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2.1.2.</w:t>
      </w:r>
      <w:r>
        <w:rPr>
          <w:rFonts w:asciiTheme="minorHAnsi" w:eastAsiaTheme="minorEastAsia" w:hAnsiTheme="minorHAnsi" w:cstheme="minorBidi"/>
          <w:noProof/>
          <w:sz w:val="22"/>
          <w:szCs w:val="22"/>
        </w:rPr>
        <w:tab/>
      </w:r>
      <w:r>
        <w:rPr>
          <w:noProof/>
        </w:rPr>
        <w:t>Характеристика системы электроснабжения</w:t>
      </w:r>
      <w:r>
        <w:rPr>
          <w:noProof/>
        </w:rPr>
        <w:tab/>
      </w:r>
      <w:r w:rsidR="00AC02CB">
        <w:rPr>
          <w:noProof/>
        </w:rPr>
        <w:fldChar w:fldCharType="begin"/>
      </w:r>
      <w:r>
        <w:rPr>
          <w:noProof/>
        </w:rPr>
        <w:instrText xml:space="preserve"> PAGEREF _Toc497827606 \h </w:instrText>
      </w:r>
      <w:r w:rsidR="00AC02CB">
        <w:rPr>
          <w:noProof/>
        </w:rPr>
      </w:r>
      <w:r w:rsidR="00AC02CB">
        <w:rPr>
          <w:noProof/>
        </w:rPr>
        <w:fldChar w:fldCharType="separate"/>
      </w:r>
      <w:r>
        <w:rPr>
          <w:noProof/>
        </w:rPr>
        <w:t>9</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2.1.3.</w:t>
      </w:r>
      <w:r>
        <w:rPr>
          <w:rFonts w:asciiTheme="minorHAnsi" w:eastAsiaTheme="minorEastAsia" w:hAnsiTheme="minorHAnsi" w:cstheme="minorBidi"/>
          <w:noProof/>
          <w:sz w:val="22"/>
          <w:szCs w:val="22"/>
        </w:rPr>
        <w:tab/>
      </w:r>
      <w:r>
        <w:rPr>
          <w:noProof/>
        </w:rPr>
        <w:t>Балансы мощности и ресурса</w:t>
      </w:r>
      <w:r>
        <w:rPr>
          <w:noProof/>
        </w:rPr>
        <w:tab/>
      </w:r>
      <w:r w:rsidR="00AC02CB">
        <w:rPr>
          <w:noProof/>
        </w:rPr>
        <w:fldChar w:fldCharType="begin"/>
      </w:r>
      <w:r>
        <w:rPr>
          <w:noProof/>
        </w:rPr>
        <w:instrText xml:space="preserve"> PAGEREF _Toc497827607 \h </w:instrText>
      </w:r>
      <w:r w:rsidR="00AC02CB">
        <w:rPr>
          <w:noProof/>
        </w:rPr>
      </w:r>
      <w:r w:rsidR="00AC02CB">
        <w:rPr>
          <w:noProof/>
        </w:rPr>
        <w:fldChar w:fldCharType="separate"/>
      </w:r>
      <w:r>
        <w:rPr>
          <w:noProof/>
        </w:rPr>
        <w:t>11</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2.1.4.</w:t>
      </w:r>
      <w:r>
        <w:rPr>
          <w:rFonts w:asciiTheme="minorHAnsi" w:eastAsiaTheme="minorEastAsia" w:hAnsiTheme="minorHAnsi" w:cstheme="minorBidi"/>
          <w:noProof/>
          <w:sz w:val="22"/>
          <w:szCs w:val="22"/>
        </w:rPr>
        <w:tab/>
      </w:r>
      <w:r>
        <w:rPr>
          <w:noProof/>
        </w:rPr>
        <w:t>Доля поставки электрической энергии по приборам учета</w:t>
      </w:r>
      <w:r>
        <w:rPr>
          <w:noProof/>
        </w:rPr>
        <w:tab/>
      </w:r>
      <w:r w:rsidR="00AC02CB">
        <w:rPr>
          <w:noProof/>
        </w:rPr>
        <w:fldChar w:fldCharType="begin"/>
      </w:r>
      <w:r>
        <w:rPr>
          <w:noProof/>
        </w:rPr>
        <w:instrText xml:space="preserve"> PAGEREF _Toc497827608 \h </w:instrText>
      </w:r>
      <w:r w:rsidR="00AC02CB">
        <w:rPr>
          <w:noProof/>
        </w:rPr>
      </w:r>
      <w:r w:rsidR="00AC02CB">
        <w:rPr>
          <w:noProof/>
        </w:rPr>
        <w:fldChar w:fldCharType="separate"/>
      </w:r>
      <w:r>
        <w:rPr>
          <w:noProof/>
        </w:rPr>
        <w:t>13</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2.1.5.</w:t>
      </w:r>
      <w:r>
        <w:rPr>
          <w:rFonts w:asciiTheme="minorHAnsi" w:eastAsiaTheme="minorEastAsia" w:hAnsiTheme="minorHAnsi" w:cstheme="minorBidi"/>
          <w:noProof/>
          <w:sz w:val="22"/>
          <w:szCs w:val="22"/>
        </w:rPr>
        <w:tab/>
      </w:r>
      <w:r>
        <w:rPr>
          <w:noProof/>
        </w:rPr>
        <w:t>Зоны действия источников электрической энергии</w:t>
      </w:r>
      <w:r>
        <w:rPr>
          <w:noProof/>
        </w:rPr>
        <w:tab/>
      </w:r>
      <w:r w:rsidR="00AC02CB">
        <w:rPr>
          <w:noProof/>
        </w:rPr>
        <w:fldChar w:fldCharType="begin"/>
      </w:r>
      <w:r>
        <w:rPr>
          <w:noProof/>
        </w:rPr>
        <w:instrText xml:space="preserve"> PAGEREF _Toc497827609 \h </w:instrText>
      </w:r>
      <w:r w:rsidR="00AC02CB">
        <w:rPr>
          <w:noProof/>
        </w:rPr>
      </w:r>
      <w:r w:rsidR="00AC02CB">
        <w:rPr>
          <w:noProof/>
        </w:rPr>
        <w:fldChar w:fldCharType="separate"/>
      </w:r>
      <w:r>
        <w:rPr>
          <w:noProof/>
        </w:rPr>
        <w:t>13</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2.1.6.</w:t>
      </w:r>
      <w:r>
        <w:rPr>
          <w:rFonts w:asciiTheme="minorHAnsi" w:eastAsiaTheme="minorEastAsia" w:hAnsiTheme="minorHAnsi" w:cstheme="minorBidi"/>
          <w:noProof/>
          <w:sz w:val="22"/>
          <w:szCs w:val="22"/>
        </w:rPr>
        <w:tab/>
      </w:r>
      <w:r>
        <w:rPr>
          <w:noProof/>
        </w:rPr>
        <w:t>Резервы и дефициты по зонам действия источников электрической энергии</w:t>
      </w:r>
      <w:r>
        <w:rPr>
          <w:noProof/>
        </w:rPr>
        <w:tab/>
      </w:r>
      <w:r w:rsidR="00AC02CB">
        <w:rPr>
          <w:noProof/>
        </w:rPr>
        <w:fldChar w:fldCharType="begin"/>
      </w:r>
      <w:r>
        <w:rPr>
          <w:noProof/>
        </w:rPr>
        <w:instrText xml:space="preserve"> PAGEREF _Toc497827610 \h </w:instrText>
      </w:r>
      <w:r w:rsidR="00AC02CB">
        <w:rPr>
          <w:noProof/>
        </w:rPr>
      </w:r>
      <w:r w:rsidR="00AC02CB">
        <w:rPr>
          <w:noProof/>
        </w:rPr>
        <w:fldChar w:fldCharType="separate"/>
      </w:r>
      <w:r>
        <w:rPr>
          <w:noProof/>
        </w:rPr>
        <w:t>13</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2.1.7.</w:t>
      </w:r>
      <w:r>
        <w:rPr>
          <w:rFonts w:asciiTheme="minorHAnsi" w:eastAsiaTheme="minorEastAsia" w:hAnsiTheme="minorHAnsi" w:cstheme="minorBidi"/>
          <w:noProof/>
          <w:sz w:val="22"/>
          <w:szCs w:val="22"/>
        </w:rPr>
        <w:tab/>
      </w:r>
      <w:r>
        <w:rPr>
          <w:noProof/>
        </w:rPr>
        <w:t>Надежность работы системы электроснабжения</w:t>
      </w:r>
      <w:r>
        <w:rPr>
          <w:noProof/>
        </w:rPr>
        <w:tab/>
      </w:r>
      <w:r w:rsidR="00AC02CB">
        <w:rPr>
          <w:noProof/>
        </w:rPr>
        <w:fldChar w:fldCharType="begin"/>
      </w:r>
      <w:r>
        <w:rPr>
          <w:noProof/>
        </w:rPr>
        <w:instrText xml:space="preserve"> PAGEREF _Toc497827611 \h </w:instrText>
      </w:r>
      <w:r w:rsidR="00AC02CB">
        <w:rPr>
          <w:noProof/>
        </w:rPr>
      </w:r>
      <w:r w:rsidR="00AC02CB">
        <w:rPr>
          <w:noProof/>
        </w:rPr>
        <w:fldChar w:fldCharType="separate"/>
      </w:r>
      <w:r>
        <w:rPr>
          <w:noProof/>
        </w:rPr>
        <w:t>15</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2.1.8.</w:t>
      </w:r>
      <w:r>
        <w:rPr>
          <w:rFonts w:asciiTheme="minorHAnsi" w:eastAsiaTheme="minorEastAsia" w:hAnsiTheme="minorHAnsi" w:cstheme="minorBidi"/>
          <w:noProof/>
          <w:sz w:val="22"/>
          <w:szCs w:val="22"/>
        </w:rPr>
        <w:tab/>
      </w:r>
      <w:r>
        <w:rPr>
          <w:noProof/>
        </w:rPr>
        <w:t>Качество поставляемого ресурса</w:t>
      </w:r>
      <w:r>
        <w:rPr>
          <w:noProof/>
        </w:rPr>
        <w:tab/>
      </w:r>
      <w:r w:rsidR="00AC02CB">
        <w:rPr>
          <w:noProof/>
        </w:rPr>
        <w:fldChar w:fldCharType="begin"/>
      </w:r>
      <w:r>
        <w:rPr>
          <w:noProof/>
        </w:rPr>
        <w:instrText xml:space="preserve"> PAGEREF _Toc497827612 \h </w:instrText>
      </w:r>
      <w:r w:rsidR="00AC02CB">
        <w:rPr>
          <w:noProof/>
        </w:rPr>
      </w:r>
      <w:r w:rsidR="00AC02CB">
        <w:rPr>
          <w:noProof/>
        </w:rPr>
        <w:fldChar w:fldCharType="separate"/>
      </w:r>
      <w:r>
        <w:rPr>
          <w:noProof/>
        </w:rPr>
        <w:t>15</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2.1.9.</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AC02CB">
        <w:rPr>
          <w:noProof/>
        </w:rPr>
        <w:fldChar w:fldCharType="begin"/>
      </w:r>
      <w:r>
        <w:rPr>
          <w:noProof/>
        </w:rPr>
        <w:instrText xml:space="preserve"> PAGEREF _Toc497827613 \h </w:instrText>
      </w:r>
      <w:r w:rsidR="00AC02CB">
        <w:rPr>
          <w:noProof/>
        </w:rPr>
      </w:r>
      <w:r w:rsidR="00AC02CB">
        <w:rPr>
          <w:noProof/>
        </w:rPr>
        <w:fldChar w:fldCharType="separate"/>
      </w:r>
      <w:r>
        <w:rPr>
          <w:noProof/>
        </w:rPr>
        <w:t>16</w:t>
      </w:r>
      <w:r w:rsidR="00AC02CB">
        <w:rPr>
          <w:noProof/>
        </w:rPr>
        <w:fldChar w:fldCharType="end"/>
      </w:r>
    </w:p>
    <w:p w:rsidR="00E27C9A" w:rsidRDefault="00E27C9A">
      <w:pPr>
        <w:pStyle w:val="53"/>
        <w:tabs>
          <w:tab w:val="left" w:pos="1447"/>
          <w:tab w:val="right" w:leader="dot" w:pos="10196"/>
        </w:tabs>
        <w:rPr>
          <w:rFonts w:asciiTheme="minorHAnsi" w:eastAsiaTheme="minorEastAsia" w:hAnsiTheme="minorHAnsi" w:cstheme="minorBidi"/>
          <w:noProof/>
          <w:sz w:val="22"/>
          <w:szCs w:val="22"/>
        </w:rPr>
      </w:pPr>
      <w:r>
        <w:rPr>
          <w:noProof/>
        </w:rPr>
        <w:t>2.1.10.</w:t>
      </w:r>
      <w:r>
        <w:rPr>
          <w:rFonts w:asciiTheme="minorHAnsi" w:eastAsiaTheme="minorEastAsia" w:hAnsiTheme="minorHAnsi" w:cstheme="minorBidi"/>
          <w:noProof/>
          <w:sz w:val="22"/>
          <w:szCs w:val="22"/>
        </w:rPr>
        <w:tab/>
      </w:r>
      <w:r>
        <w:rPr>
          <w:noProof/>
        </w:rPr>
        <w:t>Тарифы, структура себестоимости производства и транспорта</w:t>
      </w:r>
      <w:r>
        <w:rPr>
          <w:noProof/>
        </w:rPr>
        <w:tab/>
      </w:r>
      <w:r w:rsidR="00AC02CB">
        <w:rPr>
          <w:noProof/>
        </w:rPr>
        <w:fldChar w:fldCharType="begin"/>
      </w:r>
      <w:r>
        <w:rPr>
          <w:noProof/>
        </w:rPr>
        <w:instrText xml:space="preserve"> PAGEREF _Toc497827614 \h </w:instrText>
      </w:r>
      <w:r w:rsidR="00AC02CB">
        <w:rPr>
          <w:noProof/>
        </w:rPr>
      </w:r>
      <w:r w:rsidR="00AC02CB">
        <w:rPr>
          <w:noProof/>
        </w:rPr>
        <w:fldChar w:fldCharType="separate"/>
      </w:r>
      <w:r>
        <w:rPr>
          <w:noProof/>
        </w:rPr>
        <w:t>16</w:t>
      </w:r>
      <w:r w:rsidR="00AC02CB">
        <w:rPr>
          <w:noProof/>
        </w:rPr>
        <w:fldChar w:fldCharType="end"/>
      </w:r>
    </w:p>
    <w:p w:rsidR="00E27C9A" w:rsidRDefault="00E27C9A">
      <w:pPr>
        <w:pStyle w:val="53"/>
        <w:tabs>
          <w:tab w:val="left" w:pos="1447"/>
          <w:tab w:val="right" w:leader="dot" w:pos="10196"/>
        </w:tabs>
        <w:rPr>
          <w:rFonts w:asciiTheme="minorHAnsi" w:eastAsiaTheme="minorEastAsia" w:hAnsiTheme="minorHAnsi" w:cstheme="minorBidi"/>
          <w:noProof/>
          <w:sz w:val="22"/>
          <w:szCs w:val="22"/>
        </w:rPr>
      </w:pPr>
      <w:r>
        <w:rPr>
          <w:noProof/>
        </w:rPr>
        <w:t>2.1.11.</w:t>
      </w:r>
      <w:r>
        <w:rPr>
          <w:rFonts w:asciiTheme="minorHAnsi" w:eastAsiaTheme="minorEastAsia" w:hAnsiTheme="minorHAnsi" w:cstheme="minorBidi"/>
          <w:noProof/>
          <w:sz w:val="22"/>
          <w:szCs w:val="22"/>
        </w:rPr>
        <w:tab/>
      </w:r>
      <w:r>
        <w:rPr>
          <w:noProof/>
        </w:rPr>
        <w:t>Технические и технологические проблемы в системе электроснабжения</w:t>
      </w:r>
      <w:r>
        <w:rPr>
          <w:noProof/>
        </w:rPr>
        <w:tab/>
      </w:r>
      <w:r w:rsidR="00AC02CB">
        <w:rPr>
          <w:noProof/>
        </w:rPr>
        <w:fldChar w:fldCharType="begin"/>
      </w:r>
      <w:r>
        <w:rPr>
          <w:noProof/>
        </w:rPr>
        <w:instrText xml:space="preserve"> PAGEREF _Toc497827615 \h </w:instrText>
      </w:r>
      <w:r w:rsidR="00AC02CB">
        <w:rPr>
          <w:noProof/>
        </w:rPr>
      </w:r>
      <w:r w:rsidR="00AC02CB">
        <w:rPr>
          <w:noProof/>
        </w:rPr>
        <w:fldChar w:fldCharType="separate"/>
      </w:r>
      <w:r>
        <w:rPr>
          <w:noProof/>
        </w:rPr>
        <w:t>16</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2.2.</w:t>
      </w:r>
      <w:r>
        <w:rPr>
          <w:rFonts w:asciiTheme="minorHAnsi" w:eastAsiaTheme="minorEastAsia" w:hAnsiTheme="minorHAnsi" w:cstheme="minorBidi"/>
          <w:noProof/>
          <w:sz w:val="22"/>
          <w:szCs w:val="22"/>
        </w:rPr>
        <w:tab/>
      </w:r>
      <w:r>
        <w:rPr>
          <w:noProof/>
        </w:rPr>
        <w:t>Краткий анализ существующего состояния системы теплоснабжения</w:t>
      </w:r>
      <w:r>
        <w:rPr>
          <w:noProof/>
        </w:rPr>
        <w:tab/>
      </w:r>
      <w:r w:rsidR="00AC02CB">
        <w:rPr>
          <w:noProof/>
        </w:rPr>
        <w:fldChar w:fldCharType="begin"/>
      </w:r>
      <w:r>
        <w:rPr>
          <w:noProof/>
        </w:rPr>
        <w:instrText xml:space="preserve"> PAGEREF _Toc497827616 \h </w:instrText>
      </w:r>
      <w:r w:rsidR="00AC02CB">
        <w:rPr>
          <w:noProof/>
        </w:rPr>
      </w:r>
      <w:r w:rsidR="00AC02CB">
        <w:rPr>
          <w:noProof/>
        </w:rPr>
        <w:fldChar w:fldCharType="separate"/>
      </w:r>
      <w:r>
        <w:rPr>
          <w:noProof/>
        </w:rPr>
        <w:t>17</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2.2.1.</w:t>
      </w:r>
      <w:r>
        <w:rPr>
          <w:rFonts w:asciiTheme="minorHAnsi" w:eastAsiaTheme="minorEastAsia" w:hAnsiTheme="minorHAnsi" w:cstheme="minorBidi"/>
          <w:noProof/>
          <w:sz w:val="22"/>
          <w:szCs w:val="22"/>
        </w:rPr>
        <w:tab/>
      </w:r>
      <w:r>
        <w:rPr>
          <w:noProof/>
        </w:rPr>
        <w:t>Институциональная структура</w:t>
      </w:r>
      <w:r>
        <w:rPr>
          <w:noProof/>
        </w:rPr>
        <w:tab/>
      </w:r>
      <w:r w:rsidR="00AC02CB">
        <w:rPr>
          <w:noProof/>
        </w:rPr>
        <w:fldChar w:fldCharType="begin"/>
      </w:r>
      <w:r>
        <w:rPr>
          <w:noProof/>
        </w:rPr>
        <w:instrText xml:space="preserve"> PAGEREF _Toc497827617 \h </w:instrText>
      </w:r>
      <w:r w:rsidR="00AC02CB">
        <w:rPr>
          <w:noProof/>
        </w:rPr>
      </w:r>
      <w:r w:rsidR="00AC02CB">
        <w:rPr>
          <w:noProof/>
        </w:rPr>
        <w:fldChar w:fldCharType="separate"/>
      </w:r>
      <w:r>
        <w:rPr>
          <w:noProof/>
        </w:rPr>
        <w:t>17</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2.2.2.</w:t>
      </w:r>
      <w:r>
        <w:rPr>
          <w:rFonts w:asciiTheme="minorHAnsi" w:eastAsiaTheme="minorEastAsia" w:hAnsiTheme="minorHAnsi" w:cstheme="minorBidi"/>
          <w:noProof/>
          <w:sz w:val="22"/>
          <w:szCs w:val="22"/>
        </w:rPr>
        <w:tab/>
      </w:r>
      <w:r>
        <w:rPr>
          <w:noProof/>
        </w:rPr>
        <w:t>Характеристика системы теплоснабжения</w:t>
      </w:r>
      <w:r>
        <w:rPr>
          <w:noProof/>
        </w:rPr>
        <w:tab/>
      </w:r>
      <w:r w:rsidR="00AC02CB">
        <w:rPr>
          <w:noProof/>
        </w:rPr>
        <w:fldChar w:fldCharType="begin"/>
      </w:r>
      <w:r>
        <w:rPr>
          <w:noProof/>
        </w:rPr>
        <w:instrText xml:space="preserve"> PAGEREF _Toc497827618 \h </w:instrText>
      </w:r>
      <w:r w:rsidR="00AC02CB">
        <w:rPr>
          <w:noProof/>
        </w:rPr>
      </w:r>
      <w:r w:rsidR="00AC02CB">
        <w:rPr>
          <w:noProof/>
        </w:rPr>
        <w:fldChar w:fldCharType="separate"/>
      </w:r>
      <w:r>
        <w:rPr>
          <w:noProof/>
        </w:rPr>
        <w:t>17</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2.2.3.</w:t>
      </w:r>
      <w:r>
        <w:rPr>
          <w:rFonts w:asciiTheme="minorHAnsi" w:eastAsiaTheme="minorEastAsia" w:hAnsiTheme="minorHAnsi" w:cstheme="minorBidi"/>
          <w:noProof/>
          <w:sz w:val="22"/>
          <w:szCs w:val="22"/>
        </w:rPr>
        <w:tab/>
      </w:r>
      <w:r>
        <w:rPr>
          <w:noProof/>
        </w:rPr>
        <w:t>Балансы мощности и ресурса</w:t>
      </w:r>
      <w:r>
        <w:rPr>
          <w:noProof/>
        </w:rPr>
        <w:tab/>
      </w:r>
      <w:r w:rsidR="00AC02CB">
        <w:rPr>
          <w:noProof/>
        </w:rPr>
        <w:fldChar w:fldCharType="begin"/>
      </w:r>
      <w:r>
        <w:rPr>
          <w:noProof/>
        </w:rPr>
        <w:instrText xml:space="preserve"> PAGEREF _Toc497827619 \h </w:instrText>
      </w:r>
      <w:r w:rsidR="00AC02CB">
        <w:rPr>
          <w:noProof/>
        </w:rPr>
      </w:r>
      <w:r w:rsidR="00AC02CB">
        <w:rPr>
          <w:noProof/>
        </w:rPr>
        <w:fldChar w:fldCharType="separate"/>
      </w:r>
      <w:r>
        <w:rPr>
          <w:noProof/>
        </w:rPr>
        <w:t>19</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2.2.4.</w:t>
      </w:r>
      <w:r>
        <w:rPr>
          <w:rFonts w:asciiTheme="minorHAnsi" w:eastAsiaTheme="minorEastAsia" w:hAnsiTheme="minorHAnsi" w:cstheme="minorBidi"/>
          <w:noProof/>
          <w:sz w:val="22"/>
          <w:szCs w:val="22"/>
        </w:rPr>
        <w:tab/>
      </w:r>
      <w:r>
        <w:rPr>
          <w:noProof/>
        </w:rPr>
        <w:t>Доля поставки тепловой энергии по приборам учета</w:t>
      </w:r>
      <w:r>
        <w:rPr>
          <w:noProof/>
        </w:rPr>
        <w:tab/>
      </w:r>
      <w:r w:rsidR="00AC02CB">
        <w:rPr>
          <w:noProof/>
        </w:rPr>
        <w:fldChar w:fldCharType="begin"/>
      </w:r>
      <w:r>
        <w:rPr>
          <w:noProof/>
        </w:rPr>
        <w:instrText xml:space="preserve"> PAGEREF _Toc497827620 \h </w:instrText>
      </w:r>
      <w:r w:rsidR="00AC02CB">
        <w:rPr>
          <w:noProof/>
        </w:rPr>
      </w:r>
      <w:r w:rsidR="00AC02CB">
        <w:rPr>
          <w:noProof/>
        </w:rPr>
        <w:fldChar w:fldCharType="separate"/>
      </w:r>
      <w:r>
        <w:rPr>
          <w:noProof/>
        </w:rPr>
        <w:t>19</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2.2.5.</w:t>
      </w:r>
      <w:r>
        <w:rPr>
          <w:rFonts w:asciiTheme="minorHAnsi" w:eastAsiaTheme="minorEastAsia" w:hAnsiTheme="minorHAnsi" w:cstheme="minorBidi"/>
          <w:noProof/>
          <w:sz w:val="22"/>
          <w:szCs w:val="22"/>
        </w:rPr>
        <w:tab/>
      </w:r>
      <w:r>
        <w:rPr>
          <w:noProof/>
        </w:rPr>
        <w:t>Зоны действия источников тепловой энергии</w:t>
      </w:r>
      <w:r>
        <w:rPr>
          <w:noProof/>
        </w:rPr>
        <w:tab/>
      </w:r>
      <w:r w:rsidR="00AC02CB">
        <w:rPr>
          <w:noProof/>
        </w:rPr>
        <w:fldChar w:fldCharType="begin"/>
      </w:r>
      <w:r>
        <w:rPr>
          <w:noProof/>
        </w:rPr>
        <w:instrText xml:space="preserve"> PAGEREF _Toc497827621 \h </w:instrText>
      </w:r>
      <w:r w:rsidR="00AC02CB">
        <w:rPr>
          <w:noProof/>
        </w:rPr>
      </w:r>
      <w:r w:rsidR="00AC02CB">
        <w:rPr>
          <w:noProof/>
        </w:rPr>
        <w:fldChar w:fldCharType="separate"/>
      </w:r>
      <w:r>
        <w:rPr>
          <w:noProof/>
        </w:rPr>
        <w:t>19</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2.2.6.</w:t>
      </w:r>
      <w:r>
        <w:rPr>
          <w:rFonts w:asciiTheme="minorHAnsi" w:eastAsiaTheme="minorEastAsia" w:hAnsiTheme="minorHAnsi" w:cstheme="minorBidi"/>
          <w:noProof/>
          <w:sz w:val="22"/>
          <w:szCs w:val="22"/>
        </w:rPr>
        <w:tab/>
      </w:r>
      <w:r>
        <w:rPr>
          <w:noProof/>
        </w:rPr>
        <w:t>Резервы и дефициты по зонам действия источников тепловой энергии</w:t>
      </w:r>
      <w:r>
        <w:rPr>
          <w:noProof/>
        </w:rPr>
        <w:tab/>
      </w:r>
      <w:r w:rsidR="00AC02CB">
        <w:rPr>
          <w:noProof/>
        </w:rPr>
        <w:fldChar w:fldCharType="begin"/>
      </w:r>
      <w:r>
        <w:rPr>
          <w:noProof/>
        </w:rPr>
        <w:instrText xml:space="preserve"> PAGEREF _Toc497827622 \h </w:instrText>
      </w:r>
      <w:r w:rsidR="00AC02CB">
        <w:rPr>
          <w:noProof/>
        </w:rPr>
      </w:r>
      <w:r w:rsidR="00AC02CB">
        <w:rPr>
          <w:noProof/>
        </w:rPr>
        <w:fldChar w:fldCharType="separate"/>
      </w:r>
      <w:r>
        <w:rPr>
          <w:noProof/>
        </w:rPr>
        <w:t>19</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2.2.7.</w:t>
      </w:r>
      <w:r>
        <w:rPr>
          <w:rFonts w:asciiTheme="minorHAnsi" w:eastAsiaTheme="minorEastAsia" w:hAnsiTheme="minorHAnsi" w:cstheme="minorBidi"/>
          <w:noProof/>
          <w:sz w:val="22"/>
          <w:szCs w:val="22"/>
        </w:rPr>
        <w:tab/>
      </w:r>
      <w:r>
        <w:rPr>
          <w:noProof/>
        </w:rPr>
        <w:t>Надежность работы системы теплоснабжения</w:t>
      </w:r>
      <w:r>
        <w:rPr>
          <w:noProof/>
        </w:rPr>
        <w:tab/>
      </w:r>
      <w:r w:rsidR="00AC02CB">
        <w:rPr>
          <w:noProof/>
        </w:rPr>
        <w:fldChar w:fldCharType="begin"/>
      </w:r>
      <w:r>
        <w:rPr>
          <w:noProof/>
        </w:rPr>
        <w:instrText xml:space="preserve"> PAGEREF _Toc497827623 \h </w:instrText>
      </w:r>
      <w:r w:rsidR="00AC02CB">
        <w:rPr>
          <w:noProof/>
        </w:rPr>
      </w:r>
      <w:r w:rsidR="00AC02CB">
        <w:rPr>
          <w:noProof/>
        </w:rPr>
        <w:fldChar w:fldCharType="separate"/>
      </w:r>
      <w:r>
        <w:rPr>
          <w:noProof/>
        </w:rPr>
        <w:t>21</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2.2.8.</w:t>
      </w:r>
      <w:r>
        <w:rPr>
          <w:rFonts w:asciiTheme="minorHAnsi" w:eastAsiaTheme="minorEastAsia" w:hAnsiTheme="minorHAnsi" w:cstheme="minorBidi"/>
          <w:noProof/>
          <w:sz w:val="22"/>
          <w:szCs w:val="22"/>
        </w:rPr>
        <w:tab/>
      </w:r>
      <w:r>
        <w:rPr>
          <w:noProof/>
        </w:rPr>
        <w:t>Качество поставляемого ресурса</w:t>
      </w:r>
      <w:r>
        <w:rPr>
          <w:noProof/>
        </w:rPr>
        <w:tab/>
      </w:r>
      <w:r w:rsidR="00AC02CB">
        <w:rPr>
          <w:noProof/>
        </w:rPr>
        <w:fldChar w:fldCharType="begin"/>
      </w:r>
      <w:r>
        <w:rPr>
          <w:noProof/>
        </w:rPr>
        <w:instrText xml:space="preserve"> PAGEREF _Toc497827624 \h </w:instrText>
      </w:r>
      <w:r w:rsidR="00AC02CB">
        <w:rPr>
          <w:noProof/>
        </w:rPr>
      </w:r>
      <w:r w:rsidR="00AC02CB">
        <w:rPr>
          <w:noProof/>
        </w:rPr>
        <w:fldChar w:fldCharType="separate"/>
      </w:r>
      <w:r>
        <w:rPr>
          <w:noProof/>
        </w:rPr>
        <w:t>21</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2.2.9.</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AC02CB">
        <w:rPr>
          <w:noProof/>
        </w:rPr>
        <w:fldChar w:fldCharType="begin"/>
      </w:r>
      <w:r>
        <w:rPr>
          <w:noProof/>
        </w:rPr>
        <w:instrText xml:space="preserve"> PAGEREF _Toc497827625 \h </w:instrText>
      </w:r>
      <w:r w:rsidR="00AC02CB">
        <w:rPr>
          <w:noProof/>
        </w:rPr>
      </w:r>
      <w:r w:rsidR="00AC02CB">
        <w:rPr>
          <w:noProof/>
        </w:rPr>
        <w:fldChar w:fldCharType="separate"/>
      </w:r>
      <w:r>
        <w:rPr>
          <w:noProof/>
        </w:rPr>
        <w:t>21</w:t>
      </w:r>
      <w:r w:rsidR="00AC02CB">
        <w:rPr>
          <w:noProof/>
        </w:rPr>
        <w:fldChar w:fldCharType="end"/>
      </w:r>
    </w:p>
    <w:p w:rsidR="00E27C9A" w:rsidRDefault="00E27C9A">
      <w:pPr>
        <w:pStyle w:val="53"/>
        <w:tabs>
          <w:tab w:val="left" w:pos="1447"/>
          <w:tab w:val="right" w:leader="dot" w:pos="10196"/>
        </w:tabs>
        <w:rPr>
          <w:rFonts w:asciiTheme="minorHAnsi" w:eastAsiaTheme="minorEastAsia" w:hAnsiTheme="minorHAnsi" w:cstheme="minorBidi"/>
          <w:noProof/>
          <w:sz w:val="22"/>
          <w:szCs w:val="22"/>
        </w:rPr>
      </w:pPr>
      <w:r>
        <w:rPr>
          <w:noProof/>
        </w:rPr>
        <w:t>2.2.10.</w:t>
      </w:r>
      <w:r>
        <w:rPr>
          <w:rFonts w:asciiTheme="minorHAnsi" w:eastAsiaTheme="minorEastAsia" w:hAnsiTheme="minorHAnsi" w:cstheme="minorBidi"/>
          <w:noProof/>
          <w:sz w:val="22"/>
          <w:szCs w:val="22"/>
        </w:rPr>
        <w:tab/>
      </w:r>
      <w:r>
        <w:rPr>
          <w:noProof/>
        </w:rPr>
        <w:t>Тарифы, структура себестоимости производства и транспорта</w:t>
      </w:r>
      <w:r>
        <w:rPr>
          <w:noProof/>
        </w:rPr>
        <w:tab/>
      </w:r>
      <w:r w:rsidR="00AC02CB">
        <w:rPr>
          <w:noProof/>
        </w:rPr>
        <w:fldChar w:fldCharType="begin"/>
      </w:r>
      <w:r>
        <w:rPr>
          <w:noProof/>
        </w:rPr>
        <w:instrText xml:space="preserve"> PAGEREF _Toc497827626 \h </w:instrText>
      </w:r>
      <w:r w:rsidR="00AC02CB">
        <w:rPr>
          <w:noProof/>
        </w:rPr>
      </w:r>
      <w:r w:rsidR="00AC02CB">
        <w:rPr>
          <w:noProof/>
        </w:rPr>
        <w:fldChar w:fldCharType="separate"/>
      </w:r>
      <w:r>
        <w:rPr>
          <w:noProof/>
        </w:rPr>
        <w:t>22</w:t>
      </w:r>
      <w:r w:rsidR="00AC02CB">
        <w:rPr>
          <w:noProof/>
        </w:rPr>
        <w:fldChar w:fldCharType="end"/>
      </w:r>
    </w:p>
    <w:p w:rsidR="00E27C9A" w:rsidRDefault="00E27C9A">
      <w:pPr>
        <w:pStyle w:val="53"/>
        <w:tabs>
          <w:tab w:val="left" w:pos="1447"/>
          <w:tab w:val="right" w:leader="dot" w:pos="10196"/>
        </w:tabs>
        <w:rPr>
          <w:rFonts w:asciiTheme="minorHAnsi" w:eastAsiaTheme="minorEastAsia" w:hAnsiTheme="minorHAnsi" w:cstheme="minorBidi"/>
          <w:noProof/>
          <w:sz w:val="22"/>
          <w:szCs w:val="22"/>
        </w:rPr>
      </w:pPr>
      <w:r>
        <w:rPr>
          <w:noProof/>
        </w:rPr>
        <w:t>2.2.11.</w:t>
      </w:r>
      <w:r>
        <w:rPr>
          <w:rFonts w:asciiTheme="minorHAnsi" w:eastAsiaTheme="minorEastAsia" w:hAnsiTheme="minorHAnsi" w:cstheme="minorBidi"/>
          <w:noProof/>
          <w:sz w:val="22"/>
          <w:szCs w:val="22"/>
        </w:rPr>
        <w:tab/>
      </w:r>
      <w:r>
        <w:rPr>
          <w:noProof/>
        </w:rPr>
        <w:t>Технические и технологические проблемы в системе теплоснабжения</w:t>
      </w:r>
      <w:r>
        <w:rPr>
          <w:noProof/>
        </w:rPr>
        <w:tab/>
      </w:r>
      <w:r w:rsidR="00AC02CB">
        <w:rPr>
          <w:noProof/>
        </w:rPr>
        <w:fldChar w:fldCharType="begin"/>
      </w:r>
      <w:r>
        <w:rPr>
          <w:noProof/>
        </w:rPr>
        <w:instrText xml:space="preserve"> PAGEREF _Toc497827627 \h </w:instrText>
      </w:r>
      <w:r w:rsidR="00AC02CB">
        <w:rPr>
          <w:noProof/>
        </w:rPr>
      </w:r>
      <w:r w:rsidR="00AC02CB">
        <w:rPr>
          <w:noProof/>
        </w:rPr>
        <w:fldChar w:fldCharType="separate"/>
      </w:r>
      <w:r>
        <w:rPr>
          <w:noProof/>
        </w:rPr>
        <w:t>22</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2.3.</w:t>
      </w:r>
      <w:r>
        <w:rPr>
          <w:rFonts w:asciiTheme="minorHAnsi" w:eastAsiaTheme="minorEastAsia" w:hAnsiTheme="minorHAnsi" w:cstheme="minorBidi"/>
          <w:noProof/>
          <w:sz w:val="22"/>
          <w:szCs w:val="22"/>
        </w:rPr>
        <w:tab/>
      </w:r>
      <w:r>
        <w:rPr>
          <w:noProof/>
        </w:rPr>
        <w:t>Краткий анализ существующего состояния системы водоснабжения</w:t>
      </w:r>
      <w:r>
        <w:rPr>
          <w:noProof/>
        </w:rPr>
        <w:tab/>
      </w:r>
      <w:r w:rsidR="00AC02CB">
        <w:rPr>
          <w:noProof/>
        </w:rPr>
        <w:fldChar w:fldCharType="begin"/>
      </w:r>
      <w:r>
        <w:rPr>
          <w:noProof/>
        </w:rPr>
        <w:instrText xml:space="preserve"> PAGEREF _Toc497827628 \h </w:instrText>
      </w:r>
      <w:r w:rsidR="00AC02CB">
        <w:rPr>
          <w:noProof/>
        </w:rPr>
      </w:r>
      <w:r w:rsidR="00AC02CB">
        <w:rPr>
          <w:noProof/>
        </w:rPr>
        <w:fldChar w:fldCharType="separate"/>
      </w:r>
      <w:r>
        <w:rPr>
          <w:noProof/>
        </w:rPr>
        <w:t>23</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2.3.1.</w:t>
      </w:r>
      <w:r>
        <w:rPr>
          <w:rFonts w:asciiTheme="minorHAnsi" w:eastAsiaTheme="minorEastAsia" w:hAnsiTheme="minorHAnsi" w:cstheme="minorBidi"/>
          <w:noProof/>
          <w:sz w:val="22"/>
          <w:szCs w:val="22"/>
        </w:rPr>
        <w:tab/>
      </w:r>
      <w:r>
        <w:rPr>
          <w:noProof/>
        </w:rPr>
        <w:t>Институциональная структура</w:t>
      </w:r>
      <w:r>
        <w:rPr>
          <w:noProof/>
        </w:rPr>
        <w:tab/>
      </w:r>
      <w:r w:rsidR="00AC02CB">
        <w:rPr>
          <w:noProof/>
        </w:rPr>
        <w:fldChar w:fldCharType="begin"/>
      </w:r>
      <w:r>
        <w:rPr>
          <w:noProof/>
        </w:rPr>
        <w:instrText xml:space="preserve"> PAGEREF _Toc497827629 \h </w:instrText>
      </w:r>
      <w:r w:rsidR="00AC02CB">
        <w:rPr>
          <w:noProof/>
        </w:rPr>
      </w:r>
      <w:r w:rsidR="00AC02CB">
        <w:rPr>
          <w:noProof/>
        </w:rPr>
        <w:fldChar w:fldCharType="separate"/>
      </w:r>
      <w:r>
        <w:rPr>
          <w:noProof/>
        </w:rPr>
        <w:t>23</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2.3.2.</w:t>
      </w:r>
      <w:r>
        <w:rPr>
          <w:rFonts w:asciiTheme="minorHAnsi" w:eastAsiaTheme="minorEastAsia" w:hAnsiTheme="minorHAnsi" w:cstheme="minorBidi"/>
          <w:noProof/>
          <w:sz w:val="22"/>
          <w:szCs w:val="22"/>
        </w:rPr>
        <w:tab/>
      </w:r>
      <w:r>
        <w:rPr>
          <w:noProof/>
        </w:rPr>
        <w:t>Характеристика системы водоснабжения</w:t>
      </w:r>
      <w:r>
        <w:rPr>
          <w:noProof/>
        </w:rPr>
        <w:tab/>
      </w:r>
      <w:r w:rsidR="00AC02CB">
        <w:rPr>
          <w:noProof/>
        </w:rPr>
        <w:fldChar w:fldCharType="begin"/>
      </w:r>
      <w:r>
        <w:rPr>
          <w:noProof/>
        </w:rPr>
        <w:instrText xml:space="preserve"> PAGEREF _Toc497827630 \h </w:instrText>
      </w:r>
      <w:r w:rsidR="00AC02CB">
        <w:rPr>
          <w:noProof/>
        </w:rPr>
      </w:r>
      <w:r w:rsidR="00AC02CB">
        <w:rPr>
          <w:noProof/>
        </w:rPr>
        <w:fldChar w:fldCharType="separate"/>
      </w:r>
      <w:r>
        <w:rPr>
          <w:noProof/>
        </w:rPr>
        <w:t>23</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2.3.3.</w:t>
      </w:r>
      <w:r>
        <w:rPr>
          <w:rFonts w:asciiTheme="minorHAnsi" w:eastAsiaTheme="minorEastAsia" w:hAnsiTheme="minorHAnsi" w:cstheme="minorBidi"/>
          <w:noProof/>
          <w:sz w:val="22"/>
          <w:szCs w:val="22"/>
        </w:rPr>
        <w:tab/>
      </w:r>
      <w:r>
        <w:rPr>
          <w:noProof/>
        </w:rPr>
        <w:t>Балансы мощности и ресурса</w:t>
      </w:r>
      <w:r>
        <w:rPr>
          <w:noProof/>
        </w:rPr>
        <w:tab/>
      </w:r>
      <w:r w:rsidR="00AC02CB">
        <w:rPr>
          <w:noProof/>
        </w:rPr>
        <w:fldChar w:fldCharType="begin"/>
      </w:r>
      <w:r>
        <w:rPr>
          <w:noProof/>
        </w:rPr>
        <w:instrText xml:space="preserve"> PAGEREF _Toc497827631 \h </w:instrText>
      </w:r>
      <w:r w:rsidR="00AC02CB">
        <w:rPr>
          <w:noProof/>
        </w:rPr>
      </w:r>
      <w:r w:rsidR="00AC02CB">
        <w:rPr>
          <w:noProof/>
        </w:rPr>
        <w:fldChar w:fldCharType="separate"/>
      </w:r>
      <w:r>
        <w:rPr>
          <w:noProof/>
        </w:rPr>
        <w:t>26</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2.3.4.</w:t>
      </w:r>
      <w:r>
        <w:rPr>
          <w:rFonts w:asciiTheme="minorHAnsi" w:eastAsiaTheme="minorEastAsia" w:hAnsiTheme="minorHAnsi" w:cstheme="minorBidi"/>
          <w:noProof/>
          <w:sz w:val="22"/>
          <w:szCs w:val="22"/>
        </w:rPr>
        <w:tab/>
      </w:r>
      <w:r>
        <w:rPr>
          <w:noProof/>
        </w:rPr>
        <w:t>Доля поставки холодного водоснабжения по приборам учета</w:t>
      </w:r>
      <w:r>
        <w:rPr>
          <w:noProof/>
        </w:rPr>
        <w:tab/>
      </w:r>
      <w:r w:rsidR="00AC02CB">
        <w:rPr>
          <w:noProof/>
        </w:rPr>
        <w:fldChar w:fldCharType="begin"/>
      </w:r>
      <w:r>
        <w:rPr>
          <w:noProof/>
        </w:rPr>
        <w:instrText xml:space="preserve"> PAGEREF _Toc497827632 \h </w:instrText>
      </w:r>
      <w:r w:rsidR="00AC02CB">
        <w:rPr>
          <w:noProof/>
        </w:rPr>
      </w:r>
      <w:r w:rsidR="00AC02CB">
        <w:rPr>
          <w:noProof/>
        </w:rPr>
        <w:fldChar w:fldCharType="separate"/>
      </w:r>
      <w:r>
        <w:rPr>
          <w:noProof/>
        </w:rPr>
        <w:t>26</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2.3.5.</w:t>
      </w:r>
      <w:r>
        <w:rPr>
          <w:rFonts w:asciiTheme="minorHAnsi" w:eastAsiaTheme="minorEastAsia" w:hAnsiTheme="minorHAnsi" w:cstheme="minorBidi"/>
          <w:noProof/>
          <w:sz w:val="22"/>
          <w:szCs w:val="22"/>
        </w:rPr>
        <w:tab/>
      </w:r>
      <w:r>
        <w:rPr>
          <w:noProof/>
        </w:rPr>
        <w:t>Зоны действия источников водоснабжения</w:t>
      </w:r>
      <w:r>
        <w:rPr>
          <w:noProof/>
        </w:rPr>
        <w:tab/>
      </w:r>
      <w:r w:rsidR="00AC02CB">
        <w:rPr>
          <w:noProof/>
        </w:rPr>
        <w:fldChar w:fldCharType="begin"/>
      </w:r>
      <w:r>
        <w:rPr>
          <w:noProof/>
        </w:rPr>
        <w:instrText xml:space="preserve"> PAGEREF _Toc497827633 \h </w:instrText>
      </w:r>
      <w:r w:rsidR="00AC02CB">
        <w:rPr>
          <w:noProof/>
        </w:rPr>
      </w:r>
      <w:r w:rsidR="00AC02CB">
        <w:rPr>
          <w:noProof/>
        </w:rPr>
        <w:fldChar w:fldCharType="separate"/>
      </w:r>
      <w:r>
        <w:rPr>
          <w:noProof/>
        </w:rPr>
        <w:t>26</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2.3.6.</w:t>
      </w:r>
      <w:r>
        <w:rPr>
          <w:rFonts w:asciiTheme="minorHAnsi" w:eastAsiaTheme="minorEastAsia" w:hAnsiTheme="minorHAnsi" w:cstheme="minorBidi"/>
          <w:noProof/>
          <w:sz w:val="22"/>
          <w:szCs w:val="22"/>
        </w:rPr>
        <w:tab/>
      </w:r>
      <w:r>
        <w:rPr>
          <w:noProof/>
        </w:rPr>
        <w:t>Резервы и дефициты по зонам действия источников холодного водоснабжения</w:t>
      </w:r>
      <w:r>
        <w:rPr>
          <w:noProof/>
        </w:rPr>
        <w:tab/>
      </w:r>
      <w:r w:rsidR="00AC02CB">
        <w:rPr>
          <w:noProof/>
        </w:rPr>
        <w:fldChar w:fldCharType="begin"/>
      </w:r>
      <w:r>
        <w:rPr>
          <w:noProof/>
        </w:rPr>
        <w:instrText xml:space="preserve"> PAGEREF _Toc497827634 \h </w:instrText>
      </w:r>
      <w:r w:rsidR="00AC02CB">
        <w:rPr>
          <w:noProof/>
        </w:rPr>
      </w:r>
      <w:r w:rsidR="00AC02CB">
        <w:rPr>
          <w:noProof/>
        </w:rPr>
        <w:fldChar w:fldCharType="separate"/>
      </w:r>
      <w:r>
        <w:rPr>
          <w:noProof/>
        </w:rPr>
        <w:t>26</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2.3.7.</w:t>
      </w:r>
      <w:r>
        <w:rPr>
          <w:rFonts w:asciiTheme="minorHAnsi" w:eastAsiaTheme="minorEastAsia" w:hAnsiTheme="minorHAnsi" w:cstheme="minorBidi"/>
          <w:noProof/>
          <w:sz w:val="22"/>
          <w:szCs w:val="22"/>
        </w:rPr>
        <w:tab/>
      </w:r>
      <w:r>
        <w:rPr>
          <w:noProof/>
        </w:rPr>
        <w:t>Надежность работы системы водоснабжения</w:t>
      </w:r>
      <w:r>
        <w:rPr>
          <w:noProof/>
        </w:rPr>
        <w:tab/>
      </w:r>
      <w:r w:rsidR="00AC02CB">
        <w:rPr>
          <w:noProof/>
        </w:rPr>
        <w:fldChar w:fldCharType="begin"/>
      </w:r>
      <w:r>
        <w:rPr>
          <w:noProof/>
        </w:rPr>
        <w:instrText xml:space="preserve"> PAGEREF _Toc497827635 \h </w:instrText>
      </w:r>
      <w:r w:rsidR="00AC02CB">
        <w:rPr>
          <w:noProof/>
        </w:rPr>
      </w:r>
      <w:r w:rsidR="00AC02CB">
        <w:rPr>
          <w:noProof/>
        </w:rPr>
        <w:fldChar w:fldCharType="separate"/>
      </w:r>
      <w:r>
        <w:rPr>
          <w:noProof/>
        </w:rPr>
        <w:t>27</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2.3.8.</w:t>
      </w:r>
      <w:r>
        <w:rPr>
          <w:rFonts w:asciiTheme="minorHAnsi" w:eastAsiaTheme="minorEastAsia" w:hAnsiTheme="minorHAnsi" w:cstheme="minorBidi"/>
          <w:noProof/>
          <w:sz w:val="22"/>
          <w:szCs w:val="22"/>
        </w:rPr>
        <w:tab/>
      </w:r>
      <w:r>
        <w:rPr>
          <w:noProof/>
        </w:rPr>
        <w:t>Качество поставляемого ресурса</w:t>
      </w:r>
      <w:r>
        <w:rPr>
          <w:noProof/>
        </w:rPr>
        <w:tab/>
      </w:r>
      <w:r w:rsidR="00AC02CB">
        <w:rPr>
          <w:noProof/>
        </w:rPr>
        <w:fldChar w:fldCharType="begin"/>
      </w:r>
      <w:r>
        <w:rPr>
          <w:noProof/>
        </w:rPr>
        <w:instrText xml:space="preserve"> PAGEREF _Toc497827636 \h </w:instrText>
      </w:r>
      <w:r w:rsidR="00AC02CB">
        <w:rPr>
          <w:noProof/>
        </w:rPr>
      </w:r>
      <w:r w:rsidR="00AC02CB">
        <w:rPr>
          <w:noProof/>
        </w:rPr>
        <w:fldChar w:fldCharType="separate"/>
      </w:r>
      <w:r>
        <w:rPr>
          <w:noProof/>
        </w:rPr>
        <w:t>27</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2.3.9.</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AC02CB">
        <w:rPr>
          <w:noProof/>
        </w:rPr>
        <w:fldChar w:fldCharType="begin"/>
      </w:r>
      <w:r>
        <w:rPr>
          <w:noProof/>
        </w:rPr>
        <w:instrText xml:space="preserve"> PAGEREF _Toc497827637 \h </w:instrText>
      </w:r>
      <w:r w:rsidR="00AC02CB">
        <w:rPr>
          <w:noProof/>
        </w:rPr>
      </w:r>
      <w:r w:rsidR="00AC02CB">
        <w:rPr>
          <w:noProof/>
        </w:rPr>
        <w:fldChar w:fldCharType="separate"/>
      </w:r>
      <w:r>
        <w:rPr>
          <w:noProof/>
        </w:rPr>
        <w:t>27</w:t>
      </w:r>
      <w:r w:rsidR="00AC02CB">
        <w:rPr>
          <w:noProof/>
        </w:rPr>
        <w:fldChar w:fldCharType="end"/>
      </w:r>
    </w:p>
    <w:p w:rsidR="00E27C9A" w:rsidRDefault="00E27C9A">
      <w:pPr>
        <w:pStyle w:val="53"/>
        <w:tabs>
          <w:tab w:val="left" w:pos="1447"/>
          <w:tab w:val="right" w:leader="dot" w:pos="10196"/>
        </w:tabs>
        <w:rPr>
          <w:rFonts w:asciiTheme="minorHAnsi" w:eastAsiaTheme="minorEastAsia" w:hAnsiTheme="minorHAnsi" w:cstheme="minorBidi"/>
          <w:noProof/>
          <w:sz w:val="22"/>
          <w:szCs w:val="22"/>
        </w:rPr>
      </w:pPr>
      <w:r>
        <w:rPr>
          <w:noProof/>
        </w:rPr>
        <w:t>2.3.10.</w:t>
      </w:r>
      <w:r>
        <w:rPr>
          <w:rFonts w:asciiTheme="minorHAnsi" w:eastAsiaTheme="minorEastAsia" w:hAnsiTheme="minorHAnsi" w:cstheme="minorBidi"/>
          <w:noProof/>
          <w:sz w:val="22"/>
          <w:szCs w:val="22"/>
        </w:rPr>
        <w:tab/>
      </w:r>
      <w:r>
        <w:rPr>
          <w:noProof/>
        </w:rPr>
        <w:t>Тарифы, структура себестоимости производства и транспорта</w:t>
      </w:r>
      <w:r>
        <w:rPr>
          <w:noProof/>
        </w:rPr>
        <w:tab/>
      </w:r>
      <w:r w:rsidR="00AC02CB">
        <w:rPr>
          <w:noProof/>
        </w:rPr>
        <w:fldChar w:fldCharType="begin"/>
      </w:r>
      <w:r>
        <w:rPr>
          <w:noProof/>
        </w:rPr>
        <w:instrText xml:space="preserve"> PAGEREF _Toc497827638 \h </w:instrText>
      </w:r>
      <w:r w:rsidR="00AC02CB">
        <w:rPr>
          <w:noProof/>
        </w:rPr>
      </w:r>
      <w:r w:rsidR="00AC02CB">
        <w:rPr>
          <w:noProof/>
        </w:rPr>
        <w:fldChar w:fldCharType="separate"/>
      </w:r>
      <w:r>
        <w:rPr>
          <w:noProof/>
        </w:rPr>
        <w:t>29</w:t>
      </w:r>
      <w:r w:rsidR="00AC02CB">
        <w:rPr>
          <w:noProof/>
        </w:rPr>
        <w:fldChar w:fldCharType="end"/>
      </w:r>
    </w:p>
    <w:p w:rsidR="00E27C9A" w:rsidRDefault="00E27C9A">
      <w:pPr>
        <w:pStyle w:val="53"/>
        <w:tabs>
          <w:tab w:val="left" w:pos="1447"/>
          <w:tab w:val="right" w:leader="dot" w:pos="10196"/>
        </w:tabs>
        <w:rPr>
          <w:rFonts w:asciiTheme="minorHAnsi" w:eastAsiaTheme="minorEastAsia" w:hAnsiTheme="minorHAnsi" w:cstheme="minorBidi"/>
          <w:noProof/>
          <w:sz w:val="22"/>
          <w:szCs w:val="22"/>
        </w:rPr>
      </w:pPr>
      <w:r>
        <w:rPr>
          <w:noProof/>
        </w:rPr>
        <w:t>2.3.11.</w:t>
      </w:r>
      <w:r>
        <w:rPr>
          <w:rFonts w:asciiTheme="minorHAnsi" w:eastAsiaTheme="minorEastAsia" w:hAnsiTheme="minorHAnsi" w:cstheme="minorBidi"/>
          <w:noProof/>
          <w:sz w:val="22"/>
          <w:szCs w:val="22"/>
        </w:rPr>
        <w:tab/>
      </w:r>
      <w:r>
        <w:rPr>
          <w:noProof/>
        </w:rPr>
        <w:t>Технические и технологические проблемы в системе водоснабжения</w:t>
      </w:r>
      <w:r>
        <w:rPr>
          <w:noProof/>
        </w:rPr>
        <w:tab/>
      </w:r>
      <w:r w:rsidR="00AC02CB">
        <w:rPr>
          <w:noProof/>
        </w:rPr>
        <w:fldChar w:fldCharType="begin"/>
      </w:r>
      <w:r>
        <w:rPr>
          <w:noProof/>
        </w:rPr>
        <w:instrText xml:space="preserve"> PAGEREF _Toc497827639 \h </w:instrText>
      </w:r>
      <w:r w:rsidR="00AC02CB">
        <w:rPr>
          <w:noProof/>
        </w:rPr>
      </w:r>
      <w:r w:rsidR="00AC02CB">
        <w:rPr>
          <w:noProof/>
        </w:rPr>
        <w:fldChar w:fldCharType="separate"/>
      </w:r>
      <w:r>
        <w:rPr>
          <w:noProof/>
        </w:rPr>
        <w:t>29</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2.4.</w:t>
      </w:r>
      <w:r>
        <w:rPr>
          <w:rFonts w:asciiTheme="minorHAnsi" w:eastAsiaTheme="minorEastAsia" w:hAnsiTheme="minorHAnsi" w:cstheme="minorBidi"/>
          <w:noProof/>
          <w:sz w:val="22"/>
          <w:szCs w:val="22"/>
        </w:rPr>
        <w:tab/>
      </w:r>
      <w:r>
        <w:rPr>
          <w:noProof/>
        </w:rPr>
        <w:t>Краткий анализ существующего состояния системы водоотведения</w:t>
      </w:r>
      <w:r>
        <w:rPr>
          <w:noProof/>
        </w:rPr>
        <w:tab/>
      </w:r>
      <w:r w:rsidR="00AC02CB">
        <w:rPr>
          <w:noProof/>
        </w:rPr>
        <w:fldChar w:fldCharType="begin"/>
      </w:r>
      <w:r>
        <w:rPr>
          <w:noProof/>
        </w:rPr>
        <w:instrText xml:space="preserve"> PAGEREF _Toc497827640 \h </w:instrText>
      </w:r>
      <w:r w:rsidR="00AC02CB">
        <w:rPr>
          <w:noProof/>
        </w:rPr>
      </w:r>
      <w:r w:rsidR="00AC02CB">
        <w:rPr>
          <w:noProof/>
        </w:rPr>
        <w:fldChar w:fldCharType="separate"/>
      </w:r>
      <w:r>
        <w:rPr>
          <w:noProof/>
        </w:rPr>
        <w:t>30</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2.4.1.</w:t>
      </w:r>
      <w:r>
        <w:rPr>
          <w:rFonts w:asciiTheme="minorHAnsi" w:eastAsiaTheme="minorEastAsia" w:hAnsiTheme="minorHAnsi" w:cstheme="minorBidi"/>
          <w:noProof/>
          <w:sz w:val="22"/>
          <w:szCs w:val="22"/>
        </w:rPr>
        <w:tab/>
      </w:r>
      <w:r>
        <w:rPr>
          <w:noProof/>
        </w:rPr>
        <w:t>Институциональная структура</w:t>
      </w:r>
      <w:r>
        <w:rPr>
          <w:noProof/>
        </w:rPr>
        <w:tab/>
      </w:r>
      <w:r w:rsidR="00AC02CB">
        <w:rPr>
          <w:noProof/>
        </w:rPr>
        <w:fldChar w:fldCharType="begin"/>
      </w:r>
      <w:r>
        <w:rPr>
          <w:noProof/>
        </w:rPr>
        <w:instrText xml:space="preserve"> PAGEREF _Toc497827641 \h </w:instrText>
      </w:r>
      <w:r w:rsidR="00AC02CB">
        <w:rPr>
          <w:noProof/>
        </w:rPr>
      </w:r>
      <w:r w:rsidR="00AC02CB">
        <w:rPr>
          <w:noProof/>
        </w:rPr>
        <w:fldChar w:fldCharType="separate"/>
      </w:r>
      <w:r>
        <w:rPr>
          <w:noProof/>
        </w:rPr>
        <w:t>30</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2.4.2.</w:t>
      </w:r>
      <w:r>
        <w:rPr>
          <w:rFonts w:asciiTheme="minorHAnsi" w:eastAsiaTheme="minorEastAsia" w:hAnsiTheme="minorHAnsi" w:cstheme="minorBidi"/>
          <w:noProof/>
          <w:sz w:val="22"/>
          <w:szCs w:val="22"/>
        </w:rPr>
        <w:tab/>
      </w:r>
      <w:r>
        <w:rPr>
          <w:noProof/>
        </w:rPr>
        <w:t>Характеристика системы водоотведения</w:t>
      </w:r>
      <w:r>
        <w:rPr>
          <w:noProof/>
        </w:rPr>
        <w:tab/>
      </w:r>
      <w:r w:rsidR="00AC02CB">
        <w:rPr>
          <w:noProof/>
        </w:rPr>
        <w:fldChar w:fldCharType="begin"/>
      </w:r>
      <w:r>
        <w:rPr>
          <w:noProof/>
        </w:rPr>
        <w:instrText xml:space="preserve"> PAGEREF _Toc497827642 \h </w:instrText>
      </w:r>
      <w:r w:rsidR="00AC02CB">
        <w:rPr>
          <w:noProof/>
        </w:rPr>
      </w:r>
      <w:r w:rsidR="00AC02CB">
        <w:rPr>
          <w:noProof/>
        </w:rPr>
        <w:fldChar w:fldCharType="separate"/>
      </w:r>
      <w:r>
        <w:rPr>
          <w:noProof/>
        </w:rPr>
        <w:t>30</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2.4.3.</w:t>
      </w:r>
      <w:r>
        <w:rPr>
          <w:rFonts w:asciiTheme="minorHAnsi" w:eastAsiaTheme="minorEastAsia" w:hAnsiTheme="minorHAnsi" w:cstheme="minorBidi"/>
          <w:noProof/>
          <w:sz w:val="22"/>
          <w:szCs w:val="22"/>
        </w:rPr>
        <w:tab/>
      </w:r>
      <w:r>
        <w:rPr>
          <w:noProof/>
        </w:rPr>
        <w:t>Балансы мощности и ресурса</w:t>
      </w:r>
      <w:r>
        <w:rPr>
          <w:noProof/>
        </w:rPr>
        <w:tab/>
      </w:r>
      <w:r w:rsidR="00AC02CB">
        <w:rPr>
          <w:noProof/>
        </w:rPr>
        <w:fldChar w:fldCharType="begin"/>
      </w:r>
      <w:r>
        <w:rPr>
          <w:noProof/>
        </w:rPr>
        <w:instrText xml:space="preserve"> PAGEREF _Toc497827643 \h </w:instrText>
      </w:r>
      <w:r w:rsidR="00AC02CB">
        <w:rPr>
          <w:noProof/>
        </w:rPr>
      </w:r>
      <w:r w:rsidR="00AC02CB">
        <w:rPr>
          <w:noProof/>
        </w:rPr>
        <w:fldChar w:fldCharType="separate"/>
      </w:r>
      <w:r>
        <w:rPr>
          <w:noProof/>
        </w:rPr>
        <w:t>31</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2.4.4.</w:t>
      </w:r>
      <w:r>
        <w:rPr>
          <w:rFonts w:asciiTheme="minorHAnsi" w:eastAsiaTheme="minorEastAsia" w:hAnsiTheme="minorHAnsi" w:cstheme="minorBidi"/>
          <w:noProof/>
          <w:sz w:val="22"/>
          <w:szCs w:val="22"/>
        </w:rPr>
        <w:tab/>
      </w:r>
      <w:r>
        <w:rPr>
          <w:noProof/>
        </w:rPr>
        <w:t>Доля поставки водоотведения по приборам учета</w:t>
      </w:r>
      <w:r>
        <w:rPr>
          <w:noProof/>
        </w:rPr>
        <w:tab/>
      </w:r>
      <w:r w:rsidR="00AC02CB">
        <w:rPr>
          <w:noProof/>
        </w:rPr>
        <w:fldChar w:fldCharType="begin"/>
      </w:r>
      <w:r>
        <w:rPr>
          <w:noProof/>
        </w:rPr>
        <w:instrText xml:space="preserve"> PAGEREF _Toc497827644 \h </w:instrText>
      </w:r>
      <w:r w:rsidR="00AC02CB">
        <w:rPr>
          <w:noProof/>
        </w:rPr>
      </w:r>
      <w:r w:rsidR="00AC02CB">
        <w:rPr>
          <w:noProof/>
        </w:rPr>
        <w:fldChar w:fldCharType="separate"/>
      </w:r>
      <w:r>
        <w:rPr>
          <w:noProof/>
        </w:rPr>
        <w:t>31</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2.4.5.</w:t>
      </w:r>
      <w:r>
        <w:rPr>
          <w:rFonts w:asciiTheme="minorHAnsi" w:eastAsiaTheme="minorEastAsia" w:hAnsiTheme="minorHAnsi" w:cstheme="minorBidi"/>
          <w:noProof/>
          <w:sz w:val="22"/>
          <w:szCs w:val="22"/>
        </w:rPr>
        <w:tab/>
      </w:r>
      <w:r>
        <w:rPr>
          <w:noProof/>
        </w:rPr>
        <w:t>Зоны действия источников водоотведения</w:t>
      </w:r>
      <w:r>
        <w:rPr>
          <w:noProof/>
        </w:rPr>
        <w:tab/>
      </w:r>
      <w:r w:rsidR="00AC02CB">
        <w:rPr>
          <w:noProof/>
        </w:rPr>
        <w:fldChar w:fldCharType="begin"/>
      </w:r>
      <w:r>
        <w:rPr>
          <w:noProof/>
        </w:rPr>
        <w:instrText xml:space="preserve"> PAGEREF _Toc497827645 \h </w:instrText>
      </w:r>
      <w:r w:rsidR="00AC02CB">
        <w:rPr>
          <w:noProof/>
        </w:rPr>
      </w:r>
      <w:r w:rsidR="00AC02CB">
        <w:rPr>
          <w:noProof/>
        </w:rPr>
        <w:fldChar w:fldCharType="separate"/>
      </w:r>
      <w:r>
        <w:rPr>
          <w:noProof/>
        </w:rPr>
        <w:t>31</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2.4.6.</w:t>
      </w:r>
      <w:r>
        <w:rPr>
          <w:rFonts w:asciiTheme="minorHAnsi" w:eastAsiaTheme="minorEastAsia" w:hAnsiTheme="minorHAnsi" w:cstheme="minorBidi"/>
          <w:noProof/>
          <w:sz w:val="22"/>
          <w:szCs w:val="22"/>
        </w:rPr>
        <w:tab/>
      </w:r>
      <w:r>
        <w:rPr>
          <w:noProof/>
        </w:rPr>
        <w:t>Резервы и дефициты по зонам действия источников водоотведения</w:t>
      </w:r>
      <w:r>
        <w:rPr>
          <w:noProof/>
        </w:rPr>
        <w:tab/>
      </w:r>
      <w:r w:rsidR="00AC02CB">
        <w:rPr>
          <w:noProof/>
        </w:rPr>
        <w:fldChar w:fldCharType="begin"/>
      </w:r>
      <w:r>
        <w:rPr>
          <w:noProof/>
        </w:rPr>
        <w:instrText xml:space="preserve"> PAGEREF _Toc497827646 \h </w:instrText>
      </w:r>
      <w:r w:rsidR="00AC02CB">
        <w:rPr>
          <w:noProof/>
        </w:rPr>
      </w:r>
      <w:r w:rsidR="00AC02CB">
        <w:rPr>
          <w:noProof/>
        </w:rPr>
        <w:fldChar w:fldCharType="separate"/>
      </w:r>
      <w:r>
        <w:rPr>
          <w:noProof/>
        </w:rPr>
        <w:t>31</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2.4.7.</w:t>
      </w:r>
      <w:r>
        <w:rPr>
          <w:rFonts w:asciiTheme="minorHAnsi" w:eastAsiaTheme="minorEastAsia" w:hAnsiTheme="minorHAnsi" w:cstheme="minorBidi"/>
          <w:noProof/>
          <w:sz w:val="22"/>
          <w:szCs w:val="22"/>
        </w:rPr>
        <w:tab/>
      </w:r>
      <w:r>
        <w:rPr>
          <w:noProof/>
        </w:rPr>
        <w:t>Надежность работы системы водоотведения</w:t>
      </w:r>
      <w:r>
        <w:rPr>
          <w:noProof/>
        </w:rPr>
        <w:tab/>
      </w:r>
      <w:r w:rsidR="00AC02CB">
        <w:rPr>
          <w:noProof/>
        </w:rPr>
        <w:fldChar w:fldCharType="begin"/>
      </w:r>
      <w:r>
        <w:rPr>
          <w:noProof/>
        </w:rPr>
        <w:instrText xml:space="preserve"> PAGEREF _Toc497827647 \h </w:instrText>
      </w:r>
      <w:r w:rsidR="00AC02CB">
        <w:rPr>
          <w:noProof/>
        </w:rPr>
      </w:r>
      <w:r w:rsidR="00AC02CB">
        <w:rPr>
          <w:noProof/>
        </w:rPr>
        <w:fldChar w:fldCharType="separate"/>
      </w:r>
      <w:r>
        <w:rPr>
          <w:noProof/>
        </w:rPr>
        <w:t>32</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2.4.8.</w:t>
      </w:r>
      <w:r>
        <w:rPr>
          <w:rFonts w:asciiTheme="minorHAnsi" w:eastAsiaTheme="minorEastAsia" w:hAnsiTheme="minorHAnsi" w:cstheme="minorBidi"/>
          <w:noProof/>
          <w:sz w:val="22"/>
          <w:szCs w:val="22"/>
        </w:rPr>
        <w:tab/>
      </w:r>
      <w:r>
        <w:rPr>
          <w:noProof/>
        </w:rPr>
        <w:t>Качество поставляемого ресурса</w:t>
      </w:r>
      <w:r>
        <w:rPr>
          <w:noProof/>
        </w:rPr>
        <w:tab/>
      </w:r>
      <w:r w:rsidR="00AC02CB">
        <w:rPr>
          <w:noProof/>
        </w:rPr>
        <w:fldChar w:fldCharType="begin"/>
      </w:r>
      <w:r>
        <w:rPr>
          <w:noProof/>
        </w:rPr>
        <w:instrText xml:space="preserve"> PAGEREF _Toc497827648 \h </w:instrText>
      </w:r>
      <w:r w:rsidR="00AC02CB">
        <w:rPr>
          <w:noProof/>
        </w:rPr>
      </w:r>
      <w:r w:rsidR="00AC02CB">
        <w:rPr>
          <w:noProof/>
        </w:rPr>
        <w:fldChar w:fldCharType="separate"/>
      </w:r>
      <w:r>
        <w:rPr>
          <w:noProof/>
        </w:rPr>
        <w:t>32</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2.4.9.</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AC02CB">
        <w:rPr>
          <w:noProof/>
        </w:rPr>
        <w:fldChar w:fldCharType="begin"/>
      </w:r>
      <w:r>
        <w:rPr>
          <w:noProof/>
        </w:rPr>
        <w:instrText xml:space="preserve"> PAGEREF _Toc497827649 \h </w:instrText>
      </w:r>
      <w:r w:rsidR="00AC02CB">
        <w:rPr>
          <w:noProof/>
        </w:rPr>
      </w:r>
      <w:r w:rsidR="00AC02CB">
        <w:rPr>
          <w:noProof/>
        </w:rPr>
        <w:fldChar w:fldCharType="separate"/>
      </w:r>
      <w:r>
        <w:rPr>
          <w:noProof/>
        </w:rPr>
        <w:t>32</w:t>
      </w:r>
      <w:r w:rsidR="00AC02CB">
        <w:rPr>
          <w:noProof/>
        </w:rPr>
        <w:fldChar w:fldCharType="end"/>
      </w:r>
    </w:p>
    <w:p w:rsidR="00E27C9A" w:rsidRDefault="00E27C9A">
      <w:pPr>
        <w:pStyle w:val="53"/>
        <w:tabs>
          <w:tab w:val="left" w:pos="1447"/>
          <w:tab w:val="right" w:leader="dot" w:pos="10196"/>
        </w:tabs>
        <w:rPr>
          <w:rFonts w:asciiTheme="minorHAnsi" w:eastAsiaTheme="minorEastAsia" w:hAnsiTheme="minorHAnsi" w:cstheme="minorBidi"/>
          <w:noProof/>
          <w:sz w:val="22"/>
          <w:szCs w:val="22"/>
        </w:rPr>
      </w:pPr>
      <w:r>
        <w:rPr>
          <w:noProof/>
        </w:rPr>
        <w:t>2.4.10.</w:t>
      </w:r>
      <w:r>
        <w:rPr>
          <w:rFonts w:asciiTheme="minorHAnsi" w:eastAsiaTheme="minorEastAsia" w:hAnsiTheme="minorHAnsi" w:cstheme="minorBidi"/>
          <w:noProof/>
          <w:sz w:val="22"/>
          <w:szCs w:val="22"/>
        </w:rPr>
        <w:tab/>
      </w:r>
      <w:r>
        <w:rPr>
          <w:noProof/>
        </w:rPr>
        <w:t>Тарифы, структура себестоимости производства и транспорта</w:t>
      </w:r>
      <w:r>
        <w:rPr>
          <w:noProof/>
        </w:rPr>
        <w:tab/>
      </w:r>
      <w:r w:rsidR="00AC02CB">
        <w:rPr>
          <w:noProof/>
        </w:rPr>
        <w:fldChar w:fldCharType="begin"/>
      </w:r>
      <w:r>
        <w:rPr>
          <w:noProof/>
        </w:rPr>
        <w:instrText xml:space="preserve"> PAGEREF _Toc497827650 \h </w:instrText>
      </w:r>
      <w:r w:rsidR="00AC02CB">
        <w:rPr>
          <w:noProof/>
        </w:rPr>
      </w:r>
      <w:r w:rsidR="00AC02CB">
        <w:rPr>
          <w:noProof/>
        </w:rPr>
        <w:fldChar w:fldCharType="separate"/>
      </w:r>
      <w:r>
        <w:rPr>
          <w:noProof/>
        </w:rPr>
        <w:t>33</w:t>
      </w:r>
      <w:r w:rsidR="00AC02CB">
        <w:rPr>
          <w:noProof/>
        </w:rPr>
        <w:fldChar w:fldCharType="end"/>
      </w:r>
    </w:p>
    <w:p w:rsidR="00E27C9A" w:rsidRDefault="00E27C9A">
      <w:pPr>
        <w:pStyle w:val="53"/>
        <w:tabs>
          <w:tab w:val="left" w:pos="1447"/>
          <w:tab w:val="right" w:leader="dot" w:pos="10196"/>
        </w:tabs>
        <w:rPr>
          <w:rFonts w:asciiTheme="minorHAnsi" w:eastAsiaTheme="minorEastAsia" w:hAnsiTheme="minorHAnsi" w:cstheme="minorBidi"/>
          <w:noProof/>
          <w:sz w:val="22"/>
          <w:szCs w:val="22"/>
        </w:rPr>
      </w:pPr>
      <w:r>
        <w:rPr>
          <w:noProof/>
        </w:rPr>
        <w:t>2.4.11.</w:t>
      </w:r>
      <w:r>
        <w:rPr>
          <w:rFonts w:asciiTheme="minorHAnsi" w:eastAsiaTheme="minorEastAsia" w:hAnsiTheme="minorHAnsi" w:cstheme="minorBidi"/>
          <w:noProof/>
          <w:sz w:val="22"/>
          <w:szCs w:val="22"/>
        </w:rPr>
        <w:tab/>
      </w:r>
      <w:r>
        <w:rPr>
          <w:noProof/>
        </w:rPr>
        <w:t>Технические и технологические проблемы в системе водоотведения</w:t>
      </w:r>
      <w:r>
        <w:rPr>
          <w:noProof/>
        </w:rPr>
        <w:tab/>
      </w:r>
      <w:r w:rsidR="00AC02CB">
        <w:rPr>
          <w:noProof/>
        </w:rPr>
        <w:fldChar w:fldCharType="begin"/>
      </w:r>
      <w:r>
        <w:rPr>
          <w:noProof/>
        </w:rPr>
        <w:instrText xml:space="preserve"> PAGEREF _Toc497827651 \h </w:instrText>
      </w:r>
      <w:r w:rsidR="00AC02CB">
        <w:rPr>
          <w:noProof/>
        </w:rPr>
      </w:r>
      <w:r w:rsidR="00AC02CB">
        <w:rPr>
          <w:noProof/>
        </w:rPr>
        <w:fldChar w:fldCharType="separate"/>
      </w:r>
      <w:r>
        <w:rPr>
          <w:noProof/>
        </w:rPr>
        <w:t>33</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lastRenderedPageBreak/>
        <w:t>2.5.</w:t>
      </w:r>
      <w:r>
        <w:rPr>
          <w:rFonts w:asciiTheme="minorHAnsi" w:eastAsiaTheme="minorEastAsia" w:hAnsiTheme="minorHAnsi" w:cstheme="minorBidi"/>
          <w:noProof/>
          <w:sz w:val="22"/>
          <w:szCs w:val="22"/>
        </w:rPr>
        <w:tab/>
      </w:r>
      <w:r>
        <w:rPr>
          <w:noProof/>
        </w:rPr>
        <w:t>Краткий анализ существующего состояния системы утилизации ТБО</w:t>
      </w:r>
      <w:r>
        <w:rPr>
          <w:noProof/>
        </w:rPr>
        <w:tab/>
      </w:r>
      <w:r w:rsidR="00AC02CB">
        <w:rPr>
          <w:noProof/>
        </w:rPr>
        <w:fldChar w:fldCharType="begin"/>
      </w:r>
      <w:r>
        <w:rPr>
          <w:noProof/>
        </w:rPr>
        <w:instrText xml:space="preserve"> PAGEREF _Toc497827652 \h </w:instrText>
      </w:r>
      <w:r w:rsidR="00AC02CB">
        <w:rPr>
          <w:noProof/>
        </w:rPr>
      </w:r>
      <w:r w:rsidR="00AC02CB">
        <w:rPr>
          <w:noProof/>
        </w:rPr>
        <w:fldChar w:fldCharType="separate"/>
      </w:r>
      <w:r>
        <w:rPr>
          <w:noProof/>
        </w:rPr>
        <w:t>34</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2.5.1.</w:t>
      </w:r>
      <w:r>
        <w:rPr>
          <w:rFonts w:asciiTheme="minorHAnsi" w:eastAsiaTheme="minorEastAsia" w:hAnsiTheme="minorHAnsi" w:cstheme="minorBidi"/>
          <w:noProof/>
          <w:sz w:val="22"/>
          <w:szCs w:val="22"/>
        </w:rPr>
        <w:tab/>
      </w:r>
      <w:r>
        <w:rPr>
          <w:noProof/>
        </w:rPr>
        <w:t>Институциональная структура</w:t>
      </w:r>
      <w:r>
        <w:rPr>
          <w:noProof/>
        </w:rPr>
        <w:tab/>
      </w:r>
      <w:r w:rsidR="00AC02CB">
        <w:rPr>
          <w:noProof/>
        </w:rPr>
        <w:fldChar w:fldCharType="begin"/>
      </w:r>
      <w:r>
        <w:rPr>
          <w:noProof/>
        </w:rPr>
        <w:instrText xml:space="preserve"> PAGEREF _Toc497827653 \h </w:instrText>
      </w:r>
      <w:r w:rsidR="00AC02CB">
        <w:rPr>
          <w:noProof/>
        </w:rPr>
      </w:r>
      <w:r w:rsidR="00AC02CB">
        <w:rPr>
          <w:noProof/>
        </w:rPr>
        <w:fldChar w:fldCharType="separate"/>
      </w:r>
      <w:r>
        <w:rPr>
          <w:noProof/>
        </w:rPr>
        <w:t>34</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2.5.2.</w:t>
      </w:r>
      <w:r>
        <w:rPr>
          <w:rFonts w:asciiTheme="minorHAnsi" w:eastAsiaTheme="minorEastAsia" w:hAnsiTheme="minorHAnsi" w:cstheme="minorBidi"/>
          <w:noProof/>
          <w:sz w:val="22"/>
          <w:szCs w:val="22"/>
        </w:rPr>
        <w:tab/>
      </w:r>
      <w:r>
        <w:rPr>
          <w:noProof/>
        </w:rPr>
        <w:t>Характеристика системы утилизации ТКО</w:t>
      </w:r>
      <w:r>
        <w:rPr>
          <w:noProof/>
        </w:rPr>
        <w:tab/>
      </w:r>
      <w:r w:rsidR="00AC02CB">
        <w:rPr>
          <w:noProof/>
        </w:rPr>
        <w:fldChar w:fldCharType="begin"/>
      </w:r>
      <w:r>
        <w:rPr>
          <w:noProof/>
        </w:rPr>
        <w:instrText xml:space="preserve"> PAGEREF _Toc497827654 \h </w:instrText>
      </w:r>
      <w:r w:rsidR="00AC02CB">
        <w:rPr>
          <w:noProof/>
        </w:rPr>
      </w:r>
      <w:r w:rsidR="00AC02CB">
        <w:rPr>
          <w:noProof/>
        </w:rPr>
        <w:fldChar w:fldCharType="separate"/>
      </w:r>
      <w:r>
        <w:rPr>
          <w:noProof/>
        </w:rPr>
        <w:t>34</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2.5.3.</w:t>
      </w:r>
      <w:r>
        <w:rPr>
          <w:rFonts w:asciiTheme="minorHAnsi" w:eastAsiaTheme="minorEastAsia" w:hAnsiTheme="minorHAnsi" w:cstheme="minorBidi"/>
          <w:noProof/>
          <w:sz w:val="22"/>
          <w:szCs w:val="22"/>
        </w:rPr>
        <w:tab/>
      </w:r>
      <w:r>
        <w:rPr>
          <w:noProof/>
        </w:rPr>
        <w:t>Балансы мощности и ресурса</w:t>
      </w:r>
      <w:r>
        <w:rPr>
          <w:noProof/>
        </w:rPr>
        <w:tab/>
      </w:r>
      <w:r w:rsidR="00AC02CB">
        <w:rPr>
          <w:noProof/>
        </w:rPr>
        <w:fldChar w:fldCharType="begin"/>
      </w:r>
      <w:r>
        <w:rPr>
          <w:noProof/>
        </w:rPr>
        <w:instrText xml:space="preserve"> PAGEREF _Toc497827655 \h </w:instrText>
      </w:r>
      <w:r w:rsidR="00AC02CB">
        <w:rPr>
          <w:noProof/>
        </w:rPr>
      </w:r>
      <w:r w:rsidR="00AC02CB">
        <w:rPr>
          <w:noProof/>
        </w:rPr>
        <w:fldChar w:fldCharType="separate"/>
      </w:r>
      <w:r>
        <w:rPr>
          <w:noProof/>
        </w:rPr>
        <w:t>34</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2.5.4.</w:t>
      </w:r>
      <w:r>
        <w:rPr>
          <w:rFonts w:asciiTheme="minorHAnsi" w:eastAsiaTheme="minorEastAsia" w:hAnsiTheme="minorHAnsi" w:cstheme="minorBidi"/>
          <w:noProof/>
          <w:sz w:val="22"/>
          <w:szCs w:val="22"/>
        </w:rPr>
        <w:tab/>
      </w:r>
      <w:r>
        <w:rPr>
          <w:noProof/>
        </w:rPr>
        <w:t>Зоны действия источников утилизации ТКО</w:t>
      </w:r>
      <w:r>
        <w:rPr>
          <w:noProof/>
        </w:rPr>
        <w:tab/>
      </w:r>
      <w:r w:rsidR="00AC02CB">
        <w:rPr>
          <w:noProof/>
        </w:rPr>
        <w:fldChar w:fldCharType="begin"/>
      </w:r>
      <w:r>
        <w:rPr>
          <w:noProof/>
        </w:rPr>
        <w:instrText xml:space="preserve"> PAGEREF _Toc497827656 \h </w:instrText>
      </w:r>
      <w:r w:rsidR="00AC02CB">
        <w:rPr>
          <w:noProof/>
        </w:rPr>
      </w:r>
      <w:r w:rsidR="00AC02CB">
        <w:rPr>
          <w:noProof/>
        </w:rPr>
        <w:fldChar w:fldCharType="separate"/>
      </w:r>
      <w:r>
        <w:rPr>
          <w:noProof/>
        </w:rPr>
        <w:t>35</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2.5.5.</w:t>
      </w:r>
      <w:r>
        <w:rPr>
          <w:rFonts w:asciiTheme="minorHAnsi" w:eastAsiaTheme="minorEastAsia" w:hAnsiTheme="minorHAnsi" w:cstheme="minorBidi"/>
          <w:noProof/>
          <w:sz w:val="22"/>
          <w:szCs w:val="22"/>
        </w:rPr>
        <w:tab/>
      </w:r>
      <w:r>
        <w:rPr>
          <w:noProof/>
        </w:rPr>
        <w:t>Резервы и дефициты по зонам действия источников утилизации ТКО</w:t>
      </w:r>
      <w:r>
        <w:rPr>
          <w:noProof/>
        </w:rPr>
        <w:tab/>
      </w:r>
      <w:r w:rsidR="00AC02CB">
        <w:rPr>
          <w:noProof/>
        </w:rPr>
        <w:fldChar w:fldCharType="begin"/>
      </w:r>
      <w:r>
        <w:rPr>
          <w:noProof/>
        </w:rPr>
        <w:instrText xml:space="preserve"> PAGEREF _Toc497827657 \h </w:instrText>
      </w:r>
      <w:r w:rsidR="00AC02CB">
        <w:rPr>
          <w:noProof/>
        </w:rPr>
      </w:r>
      <w:r w:rsidR="00AC02CB">
        <w:rPr>
          <w:noProof/>
        </w:rPr>
        <w:fldChar w:fldCharType="separate"/>
      </w:r>
      <w:r>
        <w:rPr>
          <w:noProof/>
        </w:rPr>
        <w:t>35</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2.5.6.</w:t>
      </w:r>
      <w:r>
        <w:rPr>
          <w:rFonts w:asciiTheme="minorHAnsi" w:eastAsiaTheme="minorEastAsia" w:hAnsiTheme="minorHAnsi" w:cstheme="minorBidi"/>
          <w:noProof/>
          <w:sz w:val="22"/>
          <w:szCs w:val="22"/>
        </w:rPr>
        <w:tab/>
      </w:r>
      <w:r>
        <w:rPr>
          <w:noProof/>
        </w:rPr>
        <w:t>Надежность работы системы утилизации ТКО</w:t>
      </w:r>
      <w:r>
        <w:rPr>
          <w:noProof/>
        </w:rPr>
        <w:tab/>
      </w:r>
      <w:r w:rsidR="00AC02CB">
        <w:rPr>
          <w:noProof/>
        </w:rPr>
        <w:fldChar w:fldCharType="begin"/>
      </w:r>
      <w:r>
        <w:rPr>
          <w:noProof/>
        </w:rPr>
        <w:instrText xml:space="preserve"> PAGEREF _Toc497827658 \h </w:instrText>
      </w:r>
      <w:r w:rsidR="00AC02CB">
        <w:rPr>
          <w:noProof/>
        </w:rPr>
      </w:r>
      <w:r w:rsidR="00AC02CB">
        <w:rPr>
          <w:noProof/>
        </w:rPr>
        <w:fldChar w:fldCharType="separate"/>
      </w:r>
      <w:r>
        <w:rPr>
          <w:noProof/>
        </w:rPr>
        <w:t>36</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2.5.7.</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AC02CB">
        <w:rPr>
          <w:noProof/>
        </w:rPr>
        <w:fldChar w:fldCharType="begin"/>
      </w:r>
      <w:r>
        <w:rPr>
          <w:noProof/>
        </w:rPr>
        <w:instrText xml:space="preserve"> PAGEREF _Toc497827659 \h </w:instrText>
      </w:r>
      <w:r w:rsidR="00AC02CB">
        <w:rPr>
          <w:noProof/>
        </w:rPr>
      </w:r>
      <w:r w:rsidR="00AC02CB">
        <w:rPr>
          <w:noProof/>
        </w:rPr>
        <w:fldChar w:fldCharType="separate"/>
      </w:r>
      <w:r>
        <w:rPr>
          <w:noProof/>
        </w:rPr>
        <w:t>36</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2.5.8.</w:t>
      </w:r>
      <w:r>
        <w:rPr>
          <w:rFonts w:asciiTheme="minorHAnsi" w:eastAsiaTheme="minorEastAsia" w:hAnsiTheme="minorHAnsi" w:cstheme="minorBidi"/>
          <w:noProof/>
          <w:sz w:val="22"/>
          <w:szCs w:val="22"/>
        </w:rPr>
        <w:tab/>
      </w:r>
      <w:r>
        <w:rPr>
          <w:noProof/>
        </w:rPr>
        <w:t>Тарифы, структура себестоимости производства и транспорта</w:t>
      </w:r>
      <w:r>
        <w:rPr>
          <w:noProof/>
        </w:rPr>
        <w:tab/>
      </w:r>
      <w:r w:rsidR="00AC02CB">
        <w:rPr>
          <w:noProof/>
        </w:rPr>
        <w:fldChar w:fldCharType="begin"/>
      </w:r>
      <w:r>
        <w:rPr>
          <w:noProof/>
        </w:rPr>
        <w:instrText xml:space="preserve"> PAGEREF _Toc497827660 \h </w:instrText>
      </w:r>
      <w:r w:rsidR="00AC02CB">
        <w:rPr>
          <w:noProof/>
        </w:rPr>
      </w:r>
      <w:r w:rsidR="00AC02CB">
        <w:rPr>
          <w:noProof/>
        </w:rPr>
        <w:fldChar w:fldCharType="separate"/>
      </w:r>
      <w:r>
        <w:rPr>
          <w:noProof/>
        </w:rPr>
        <w:t>36</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2.5.9.</w:t>
      </w:r>
      <w:r>
        <w:rPr>
          <w:rFonts w:asciiTheme="minorHAnsi" w:eastAsiaTheme="minorEastAsia" w:hAnsiTheme="minorHAnsi" w:cstheme="minorBidi"/>
          <w:noProof/>
          <w:sz w:val="22"/>
          <w:szCs w:val="22"/>
        </w:rPr>
        <w:tab/>
      </w:r>
      <w:r>
        <w:rPr>
          <w:noProof/>
        </w:rPr>
        <w:t>Технические и технологические проблемы в системе утилизации ТКО</w:t>
      </w:r>
      <w:r>
        <w:rPr>
          <w:noProof/>
        </w:rPr>
        <w:tab/>
      </w:r>
      <w:r w:rsidR="00AC02CB">
        <w:rPr>
          <w:noProof/>
        </w:rPr>
        <w:fldChar w:fldCharType="begin"/>
      </w:r>
      <w:r>
        <w:rPr>
          <w:noProof/>
        </w:rPr>
        <w:instrText xml:space="preserve"> PAGEREF _Toc497827661 \h </w:instrText>
      </w:r>
      <w:r w:rsidR="00AC02CB">
        <w:rPr>
          <w:noProof/>
        </w:rPr>
      </w:r>
      <w:r w:rsidR="00AC02CB">
        <w:rPr>
          <w:noProof/>
        </w:rPr>
        <w:fldChar w:fldCharType="separate"/>
      </w:r>
      <w:r>
        <w:rPr>
          <w:noProof/>
        </w:rPr>
        <w:t>37</w:t>
      </w:r>
      <w:r w:rsidR="00AC02CB">
        <w:rPr>
          <w:noProof/>
        </w:rPr>
        <w:fldChar w:fldCharType="end"/>
      </w:r>
    </w:p>
    <w:p w:rsidR="00E27C9A" w:rsidRDefault="00E27C9A">
      <w:pPr>
        <w:pStyle w:val="32"/>
        <w:tabs>
          <w:tab w:val="right" w:leader="dot" w:pos="10196"/>
        </w:tabs>
        <w:rPr>
          <w:rFonts w:asciiTheme="minorHAnsi" w:eastAsiaTheme="minorEastAsia" w:hAnsiTheme="minorHAnsi" w:cstheme="minorBidi"/>
          <w:noProof/>
          <w:sz w:val="22"/>
          <w:szCs w:val="22"/>
        </w:rPr>
      </w:pPr>
      <w:r w:rsidRPr="00257EC9">
        <w:rPr>
          <w:caps/>
          <w:noProof/>
        </w:rPr>
        <w:t>3.</w:t>
      </w:r>
      <w:r>
        <w:rPr>
          <w:rFonts w:asciiTheme="minorHAnsi" w:eastAsiaTheme="minorEastAsia" w:hAnsiTheme="minorHAnsi" w:cstheme="minorBidi"/>
          <w:noProof/>
          <w:sz w:val="22"/>
          <w:szCs w:val="22"/>
        </w:rPr>
        <w:tab/>
      </w:r>
      <w:r w:rsidRPr="00257EC9">
        <w:rPr>
          <w:caps/>
          <w:noProof/>
        </w:rPr>
        <w:t>Перспективы развития и прогноз спроса на коммунальные ресурсы</w:t>
      </w:r>
      <w:r>
        <w:rPr>
          <w:noProof/>
        </w:rPr>
        <w:tab/>
      </w:r>
      <w:r w:rsidR="00AC02CB">
        <w:rPr>
          <w:noProof/>
        </w:rPr>
        <w:fldChar w:fldCharType="begin"/>
      </w:r>
      <w:r>
        <w:rPr>
          <w:noProof/>
        </w:rPr>
        <w:instrText xml:space="preserve"> PAGEREF _Toc497827662 \h </w:instrText>
      </w:r>
      <w:r w:rsidR="00AC02CB">
        <w:rPr>
          <w:noProof/>
        </w:rPr>
      </w:r>
      <w:r w:rsidR="00AC02CB">
        <w:rPr>
          <w:noProof/>
        </w:rPr>
        <w:fldChar w:fldCharType="separate"/>
      </w:r>
      <w:r>
        <w:rPr>
          <w:noProof/>
        </w:rPr>
        <w:t>39</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3.1.</w:t>
      </w:r>
      <w:r>
        <w:rPr>
          <w:rFonts w:asciiTheme="minorHAnsi" w:eastAsiaTheme="minorEastAsia" w:hAnsiTheme="minorHAnsi" w:cstheme="minorBidi"/>
          <w:noProof/>
          <w:sz w:val="22"/>
          <w:szCs w:val="22"/>
        </w:rPr>
        <w:tab/>
      </w:r>
      <w:r>
        <w:rPr>
          <w:noProof/>
        </w:rPr>
        <w:t>Количественное определение перспективных показателей развития</w:t>
      </w:r>
      <w:r>
        <w:rPr>
          <w:noProof/>
        </w:rPr>
        <w:tab/>
      </w:r>
      <w:r w:rsidR="00AC02CB">
        <w:rPr>
          <w:noProof/>
        </w:rPr>
        <w:fldChar w:fldCharType="begin"/>
      </w:r>
      <w:r>
        <w:rPr>
          <w:noProof/>
        </w:rPr>
        <w:instrText xml:space="preserve"> PAGEREF _Toc497827663 \h </w:instrText>
      </w:r>
      <w:r w:rsidR="00AC02CB">
        <w:rPr>
          <w:noProof/>
        </w:rPr>
      </w:r>
      <w:r w:rsidR="00AC02CB">
        <w:rPr>
          <w:noProof/>
        </w:rPr>
        <w:fldChar w:fldCharType="separate"/>
      </w:r>
      <w:r>
        <w:rPr>
          <w:noProof/>
        </w:rPr>
        <w:t>39</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3.1.1.</w:t>
      </w:r>
      <w:r>
        <w:rPr>
          <w:rFonts w:asciiTheme="minorHAnsi" w:eastAsiaTheme="minorEastAsia" w:hAnsiTheme="minorHAnsi" w:cstheme="minorBidi"/>
          <w:noProof/>
          <w:sz w:val="22"/>
          <w:szCs w:val="22"/>
        </w:rPr>
        <w:tab/>
      </w:r>
      <w:r>
        <w:rPr>
          <w:noProof/>
        </w:rPr>
        <w:t>Динамика изменения численности населения</w:t>
      </w:r>
      <w:r>
        <w:rPr>
          <w:noProof/>
        </w:rPr>
        <w:tab/>
      </w:r>
      <w:r w:rsidR="00AC02CB">
        <w:rPr>
          <w:noProof/>
        </w:rPr>
        <w:fldChar w:fldCharType="begin"/>
      </w:r>
      <w:r>
        <w:rPr>
          <w:noProof/>
        </w:rPr>
        <w:instrText xml:space="preserve"> PAGEREF _Toc497827664 \h </w:instrText>
      </w:r>
      <w:r w:rsidR="00AC02CB">
        <w:rPr>
          <w:noProof/>
        </w:rPr>
      </w:r>
      <w:r w:rsidR="00AC02CB">
        <w:rPr>
          <w:noProof/>
        </w:rPr>
        <w:fldChar w:fldCharType="separate"/>
      </w:r>
      <w:r>
        <w:rPr>
          <w:noProof/>
        </w:rPr>
        <w:t>39</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3.1.2.</w:t>
      </w:r>
      <w:r>
        <w:rPr>
          <w:rFonts w:asciiTheme="minorHAnsi" w:eastAsiaTheme="minorEastAsia" w:hAnsiTheme="minorHAnsi" w:cstheme="minorBidi"/>
          <w:noProof/>
          <w:sz w:val="22"/>
          <w:szCs w:val="22"/>
        </w:rPr>
        <w:tab/>
      </w:r>
      <w:r>
        <w:rPr>
          <w:noProof/>
        </w:rPr>
        <w:t>Динамика изменения строительных площадей</w:t>
      </w:r>
      <w:r>
        <w:rPr>
          <w:noProof/>
        </w:rPr>
        <w:tab/>
      </w:r>
      <w:r w:rsidR="00AC02CB">
        <w:rPr>
          <w:noProof/>
        </w:rPr>
        <w:fldChar w:fldCharType="begin"/>
      </w:r>
      <w:r>
        <w:rPr>
          <w:noProof/>
        </w:rPr>
        <w:instrText xml:space="preserve"> PAGEREF _Toc497827665 \h </w:instrText>
      </w:r>
      <w:r w:rsidR="00AC02CB">
        <w:rPr>
          <w:noProof/>
        </w:rPr>
      </w:r>
      <w:r w:rsidR="00AC02CB">
        <w:rPr>
          <w:noProof/>
        </w:rPr>
        <w:fldChar w:fldCharType="separate"/>
      </w:r>
      <w:r>
        <w:rPr>
          <w:noProof/>
        </w:rPr>
        <w:t>41</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3.2.</w:t>
      </w:r>
      <w:r>
        <w:rPr>
          <w:rFonts w:asciiTheme="minorHAnsi" w:eastAsiaTheme="minorEastAsia" w:hAnsiTheme="minorHAnsi" w:cstheme="minorBidi"/>
          <w:noProof/>
          <w:sz w:val="22"/>
          <w:szCs w:val="22"/>
        </w:rPr>
        <w:tab/>
      </w:r>
      <w:r>
        <w:rPr>
          <w:noProof/>
        </w:rPr>
        <w:t>Прогноз спроса на коммунальные ресурсы</w:t>
      </w:r>
      <w:r>
        <w:rPr>
          <w:noProof/>
        </w:rPr>
        <w:tab/>
      </w:r>
      <w:r w:rsidR="00AC02CB">
        <w:rPr>
          <w:noProof/>
        </w:rPr>
        <w:fldChar w:fldCharType="begin"/>
      </w:r>
      <w:r>
        <w:rPr>
          <w:noProof/>
        </w:rPr>
        <w:instrText xml:space="preserve"> PAGEREF _Toc497827666 \h </w:instrText>
      </w:r>
      <w:r w:rsidR="00AC02CB">
        <w:rPr>
          <w:noProof/>
        </w:rPr>
      </w:r>
      <w:r w:rsidR="00AC02CB">
        <w:rPr>
          <w:noProof/>
        </w:rPr>
        <w:fldChar w:fldCharType="separate"/>
      </w:r>
      <w:r>
        <w:rPr>
          <w:noProof/>
        </w:rPr>
        <w:t>41</w:t>
      </w:r>
      <w:r w:rsidR="00AC02CB">
        <w:rPr>
          <w:noProof/>
        </w:rPr>
        <w:fldChar w:fldCharType="end"/>
      </w:r>
    </w:p>
    <w:p w:rsidR="00E27C9A" w:rsidRDefault="00E27C9A">
      <w:pPr>
        <w:pStyle w:val="32"/>
        <w:tabs>
          <w:tab w:val="right" w:leader="dot" w:pos="10196"/>
        </w:tabs>
        <w:rPr>
          <w:rFonts w:asciiTheme="minorHAnsi" w:eastAsiaTheme="minorEastAsia" w:hAnsiTheme="minorHAnsi" w:cstheme="minorBidi"/>
          <w:noProof/>
          <w:sz w:val="22"/>
          <w:szCs w:val="22"/>
        </w:rPr>
      </w:pPr>
      <w:r w:rsidRPr="00257EC9">
        <w:rPr>
          <w:caps/>
          <w:noProof/>
        </w:rPr>
        <w:t>4.</w:t>
      </w:r>
      <w:r>
        <w:rPr>
          <w:rFonts w:asciiTheme="minorHAnsi" w:eastAsiaTheme="minorEastAsia" w:hAnsiTheme="minorHAnsi" w:cstheme="minorBidi"/>
          <w:noProof/>
          <w:sz w:val="22"/>
          <w:szCs w:val="22"/>
        </w:rPr>
        <w:tab/>
      </w:r>
      <w:r w:rsidRPr="00257EC9">
        <w:rPr>
          <w:caps/>
          <w:noProof/>
        </w:rPr>
        <w:t>Целевые показатели развития коммунальной инфраструктуры</w:t>
      </w:r>
      <w:r>
        <w:rPr>
          <w:noProof/>
        </w:rPr>
        <w:tab/>
      </w:r>
      <w:r w:rsidR="00AC02CB">
        <w:rPr>
          <w:noProof/>
        </w:rPr>
        <w:fldChar w:fldCharType="begin"/>
      </w:r>
      <w:r>
        <w:rPr>
          <w:noProof/>
        </w:rPr>
        <w:instrText xml:space="preserve"> PAGEREF _Toc497827667 \h </w:instrText>
      </w:r>
      <w:r w:rsidR="00AC02CB">
        <w:rPr>
          <w:noProof/>
        </w:rPr>
      </w:r>
      <w:r w:rsidR="00AC02CB">
        <w:rPr>
          <w:noProof/>
        </w:rPr>
        <w:fldChar w:fldCharType="separate"/>
      </w:r>
      <w:r>
        <w:rPr>
          <w:noProof/>
        </w:rPr>
        <w:t>47</w:t>
      </w:r>
      <w:r w:rsidR="00AC02CB">
        <w:rPr>
          <w:noProof/>
        </w:rPr>
        <w:fldChar w:fldCharType="end"/>
      </w:r>
    </w:p>
    <w:p w:rsidR="00E27C9A" w:rsidRDefault="00E27C9A">
      <w:pPr>
        <w:pStyle w:val="32"/>
        <w:tabs>
          <w:tab w:val="right" w:leader="dot" w:pos="10196"/>
        </w:tabs>
        <w:rPr>
          <w:rFonts w:asciiTheme="minorHAnsi" w:eastAsiaTheme="minorEastAsia" w:hAnsiTheme="minorHAnsi" w:cstheme="minorBidi"/>
          <w:noProof/>
          <w:sz w:val="22"/>
          <w:szCs w:val="22"/>
        </w:rPr>
      </w:pPr>
      <w:r w:rsidRPr="00257EC9">
        <w:rPr>
          <w:caps/>
          <w:noProof/>
        </w:rPr>
        <w:t>5.</w:t>
      </w:r>
      <w:r>
        <w:rPr>
          <w:rFonts w:asciiTheme="minorHAnsi" w:eastAsiaTheme="minorEastAsia" w:hAnsiTheme="minorHAnsi" w:cstheme="minorBidi"/>
          <w:noProof/>
          <w:sz w:val="22"/>
          <w:szCs w:val="22"/>
        </w:rPr>
        <w:tab/>
      </w:r>
      <w:r w:rsidRPr="00257EC9">
        <w:rPr>
          <w:caps/>
          <w:noProof/>
        </w:rPr>
        <w:t>программа инвестиционных проектов, обеспечивающих достижения целевых показателей</w:t>
      </w:r>
      <w:r>
        <w:rPr>
          <w:noProof/>
        </w:rPr>
        <w:tab/>
      </w:r>
      <w:r w:rsidR="00AC02CB">
        <w:rPr>
          <w:noProof/>
        </w:rPr>
        <w:fldChar w:fldCharType="begin"/>
      </w:r>
      <w:r>
        <w:rPr>
          <w:noProof/>
        </w:rPr>
        <w:instrText xml:space="preserve"> PAGEREF _Toc497827668 \h </w:instrText>
      </w:r>
      <w:r w:rsidR="00AC02CB">
        <w:rPr>
          <w:noProof/>
        </w:rPr>
      </w:r>
      <w:r w:rsidR="00AC02CB">
        <w:rPr>
          <w:noProof/>
        </w:rPr>
        <w:fldChar w:fldCharType="separate"/>
      </w:r>
      <w:r>
        <w:rPr>
          <w:noProof/>
        </w:rPr>
        <w:t>53</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5.1.</w:t>
      </w:r>
      <w:r>
        <w:rPr>
          <w:rFonts w:asciiTheme="minorHAnsi" w:eastAsiaTheme="minorEastAsia" w:hAnsiTheme="minorHAnsi" w:cstheme="minorBidi"/>
          <w:noProof/>
          <w:sz w:val="22"/>
          <w:szCs w:val="22"/>
        </w:rPr>
        <w:tab/>
      </w:r>
      <w:r>
        <w:rPr>
          <w:noProof/>
        </w:rPr>
        <w:t>Программа инвестиционных проектов в электроснабжении</w:t>
      </w:r>
      <w:r>
        <w:rPr>
          <w:noProof/>
        </w:rPr>
        <w:tab/>
      </w:r>
      <w:r w:rsidR="00AC02CB">
        <w:rPr>
          <w:noProof/>
        </w:rPr>
        <w:fldChar w:fldCharType="begin"/>
      </w:r>
      <w:r>
        <w:rPr>
          <w:noProof/>
        </w:rPr>
        <w:instrText xml:space="preserve"> PAGEREF _Toc497827669 \h </w:instrText>
      </w:r>
      <w:r w:rsidR="00AC02CB">
        <w:rPr>
          <w:noProof/>
        </w:rPr>
      </w:r>
      <w:r w:rsidR="00AC02CB">
        <w:rPr>
          <w:noProof/>
        </w:rPr>
        <w:fldChar w:fldCharType="separate"/>
      </w:r>
      <w:r>
        <w:rPr>
          <w:noProof/>
        </w:rPr>
        <w:t>53</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5.2.</w:t>
      </w:r>
      <w:r>
        <w:rPr>
          <w:rFonts w:asciiTheme="minorHAnsi" w:eastAsiaTheme="minorEastAsia" w:hAnsiTheme="minorHAnsi" w:cstheme="minorBidi"/>
          <w:noProof/>
          <w:sz w:val="22"/>
          <w:szCs w:val="22"/>
        </w:rPr>
        <w:tab/>
      </w:r>
      <w:r>
        <w:rPr>
          <w:noProof/>
        </w:rPr>
        <w:t>Программа инвестиционных проектов в теплоснабжении</w:t>
      </w:r>
      <w:r>
        <w:rPr>
          <w:noProof/>
        </w:rPr>
        <w:tab/>
      </w:r>
      <w:r w:rsidR="00AC02CB">
        <w:rPr>
          <w:noProof/>
        </w:rPr>
        <w:fldChar w:fldCharType="begin"/>
      </w:r>
      <w:r>
        <w:rPr>
          <w:noProof/>
        </w:rPr>
        <w:instrText xml:space="preserve"> PAGEREF _Toc497827670 \h </w:instrText>
      </w:r>
      <w:r w:rsidR="00AC02CB">
        <w:rPr>
          <w:noProof/>
        </w:rPr>
      </w:r>
      <w:r w:rsidR="00AC02CB">
        <w:rPr>
          <w:noProof/>
        </w:rPr>
        <w:fldChar w:fldCharType="separate"/>
      </w:r>
      <w:r>
        <w:rPr>
          <w:noProof/>
        </w:rPr>
        <w:t>56</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5.3.</w:t>
      </w:r>
      <w:r>
        <w:rPr>
          <w:rFonts w:asciiTheme="minorHAnsi" w:eastAsiaTheme="minorEastAsia" w:hAnsiTheme="minorHAnsi" w:cstheme="minorBidi"/>
          <w:noProof/>
          <w:sz w:val="22"/>
          <w:szCs w:val="22"/>
        </w:rPr>
        <w:tab/>
      </w:r>
      <w:r>
        <w:rPr>
          <w:noProof/>
        </w:rPr>
        <w:t>Программа инвестиционных проектов в водоснабжении</w:t>
      </w:r>
      <w:r>
        <w:rPr>
          <w:noProof/>
        </w:rPr>
        <w:tab/>
      </w:r>
      <w:r w:rsidR="00AC02CB">
        <w:rPr>
          <w:noProof/>
        </w:rPr>
        <w:fldChar w:fldCharType="begin"/>
      </w:r>
      <w:r>
        <w:rPr>
          <w:noProof/>
        </w:rPr>
        <w:instrText xml:space="preserve"> PAGEREF _Toc497827671 \h </w:instrText>
      </w:r>
      <w:r w:rsidR="00AC02CB">
        <w:rPr>
          <w:noProof/>
        </w:rPr>
      </w:r>
      <w:r w:rsidR="00AC02CB">
        <w:rPr>
          <w:noProof/>
        </w:rPr>
        <w:fldChar w:fldCharType="separate"/>
      </w:r>
      <w:r>
        <w:rPr>
          <w:noProof/>
        </w:rPr>
        <w:t>59</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5.4.</w:t>
      </w:r>
      <w:r>
        <w:rPr>
          <w:rFonts w:asciiTheme="minorHAnsi" w:eastAsiaTheme="minorEastAsia" w:hAnsiTheme="minorHAnsi" w:cstheme="minorBidi"/>
          <w:noProof/>
          <w:sz w:val="22"/>
          <w:szCs w:val="22"/>
        </w:rPr>
        <w:tab/>
      </w:r>
      <w:r>
        <w:rPr>
          <w:noProof/>
        </w:rPr>
        <w:t>Программа инвестиционных проектов в водоотведении</w:t>
      </w:r>
      <w:r>
        <w:rPr>
          <w:noProof/>
        </w:rPr>
        <w:tab/>
      </w:r>
      <w:r w:rsidR="00AC02CB">
        <w:rPr>
          <w:noProof/>
        </w:rPr>
        <w:fldChar w:fldCharType="begin"/>
      </w:r>
      <w:r>
        <w:rPr>
          <w:noProof/>
        </w:rPr>
        <w:instrText xml:space="preserve"> PAGEREF _Toc497827672 \h </w:instrText>
      </w:r>
      <w:r w:rsidR="00AC02CB">
        <w:rPr>
          <w:noProof/>
        </w:rPr>
      </w:r>
      <w:r w:rsidR="00AC02CB">
        <w:rPr>
          <w:noProof/>
        </w:rPr>
        <w:fldChar w:fldCharType="separate"/>
      </w:r>
      <w:r>
        <w:rPr>
          <w:noProof/>
        </w:rPr>
        <w:t>61</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5.5.</w:t>
      </w:r>
      <w:r>
        <w:rPr>
          <w:rFonts w:asciiTheme="minorHAnsi" w:eastAsiaTheme="minorEastAsia" w:hAnsiTheme="minorHAnsi" w:cstheme="minorBidi"/>
          <w:noProof/>
          <w:sz w:val="22"/>
          <w:szCs w:val="22"/>
        </w:rPr>
        <w:tab/>
      </w:r>
      <w:r>
        <w:rPr>
          <w:noProof/>
        </w:rPr>
        <w:t>Программа инвестиционных проектов в захоронении (утилизации) ТКО</w:t>
      </w:r>
      <w:r>
        <w:rPr>
          <w:noProof/>
        </w:rPr>
        <w:tab/>
      </w:r>
      <w:r w:rsidR="00AC02CB">
        <w:rPr>
          <w:noProof/>
        </w:rPr>
        <w:fldChar w:fldCharType="begin"/>
      </w:r>
      <w:r>
        <w:rPr>
          <w:noProof/>
        </w:rPr>
        <w:instrText xml:space="preserve"> PAGEREF _Toc497827673 \h </w:instrText>
      </w:r>
      <w:r w:rsidR="00AC02CB">
        <w:rPr>
          <w:noProof/>
        </w:rPr>
      </w:r>
      <w:r w:rsidR="00AC02CB">
        <w:rPr>
          <w:noProof/>
        </w:rPr>
        <w:fldChar w:fldCharType="separate"/>
      </w:r>
      <w:r>
        <w:rPr>
          <w:noProof/>
        </w:rPr>
        <w:t>63</w:t>
      </w:r>
      <w:r w:rsidR="00AC02CB">
        <w:rPr>
          <w:noProof/>
        </w:rPr>
        <w:fldChar w:fldCharType="end"/>
      </w:r>
    </w:p>
    <w:p w:rsidR="00E27C9A" w:rsidRDefault="00E27C9A">
      <w:pPr>
        <w:pStyle w:val="32"/>
        <w:tabs>
          <w:tab w:val="right" w:leader="dot" w:pos="10196"/>
        </w:tabs>
        <w:rPr>
          <w:rFonts w:asciiTheme="minorHAnsi" w:eastAsiaTheme="minorEastAsia" w:hAnsiTheme="minorHAnsi" w:cstheme="minorBidi"/>
          <w:noProof/>
          <w:sz w:val="22"/>
          <w:szCs w:val="22"/>
        </w:rPr>
      </w:pPr>
      <w:r w:rsidRPr="00257EC9">
        <w:rPr>
          <w:caps/>
          <w:noProof/>
        </w:rPr>
        <w:t>6.</w:t>
      </w:r>
      <w:r>
        <w:rPr>
          <w:rFonts w:asciiTheme="minorHAnsi" w:eastAsiaTheme="minorEastAsia" w:hAnsiTheme="minorHAnsi" w:cstheme="minorBidi"/>
          <w:noProof/>
          <w:sz w:val="22"/>
          <w:szCs w:val="22"/>
        </w:rPr>
        <w:tab/>
      </w:r>
      <w:r w:rsidRPr="00257EC9">
        <w:rPr>
          <w:caps/>
          <w:noProof/>
        </w:rPr>
        <w:t>Источники инвестиций, тарифы и доступность программы для населения</w:t>
      </w:r>
      <w:r>
        <w:rPr>
          <w:noProof/>
        </w:rPr>
        <w:tab/>
      </w:r>
      <w:r w:rsidR="00AC02CB">
        <w:rPr>
          <w:noProof/>
        </w:rPr>
        <w:fldChar w:fldCharType="begin"/>
      </w:r>
      <w:r>
        <w:rPr>
          <w:noProof/>
        </w:rPr>
        <w:instrText xml:space="preserve"> PAGEREF _Toc497827674 \h </w:instrText>
      </w:r>
      <w:r w:rsidR="00AC02CB">
        <w:rPr>
          <w:noProof/>
        </w:rPr>
      </w:r>
      <w:r w:rsidR="00AC02CB">
        <w:rPr>
          <w:noProof/>
        </w:rPr>
        <w:fldChar w:fldCharType="separate"/>
      </w:r>
      <w:r>
        <w:rPr>
          <w:noProof/>
        </w:rPr>
        <w:t>65</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6.1.</w:t>
      </w:r>
      <w:r>
        <w:rPr>
          <w:rFonts w:asciiTheme="minorHAnsi" w:eastAsiaTheme="minorEastAsia" w:hAnsiTheme="minorHAnsi" w:cstheme="minorBidi"/>
          <w:noProof/>
          <w:sz w:val="22"/>
          <w:szCs w:val="22"/>
        </w:rPr>
        <w:tab/>
      </w:r>
      <w:r>
        <w:rPr>
          <w:noProof/>
        </w:rPr>
        <w:t>Объемы и источники инвестиций</w:t>
      </w:r>
      <w:r>
        <w:rPr>
          <w:noProof/>
        </w:rPr>
        <w:tab/>
      </w:r>
      <w:r w:rsidR="00AC02CB">
        <w:rPr>
          <w:noProof/>
        </w:rPr>
        <w:fldChar w:fldCharType="begin"/>
      </w:r>
      <w:r>
        <w:rPr>
          <w:noProof/>
        </w:rPr>
        <w:instrText xml:space="preserve"> PAGEREF _Toc497827675 \h </w:instrText>
      </w:r>
      <w:r w:rsidR="00AC02CB">
        <w:rPr>
          <w:noProof/>
        </w:rPr>
      </w:r>
      <w:r w:rsidR="00AC02CB">
        <w:rPr>
          <w:noProof/>
        </w:rPr>
        <w:fldChar w:fldCharType="separate"/>
      </w:r>
      <w:r>
        <w:rPr>
          <w:noProof/>
        </w:rPr>
        <w:t>65</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6.2.</w:t>
      </w:r>
      <w:r>
        <w:rPr>
          <w:rFonts w:asciiTheme="minorHAnsi" w:eastAsiaTheme="minorEastAsia" w:hAnsiTheme="minorHAnsi" w:cstheme="minorBidi"/>
          <w:noProof/>
          <w:sz w:val="22"/>
          <w:szCs w:val="22"/>
        </w:rPr>
        <w:tab/>
      </w:r>
      <w:r>
        <w:rPr>
          <w:noProof/>
        </w:rPr>
        <w:t>Краткое описание форм организации проектов</w:t>
      </w:r>
      <w:r>
        <w:rPr>
          <w:noProof/>
        </w:rPr>
        <w:tab/>
      </w:r>
      <w:r w:rsidR="00AC02CB">
        <w:rPr>
          <w:noProof/>
        </w:rPr>
        <w:fldChar w:fldCharType="begin"/>
      </w:r>
      <w:r>
        <w:rPr>
          <w:noProof/>
        </w:rPr>
        <w:instrText xml:space="preserve"> PAGEREF _Toc497827676 \h </w:instrText>
      </w:r>
      <w:r w:rsidR="00AC02CB">
        <w:rPr>
          <w:noProof/>
        </w:rPr>
      </w:r>
      <w:r w:rsidR="00AC02CB">
        <w:rPr>
          <w:noProof/>
        </w:rPr>
        <w:fldChar w:fldCharType="separate"/>
      </w:r>
      <w:r>
        <w:rPr>
          <w:noProof/>
        </w:rPr>
        <w:t>68</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6.3.</w:t>
      </w:r>
      <w:r>
        <w:rPr>
          <w:rFonts w:asciiTheme="minorHAnsi" w:eastAsiaTheme="minorEastAsia" w:hAnsiTheme="minorHAnsi" w:cstheme="minorBidi"/>
          <w:noProof/>
          <w:sz w:val="22"/>
          <w:szCs w:val="22"/>
        </w:rPr>
        <w:tab/>
      </w:r>
      <w:r>
        <w:rPr>
          <w:noProof/>
        </w:rPr>
        <w:t>Динамика уровней тарифов</w:t>
      </w:r>
      <w:r>
        <w:rPr>
          <w:noProof/>
        </w:rPr>
        <w:tab/>
      </w:r>
      <w:r w:rsidR="00AC02CB">
        <w:rPr>
          <w:noProof/>
        </w:rPr>
        <w:fldChar w:fldCharType="begin"/>
      </w:r>
      <w:r>
        <w:rPr>
          <w:noProof/>
        </w:rPr>
        <w:instrText xml:space="preserve"> PAGEREF _Toc497827677 \h </w:instrText>
      </w:r>
      <w:r w:rsidR="00AC02CB">
        <w:rPr>
          <w:noProof/>
        </w:rPr>
      </w:r>
      <w:r w:rsidR="00AC02CB">
        <w:rPr>
          <w:noProof/>
        </w:rPr>
        <w:fldChar w:fldCharType="separate"/>
      </w:r>
      <w:r>
        <w:rPr>
          <w:noProof/>
        </w:rPr>
        <w:t>68</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6.4.</w:t>
      </w:r>
      <w:r>
        <w:rPr>
          <w:rFonts w:asciiTheme="minorHAnsi" w:eastAsiaTheme="minorEastAsia" w:hAnsiTheme="minorHAnsi" w:cstheme="minorBidi"/>
          <w:noProof/>
          <w:sz w:val="22"/>
          <w:szCs w:val="22"/>
        </w:rPr>
        <w:tab/>
      </w:r>
      <w:r>
        <w:rPr>
          <w:noProof/>
        </w:rPr>
        <w:t>Прогноз расходов населения на коммунальные ресурсы, расходов бюджета на социальную поддержку и субсидии</w:t>
      </w:r>
      <w:r>
        <w:rPr>
          <w:noProof/>
        </w:rPr>
        <w:tab/>
      </w:r>
      <w:r w:rsidR="00AC02CB">
        <w:rPr>
          <w:noProof/>
        </w:rPr>
        <w:fldChar w:fldCharType="begin"/>
      </w:r>
      <w:r>
        <w:rPr>
          <w:noProof/>
        </w:rPr>
        <w:instrText xml:space="preserve"> PAGEREF _Toc497827678 \h </w:instrText>
      </w:r>
      <w:r w:rsidR="00AC02CB">
        <w:rPr>
          <w:noProof/>
        </w:rPr>
      </w:r>
      <w:r w:rsidR="00AC02CB">
        <w:rPr>
          <w:noProof/>
        </w:rPr>
        <w:fldChar w:fldCharType="separate"/>
      </w:r>
      <w:r>
        <w:rPr>
          <w:noProof/>
        </w:rPr>
        <w:t>70</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6.4.1.</w:t>
      </w:r>
      <w:r>
        <w:rPr>
          <w:rFonts w:asciiTheme="minorHAnsi" w:eastAsiaTheme="minorEastAsia" w:hAnsiTheme="minorHAnsi" w:cstheme="minorBidi"/>
          <w:noProof/>
          <w:sz w:val="22"/>
          <w:szCs w:val="22"/>
        </w:rPr>
        <w:tab/>
      </w:r>
      <w:r>
        <w:rPr>
          <w:noProof/>
        </w:rPr>
        <w:t>Прогноз совокупного платежа населения за коммунальные ресурсы</w:t>
      </w:r>
      <w:r>
        <w:rPr>
          <w:noProof/>
        </w:rPr>
        <w:tab/>
      </w:r>
      <w:r w:rsidR="00AC02CB">
        <w:rPr>
          <w:noProof/>
        </w:rPr>
        <w:fldChar w:fldCharType="begin"/>
      </w:r>
      <w:r>
        <w:rPr>
          <w:noProof/>
        </w:rPr>
        <w:instrText xml:space="preserve"> PAGEREF _Toc497827679 \h </w:instrText>
      </w:r>
      <w:r w:rsidR="00AC02CB">
        <w:rPr>
          <w:noProof/>
        </w:rPr>
      </w:r>
      <w:r w:rsidR="00AC02CB">
        <w:rPr>
          <w:noProof/>
        </w:rPr>
        <w:fldChar w:fldCharType="separate"/>
      </w:r>
      <w:r>
        <w:rPr>
          <w:noProof/>
        </w:rPr>
        <w:t>70</w:t>
      </w:r>
      <w:r w:rsidR="00AC02CB">
        <w:rPr>
          <w:noProof/>
        </w:rPr>
        <w:fldChar w:fldCharType="end"/>
      </w:r>
    </w:p>
    <w:p w:rsidR="00E27C9A" w:rsidRDefault="00E27C9A">
      <w:pPr>
        <w:pStyle w:val="53"/>
        <w:tabs>
          <w:tab w:val="left" w:pos="1400"/>
          <w:tab w:val="right" w:leader="dot" w:pos="10196"/>
        </w:tabs>
        <w:rPr>
          <w:rFonts w:asciiTheme="minorHAnsi" w:eastAsiaTheme="minorEastAsia" w:hAnsiTheme="minorHAnsi" w:cstheme="minorBidi"/>
          <w:noProof/>
          <w:sz w:val="22"/>
          <w:szCs w:val="22"/>
        </w:rPr>
      </w:pPr>
      <w:r>
        <w:rPr>
          <w:noProof/>
        </w:rPr>
        <w:t>6.4.2.</w:t>
      </w:r>
      <w:r>
        <w:rPr>
          <w:rFonts w:asciiTheme="minorHAnsi" w:eastAsiaTheme="minorEastAsia" w:hAnsiTheme="minorHAnsi" w:cstheme="minorBidi"/>
          <w:noProof/>
          <w:sz w:val="22"/>
          <w:szCs w:val="22"/>
        </w:rPr>
        <w:tab/>
      </w:r>
      <w:r>
        <w:rPr>
          <w:noProof/>
        </w:rPr>
        <w:t>Оценка доступности для граждан прогнозируемой совокупной платы за потребляемые коммунальные услуги</w:t>
      </w:r>
      <w:r>
        <w:rPr>
          <w:noProof/>
        </w:rPr>
        <w:tab/>
      </w:r>
      <w:r w:rsidR="00AC02CB">
        <w:rPr>
          <w:noProof/>
        </w:rPr>
        <w:fldChar w:fldCharType="begin"/>
      </w:r>
      <w:r>
        <w:rPr>
          <w:noProof/>
        </w:rPr>
        <w:instrText xml:space="preserve"> PAGEREF _Toc497827680 \h </w:instrText>
      </w:r>
      <w:r w:rsidR="00AC02CB">
        <w:rPr>
          <w:noProof/>
        </w:rPr>
      </w:r>
      <w:r w:rsidR="00AC02CB">
        <w:rPr>
          <w:noProof/>
        </w:rPr>
        <w:fldChar w:fldCharType="separate"/>
      </w:r>
      <w:r>
        <w:rPr>
          <w:noProof/>
        </w:rPr>
        <w:t>72</w:t>
      </w:r>
      <w:r w:rsidR="00AC02CB">
        <w:rPr>
          <w:noProof/>
        </w:rPr>
        <w:fldChar w:fldCharType="end"/>
      </w:r>
    </w:p>
    <w:p w:rsidR="00E27C9A" w:rsidRDefault="00E27C9A">
      <w:pPr>
        <w:pStyle w:val="32"/>
        <w:tabs>
          <w:tab w:val="right" w:leader="dot" w:pos="10196"/>
        </w:tabs>
        <w:rPr>
          <w:rFonts w:asciiTheme="minorHAnsi" w:eastAsiaTheme="minorEastAsia" w:hAnsiTheme="minorHAnsi" w:cstheme="minorBidi"/>
          <w:noProof/>
          <w:sz w:val="22"/>
          <w:szCs w:val="22"/>
        </w:rPr>
      </w:pPr>
      <w:r w:rsidRPr="00257EC9">
        <w:rPr>
          <w:caps/>
          <w:noProof/>
        </w:rPr>
        <w:t>7.</w:t>
      </w:r>
      <w:r>
        <w:rPr>
          <w:rFonts w:asciiTheme="minorHAnsi" w:eastAsiaTheme="minorEastAsia" w:hAnsiTheme="minorHAnsi" w:cstheme="minorBidi"/>
          <w:noProof/>
          <w:sz w:val="22"/>
          <w:szCs w:val="22"/>
        </w:rPr>
        <w:tab/>
      </w:r>
      <w:r w:rsidRPr="00257EC9">
        <w:rPr>
          <w:caps/>
          <w:noProof/>
        </w:rPr>
        <w:t>Управление программой программного документа</w:t>
      </w:r>
      <w:r>
        <w:rPr>
          <w:noProof/>
        </w:rPr>
        <w:tab/>
      </w:r>
      <w:r w:rsidR="00AC02CB">
        <w:rPr>
          <w:noProof/>
        </w:rPr>
        <w:fldChar w:fldCharType="begin"/>
      </w:r>
      <w:r>
        <w:rPr>
          <w:noProof/>
        </w:rPr>
        <w:instrText xml:space="preserve"> PAGEREF _Toc497827681 \h </w:instrText>
      </w:r>
      <w:r w:rsidR="00AC02CB">
        <w:rPr>
          <w:noProof/>
        </w:rPr>
      </w:r>
      <w:r w:rsidR="00AC02CB">
        <w:rPr>
          <w:noProof/>
        </w:rPr>
        <w:fldChar w:fldCharType="separate"/>
      </w:r>
      <w:r>
        <w:rPr>
          <w:noProof/>
        </w:rPr>
        <w:t>74</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7.1.</w:t>
      </w:r>
      <w:r>
        <w:rPr>
          <w:rFonts w:asciiTheme="minorHAnsi" w:eastAsiaTheme="minorEastAsia" w:hAnsiTheme="minorHAnsi" w:cstheme="minorBidi"/>
          <w:noProof/>
          <w:sz w:val="22"/>
          <w:szCs w:val="22"/>
        </w:rPr>
        <w:tab/>
      </w:r>
      <w:r>
        <w:rPr>
          <w:noProof/>
        </w:rPr>
        <w:t>Ответственный за реализацию программы</w:t>
      </w:r>
      <w:r>
        <w:rPr>
          <w:noProof/>
        </w:rPr>
        <w:tab/>
      </w:r>
      <w:r w:rsidR="00AC02CB">
        <w:rPr>
          <w:noProof/>
        </w:rPr>
        <w:fldChar w:fldCharType="begin"/>
      </w:r>
      <w:r>
        <w:rPr>
          <w:noProof/>
        </w:rPr>
        <w:instrText xml:space="preserve"> PAGEREF _Toc497827682 \h </w:instrText>
      </w:r>
      <w:r w:rsidR="00AC02CB">
        <w:rPr>
          <w:noProof/>
        </w:rPr>
      </w:r>
      <w:r w:rsidR="00AC02CB">
        <w:rPr>
          <w:noProof/>
        </w:rPr>
        <w:fldChar w:fldCharType="separate"/>
      </w:r>
      <w:r>
        <w:rPr>
          <w:noProof/>
        </w:rPr>
        <w:t>74</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7.2.</w:t>
      </w:r>
      <w:r>
        <w:rPr>
          <w:rFonts w:asciiTheme="minorHAnsi" w:eastAsiaTheme="minorEastAsia" w:hAnsiTheme="minorHAnsi" w:cstheme="minorBidi"/>
          <w:noProof/>
          <w:sz w:val="22"/>
          <w:szCs w:val="22"/>
        </w:rPr>
        <w:tab/>
      </w:r>
      <w:r>
        <w:rPr>
          <w:noProof/>
        </w:rPr>
        <w:t>План-график работ по реализации программы</w:t>
      </w:r>
      <w:r>
        <w:rPr>
          <w:noProof/>
        </w:rPr>
        <w:tab/>
      </w:r>
      <w:r w:rsidR="00AC02CB">
        <w:rPr>
          <w:noProof/>
        </w:rPr>
        <w:fldChar w:fldCharType="begin"/>
      </w:r>
      <w:r>
        <w:rPr>
          <w:noProof/>
        </w:rPr>
        <w:instrText xml:space="preserve"> PAGEREF _Toc497827683 \h </w:instrText>
      </w:r>
      <w:r w:rsidR="00AC02CB">
        <w:rPr>
          <w:noProof/>
        </w:rPr>
      </w:r>
      <w:r w:rsidR="00AC02CB">
        <w:rPr>
          <w:noProof/>
        </w:rPr>
        <w:fldChar w:fldCharType="separate"/>
      </w:r>
      <w:r>
        <w:rPr>
          <w:noProof/>
        </w:rPr>
        <w:t>75</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7.3.</w:t>
      </w:r>
      <w:r>
        <w:rPr>
          <w:rFonts w:asciiTheme="minorHAnsi" w:eastAsiaTheme="minorEastAsia" w:hAnsiTheme="minorHAnsi" w:cstheme="minorBidi"/>
          <w:noProof/>
          <w:sz w:val="22"/>
          <w:szCs w:val="22"/>
        </w:rPr>
        <w:tab/>
      </w:r>
      <w:r>
        <w:rPr>
          <w:noProof/>
        </w:rPr>
        <w:t>Порядок предоставления отчетности по выполнению программы</w:t>
      </w:r>
      <w:r>
        <w:rPr>
          <w:noProof/>
        </w:rPr>
        <w:tab/>
      </w:r>
      <w:r w:rsidR="00AC02CB">
        <w:rPr>
          <w:noProof/>
        </w:rPr>
        <w:fldChar w:fldCharType="begin"/>
      </w:r>
      <w:r>
        <w:rPr>
          <w:noProof/>
        </w:rPr>
        <w:instrText xml:space="preserve"> PAGEREF _Toc497827684 \h </w:instrText>
      </w:r>
      <w:r w:rsidR="00AC02CB">
        <w:rPr>
          <w:noProof/>
        </w:rPr>
      </w:r>
      <w:r w:rsidR="00AC02CB">
        <w:rPr>
          <w:noProof/>
        </w:rPr>
        <w:fldChar w:fldCharType="separate"/>
      </w:r>
      <w:r>
        <w:rPr>
          <w:noProof/>
        </w:rPr>
        <w:t>78</w:t>
      </w:r>
      <w:r w:rsidR="00AC02CB">
        <w:rPr>
          <w:noProof/>
        </w:rPr>
        <w:fldChar w:fldCharType="end"/>
      </w:r>
    </w:p>
    <w:p w:rsidR="00E27C9A" w:rsidRDefault="00E27C9A">
      <w:pPr>
        <w:pStyle w:val="42"/>
        <w:tabs>
          <w:tab w:val="left" w:pos="1247"/>
          <w:tab w:val="right" w:leader="dot" w:pos="10196"/>
        </w:tabs>
        <w:rPr>
          <w:rFonts w:asciiTheme="minorHAnsi" w:eastAsiaTheme="minorEastAsia" w:hAnsiTheme="minorHAnsi" w:cstheme="minorBidi"/>
          <w:noProof/>
          <w:sz w:val="22"/>
          <w:szCs w:val="22"/>
        </w:rPr>
      </w:pPr>
      <w:r>
        <w:rPr>
          <w:noProof/>
        </w:rPr>
        <w:t>7.4.</w:t>
      </w:r>
      <w:r>
        <w:rPr>
          <w:rFonts w:asciiTheme="minorHAnsi" w:eastAsiaTheme="minorEastAsia" w:hAnsiTheme="minorHAnsi" w:cstheme="minorBidi"/>
          <w:noProof/>
          <w:sz w:val="22"/>
          <w:szCs w:val="22"/>
        </w:rPr>
        <w:tab/>
      </w:r>
      <w:r>
        <w:rPr>
          <w:noProof/>
        </w:rPr>
        <w:t>Порядок и сроки корректировки программы</w:t>
      </w:r>
      <w:r>
        <w:rPr>
          <w:noProof/>
        </w:rPr>
        <w:tab/>
      </w:r>
      <w:r w:rsidR="00AC02CB">
        <w:rPr>
          <w:noProof/>
        </w:rPr>
        <w:fldChar w:fldCharType="begin"/>
      </w:r>
      <w:r>
        <w:rPr>
          <w:noProof/>
        </w:rPr>
        <w:instrText xml:space="preserve"> PAGEREF _Toc497827685 \h </w:instrText>
      </w:r>
      <w:r w:rsidR="00AC02CB">
        <w:rPr>
          <w:noProof/>
        </w:rPr>
      </w:r>
      <w:r w:rsidR="00AC02CB">
        <w:rPr>
          <w:noProof/>
        </w:rPr>
        <w:fldChar w:fldCharType="separate"/>
      </w:r>
      <w:r>
        <w:rPr>
          <w:noProof/>
        </w:rPr>
        <w:t>78</w:t>
      </w:r>
      <w:r w:rsidR="00AC02CB">
        <w:rPr>
          <w:noProof/>
        </w:rPr>
        <w:fldChar w:fldCharType="end"/>
      </w:r>
    </w:p>
    <w:p w:rsidR="00E27C9A" w:rsidRDefault="00E27C9A">
      <w:pPr>
        <w:pStyle w:val="32"/>
        <w:tabs>
          <w:tab w:val="right" w:leader="dot" w:pos="10196"/>
        </w:tabs>
        <w:rPr>
          <w:rFonts w:asciiTheme="minorHAnsi" w:eastAsiaTheme="minorEastAsia" w:hAnsiTheme="minorHAnsi" w:cstheme="minorBidi"/>
          <w:noProof/>
          <w:sz w:val="22"/>
          <w:szCs w:val="22"/>
        </w:rPr>
      </w:pPr>
      <w:r w:rsidRPr="00257EC9">
        <w:rPr>
          <w:caps/>
          <w:noProof/>
        </w:rPr>
        <w:t>ПРИЛОЖЕНИЯ</w:t>
      </w:r>
      <w:r>
        <w:rPr>
          <w:noProof/>
        </w:rPr>
        <w:tab/>
      </w:r>
      <w:r w:rsidR="00AC02CB">
        <w:rPr>
          <w:noProof/>
        </w:rPr>
        <w:fldChar w:fldCharType="begin"/>
      </w:r>
      <w:r>
        <w:rPr>
          <w:noProof/>
        </w:rPr>
        <w:instrText xml:space="preserve"> PAGEREF _Toc497827686 \h </w:instrText>
      </w:r>
      <w:r w:rsidR="00AC02CB">
        <w:rPr>
          <w:noProof/>
        </w:rPr>
      </w:r>
      <w:r w:rsidR="00AC02CB">
        <w:rPr>
          <w:noProof/>
        </w:rPr>
        <w:fldChar w:fldCharType="separate"/>
      </w:r>
      <w:r>
        <w:rPr>
          <w:noProof/>
        </w:rPr>
        <w:t>79</w:t>
      </w:r>
      <w:r w:rsidR="00AC02CB">
        <w:rPr>
          <w:noProof/>
        </w:rPr>
        <w:fldChar w:fldCharType="end"/>
      </w:r>
    </w:p>
    <w:p w:rsidR="00E27C9A" w:rsidRDefault="00E27C9A">
      <w:pPr>
        <w:pStyle w:val="32"/>
        <w:tabs>
          <w:tab w:val="right" w:leader="dot" w:pos="10196"/>
        </w:tabs>
        <w:rPr>
          <w:rFonts w:asciiTheme="minorHAnsi" w:eastAsiaTheme="minorEastAsia" w:hAnsiTheme="minorHAnsi" w:cstheme="minorBidi"/>
          <w:noProof/>
          <w:sz w:val="22"/>
          <w:szCs w:val="22"/>
        </w:rPr>
      </w:pPr>
      <w:r w:rsidRPr="00257EC9">
        <w:rPr>
          <w:caps/>
          <w:noProof/>
        </w:rPr>
        <w:t>ПРИЛОЖЕНИЕ 1</w:t>
      </w:r>
      <w:r>
        <w:rPr>
          <w:noProof/>
        </w:rPr>
        <w:tab/>
      </w:r>
      <w:r w:rsidR="00AC02CB">
        <w:rPr>
          <w:noProof/>
        </w:rPr>
        <w:fldChar w:fldCharType="begin"/>
      </w:r>
      <w:r>
        <w:rPr>
          <w:noProof/>
        </w:rPr>
        <w:instrText xml:space="preserve"> PAGEREF _Toc497827687 \h </w:instrText>
      </w:r>
      <w:r w:rsidR="00AC02CB">
        <w:rPr>
          <w:noProof/>
        </w:rPr>
      </w:r>
      <w:r w:rsidR="00AC02CB">
        <w:rPr>
          <w:noProof/>
        </w:rPr>
        <w:fldChar w:fldCharType="separate"/>
      </w:r>
      <w:r>
        <w:rPr>
          <w:noProof/>
        </w:rPr>
        <w:t>80</w:t>
      </w:r>
      <w:r w:rsidR="00AC02CB">
        <w:rPr>
          <w:noProof/>
        </w:rPr>
        <w:fldChar w:fldCharType="end"/>
      </w:r>
    </w:p>
    <w:p w:rsidR="004B79B5" w:rsidRPr="00D50755" w:rsidRDefault="00AC02CB" w:rsidP="004B79B5">
      <w:pPr>
        <w:pStyle w:val="32"/>
        <w:tabs>
          <w:tab w:val="right" w:leader="dot" w:pos="10196"/>
        </w:tabs>
        <w:rPr>
          <w:highlight w:val="yellow"/>
        </w:rPr>
      </w:pPr>
      <w:r w:rsidRPr="00D50755">
        <w:rPr>
          <w:rFonts w:cs="Arial"/>
          <w:b/>
          <w:bCs/>
          <w:noProof/>
          <w:highlight w:val="yellow"/>
        </w:rPr>
        <w:fldChar w:fldCharType="end"/>
      </w:r>
    </w:p>
    <w:bookmarkEnd w:id="5"/>
    <w:p w:rsidR="004E5590" w:rsidRPr="002F1FB2" w:rsidRDefault="004E5590" w:rsidP="004E5590">
      <w:pPr>
        <w:pageBreakBefore/>
        <w:jc w:val="center"/>
        <w:rPr>
          <w:sz w:val="32"/>
          <w:szCs w:val="32"/>
        </w:rPr>
      </w:pPr>
      <w:r w:rsidRPr="002F1FB2">
        <w:rPr>
          <w:b/>
          <w:caps/>
          <w:sz w:val="28"/>
          <w:szCs w:val="28"/>
        </w:rPr>
        <w:lastRenderedPageBreak/>
        <w:t>Список исполнителей</w:t>
      </w:r>
      <w:r w:rsidRPr="002F1FB2">
        <w:rPr>
          <w:sz w:val="32"/>
          <w:szCs w:val="32"/>
        </w:rPr>
        <w:t>,</w:t>
      </w:r>
    </w:p>
    <w:p w:rsidR="004E5590" w:rsidRPr="002F1FB2" w:rsidRDefault="004E5590" w:rsidP="004E5590">
      <w:pPr>
        <w:spacing w:after="120"/>
        <w:jc w:val="center"/>
        <w:rPr>
          <w:sz w:val="32"/>
          <w:szCs w:val="32"/>
        </w:rPr>
      </w:pPr>
      <w:r w:rsidRPr="002F1FB2">
        <w:rPr>
          <w:sz w:val="28"/>
          <w:szCs w:val="28"/>
        </w:rPr>
        <w:t>принимавших участие в разработке, контроле и согласовании</w:t>
      </w:r>
    </w:p>
    <w:tbl>
      <w:tblPr>
        <w:tblW w:w="9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85" w:type="dxa"/>
          <w:bottom w:w="85" w:type="dxa"/>
          <w:right w:w="85" w:type="dxa"/>
        </w:tblCellMar>
        <w:tblLook w:val="04A0"/>
      </w:tblPr>
      <w:tblGrid>
        <w:gridCol w:w="3686"/>
        <w:gridCol w:w="2552"/>
        <w:gridCol w:w="1985"/>
        <w:gridCol w:w="1701"/>
      </w:tblGrid>
      <w:tr w:rsidR="0039062A" w:rsidRPr="002F1FB2" w:rsidTr="00FB0B18">
        <w:trPr>
          <w:jc w:val="center"/>
        </w:trPr>
        <w:tc>
          <w:tcPr>
            <w:tcW w:w="3686" w:type="dxa"/>
            <w:vAlign w:val="center"/>
          </w:tcPr>
          <w:p w:rsidR="0039062A" w:rsidRPr="002F1FB2" w:rsidRDefault="0039062A" w:rsidP="00FB0B18">
            <w:pPr>
              <w:widowControl w:val="0"/>
              <w:autoSpaceDE w:val="0"/>
              <w:autoSpaceDN w:val="0"/>
              <w:adjustRightInd w:val="0"/>
              <w:jc w:val="center"/>
              <w:rPr>
                <w:sz w:val="26"/>
                <w:szCs w:val="26"/>
              </w:rPr>
            </w:pPr>
            <w:r w:rsidRPr="002F1FB2">
              <w:rPr>
                <w:sz w:val="26"/>
                <w:szCs w:val="26"/>
              </w:rPr>
              <w:t>Должность</w:t>
            </w:r>
          </w:p>
        </w:tc>
        <w:tc>
          <w:tcPr>
            <w:tcW w:w="2552" w:type="dxa"/>
          </w:tcPr>
          <w:p w:rsidR="0039062A" w:rsidRPr="002F1FB2" w:rsidRDefault="0039062A" w:rsidP="00FB0B18">
            <w:pPr>
              <w:widowControl w:val="0"/>
              <w:autoSpaceDE w:val="0"/>
              <w:autoSpaceDN w:val="0"/>
              <w:adjustRightInd w:val="0"/>
              <w:jc w:val="center"/>
              <w:rPr>
                <w:sz w:val="26"/>
                <w:szCs w:val="26"/>
              </w:rPr>
            </w:pPr>
            <w:r w:rsidRPr="002F1FB2">
              <w:rPr>
                <w:sz w:val="26"/>
                <w:szCs w:val="26"/>
              </w:rPr>
              <w:t>И.О.Ф.</w:t>
            </w:r>
          </w:p>
        </w:tc>
        <w:tc>
          <w:tcPr>
            <w:tcW w:w="1985" w:type="dxa"/>
          </w:tcPr>
          <w:p w:rsidR="0039062A" w:rsidRPr="002F1FB2" w:rsidRDefault="0039062A" w:rsidP="00FB0B18">
            <w:pPr>
              <w:widowControl w:val="0"/>
              <w:autoSpaceDE w:val="0"/>
              <w:autoSpaceDN w:val="0"/>
              <w:adjustRightInd w:val="0"/>
              <w:jc w:val="center"/>
              <w:rPr>
                <w:sz w:val="26"/>
                <w:szCs w:val="26"/>
              </w:rPr>
            </w:pPr>
            <w:r w:rsidRPr="002F1FB2">
              <w:rPr>
                <w:sz w:val="26"/>
                <w:szCs w:val="26"/>
              </w:rPr>
              <w:t>Подпись</w:t>
            </w:r>
          </w:p>
        </w:tc>
        <w:tc>
          <w:tcPr>
            <w:tcW w:w="1701" w:type="dxa"/>
          </w:tcPr>
          <w:p w:rsidR="0039062A" w:rsidRPr="002F1FB2" w:rsidRDefault="0039062A" w:rsidP="00FB0B18">
            <w:pPr>
              <w:widowControl w:val="0"/>
              <w:autoSpaceDE w:val="0"/>
              <w:autoSpaceDN w:val="0"/>
              <w:adjustRightInd w:val="0"/>
              <w:jc w:val="center"/>
              <w:rPr>
                <w:sz w:val="26"/>
                <w:szCs w:val="26"/>
              </w:rPr>
            </w:pPr>
            <w:r w:rsidRPr="002F1FB2">
              <w:rPr>
                <w:sz w:val="26"/>
                <w:szCs w:val="26"/>
              </w:rPr>
              <w:t>Дата</w:t>
            </w:r>
          </w:p>
        </w:tc>
      </w:tr>
      <w:tr w:rsidR="0039062A" w:rsidRPr="002F1FB2" w:rsidTr="00FB0B18">
        <w:trPr>
          <w:jc w:val="center"/>
        </w:trPr>
        <w:tc>
          <w:tcPr>
            <w:tcW w:w="3686" w:type="dxa"/>
          </w:tcPr>
          <w:p w:rsidR="0039062A" w:rsidRPr="002F1FB2" w:rsidRDefault="0039062A" w:rsidP="00FB0B18">
            <w:pPr>
              <w:widowControl w:val="0"/>
              <w:autoSpaceDE w:val="0"/>
              <w:autoSpaceDN w:val="0"/>
              <w:adjustRightInd w:val="0"/>
              <w:jc w:val="both"/>
            </w:pPr>
            <w:r w:rsidRPr="002F1FB2">
              <w:t>Начальник</w:t>
            </w:r>
          </w:p>
          <w:p w:rsidR="0039062A" w:rsidRPr="002F1FB2" w:rsidRDefault="0039062A" w:rsidP="00FB0B18">
            <w:pPr>
              <w:widowControl w:val="0"/>
              <w:autoSpaceDE w:val="0"/>
              <w:autoSpaceDN w:val="0"/>
              <w:adjustRightInd w:val="0"/>
              <w:jc w:val="both"/>
            </w:pPr>
            <w:r w:rsidRPr="002F1FB2">
              <w:t>теплотехнического отдела</w:t>
            </w:r>
          </w:p>
        </w:tc>
        <w:tc>
          <w:tcPr>
            <w:tcW w:w="2552" w:type="dxa"/>
            <w:vAlign w:val="center"/>
          </w:tcPr>
          <w:p w:rsidR="0039062A" w:rsidRPr="002F1FB2" w:rsidRDefault="0039062A" w:rsidP="00FB0B18">
            <w:pPr>
              <w:widowControl w:val="0"/>
              <w:autoSpaceDE w:val="0"/>
              <w:autoSpaceDN w:val="0"/>
              <w:adjustRightInd w:val="0"/>
              <w:ind w:left="170"/>
            </w:pPr>
            <w:r w:rsidRPr="002F1FB2">
              <w:t>С. М. Каблашов</w:t>
            </w:r>
          </w:p>
        </w:tc>
        <w:tc>
          <w:tcPr>
            <w:tcW w:w="1985" w:type="dxa"/>
            <w:vAlign w:val="center"/>
          </w:tcPr>
          <w:p w:rsidR="0039062A" w:rsidRPr="002F1FB2" w:rsidRDefault="0039062A" w:rsidP="00FB0B18">
            <w:pPr>
              <w:widowControl w:val="0"/>
              <w:autoSpaceDE w:val="0"/>
              <w:autoSpaceDN w:val="0"/>
              <w:adjustRightInd w:val="0"/>
            </w:pPr>
          </w:p>
        </w:tc>
        <w:tc>
          <w:tcPr>
            <w:tcW w:w="1701" w:type="dxa"/>
            <w:vAlign w:val="center"/>
          </w:tcPr>
          <w:p w:rsidR="0039062A" w:rsidRPr="002F1FB2" w:rsidRDefault="00E27C9A" w:rsidP="00E27C9A">
            <w:pPr>
              <w:jc w:val="center"/>
            </w:pPr>
            <w:r>
              <w:t>11</w:t>
            </w:r>
            <w:r w:rsidR="0039062A" w:rsidRPr="002F1FB2">
              <w:t>.2017г.</w:t>
            </w:r>
          </w:p>
        </w:tc>
      </w:tr>
      <w:tr w:rsidR="002F1FB2" w:rsidRPr="002F1FB2" w:rsidTr="002F1FB2">
        <w:trPr>
          <w:trHeight w:val="466"/>
          <w:jc w:val="center"/>
        </w:trPr>
        <w:tc>
          <w:tcPr>
            <w:tcW w:w="3686" w:type="dxa"/>
          </w:tcPr>
          <w:p w:rsidR="002F1FB2" w:rsidRPr="002F1FB2" w:rsidRDefault="002F1FB2" w:rsidP="00FB0B18">
            <w:pPr>
              <w:widowControl w:val="0"/>
              <w:autoSpaceDE w:val="0"/>
              <w:autoSpaceDN w:val="0"/>
              <w:adjustRightInd w:val="0"/>
              <w:jc w:val="both"/>
            </w:pPr>
            <w:r w:rsidRPr="002F1FB2">
              <w:t>Главный специалист</w:t>
            </w:r>
          </w:p>
          <w:p w:rsidR="002F1FB2" w:rsidRPr="002F1FB2" w:rsidRDefault="002F1FB2" w:rsidP="00FB0B18">
            <w:pPr>
              <w:widowControl w:val="0"/>
              <w:autoSpaceDE w:val="0"/>
              <w:autoSpaceDN w:val="0"/>
              <w:adjustRightInd w:val="0"/>
              <w:jc w:val="both"/>
            </w:pPr>
            <w:r w:rsidRPr="002F1FB2">
              <w:t>теплотехнического отдела</w:t>
            </w:r>
          </w:p>
        </w:tc>
        <w:tc>
          <w:tcPr>
            <w:tcW w:w="2552" w:type="dxa"/>
            <w:vAlign w:val="center"/>
          </w:tcPr>
          <w:p w:rsidR="002F1FB2" w:rsidRPr="002F1FB2" w:rsidRDefault="002F1FB2" w:rsidP="00FB0B18">
            <w:pPr>
              <w:widowControl w:val="0"/>
              <w:autoSpaceDE w:val="0"/>
              <w:autoSpaceDN w:val="0"/>
              <w:adjustRightInd w:val="0"/>
              <w:ind w:left="170"/>
            </w:pPr>
            <w:r w:rsidRPr="002F1FB2">
              <w:t>С.Н. Пильгуй</w:t>
            </w:r>
          </w:p>
        </w:tc>
        <w:tc>
          <w:tcPr>
            <w:tcW w:w="1985" w:type="dxa"/>
            <w:vAlign w:val="center"/>
          </w:tcPr>
          <w:p w:rsidR="002F1FB2" w:rsidRPr="002F1FB2" w:rsidRDefault="002F1FB2" w:rsidP="00FB0B18">
            <w:pPr>
              <w:widowControl w:val="0"/>
              <w:autoSpaceDE w:val="0"/>
              <w:autoSpaceDN w:val="0"/>
              <w:adjustRightInd w:val="0"/>
            </w:pPr>
          </w:p>
        </w:tc>
        <w:tc>
          <w:tcPr>
            <w:tcW w:w="1701" w:type="dxa"/>
            <w:vAlign w:val="center"/>
          </w:tcPr>
          <w:p w:rsidR="002F1FB2" w:rsidRPr="002F1FB2" w:rsidRDefault="00E27C9A" w:rsidP="002F1FB2">
            <w:pPr>
              <w:jc w:val="center"/>
            </w:pPr>
            <w:r>
              <w:t>11</w:t>
            </w:r>
            <w:r w:rsidR="002F1FB2" w:rsidRPr="002F1FB2">
              <w:t>.2017г.</w:t>
            </w:r>
          </w:p>
        </w:tc>
      </w:tr>
      <w:tr w:rsidR="002F1FB2" w:rsidRPr="002F1FB2" w:rsidTr="002F1FB2">
        <w:trPr>
          <w:trHeight w:val="260"/>
          <w:jc w:val="center"/>
        </w:trPr>
        <w:tc>
          <w:tcPr>
            <w:tcW w:w="3686" w:type="dxa"/>
          </w:tcPr>
          <w:p w:rsidR="002F1FB2" w:rsidRPr="002F1FB2" w:rsidRDefault="002F1FB2" w:rsidP="00FB0B18">
            <w:r w:rsidRPr="002F1FB2">
              <w:t>Начальник группы</w:t>
            </w:r>
          </w:p>
          <w:p w:rsidR="002F1FB2" w:rsidRPr="002F1FB2" w:rsidRDefault="002F1FB2" w:rsidP="00FB0B18">
            <w:pPr>
              <w:rPr>
                <w:b/>
              </w:rPr>
            </w:pPr>
            <w:r w:rsidRPr="002F1FB2">
              <w:t>теплотехнического отдела</w:t>
            </w:r>
          </w:p>
        </w:tc>
        <w:tc>
          <w:tcPr>
            <w:tcW w:w="2552" w:type="dxa"/>
            <w:vAlign w:val="center"/>
          </w:tcPr>
          <w:p w:rsidR="002F1FB2" w:rsidRPr="002F1FB2" w:rsidRDefault="002F1FB2" w:rsidP="00FB0B18">
            <w:pPr>
              <w:widowControl w:val="0"/>
              <w:autoSpaceDE w:val="0"/>
              <w:autoSpaceDN w:val="0"/>
              <w:adjustRightInd w:val="0"/>
              <w:ind w:left="170"/>
            </w:pPr>
            <w:r w:rsidRPr="002F1FB2">
              <w:t>Д.Л. Морозов</w:t>
            </w:r>
          </w:p>
        </w:tc>
        <w:tc>
          <w:tcPr>
            <w:tcW w:w="1985" w:type="dxa"/>
            <w:vAlign w:val="center"/>
          </w:tcPr>
          <w:p w:rsidR="002F1FB2" w:rsidRPr="002F1FB2" w:rsidRDefault="002F1FB2" w:rsidP="00FB0B18">
            <w:pPr>
              <w:widowControl w:val="0"/>
              <w:autoSpaceDE w:val="0"/>
              <w:autoSpaceDN w:val="0"/>
              <w:adjustRightInd w:val="0"/>
            </w:pPr>
          </w:p>
        </w:tc>
        <w:tc>
          <w:tcPr>
            <w:tcW w:w="1701" w:type="dxa"/>
            <w:vAlign w:val="center"/>
          </w:tcPr>
          <w:p w:rsidR="002F1FB2" w:rsidRPr="002F1FB2" w:rsidRDefault="00E27C9A" w:rsidP="00E27C9A">
            <w:pPr>
              <w:jc w:val="center"/>
            </w:pPr>
            <w:r>
              <w:t>11</w:t>
            </w:r>
            <w:r w:rsidR="002F1FB2" w:rsidRPr="002F1FB2">
              <w:t>.2017г.</w:t>
            </w:r>
          </w:p>
        </w:tc>
      </w:tr>
      <w:tr w:rsidR="002F1FB2" w:rsidRPr="002F1FB2" w:rsidTr="002F1FB2">
        <w:trPr>
          <w:trHeight w:val="260"/>
          <w:jc w:val="center"/>
        </w:trPr>
        <w:tc>
          <w:tcPr>
            <w:tcW w:w="3686" w:type="dxa"/>
          </w:tcPr>
          <w:p w:rsidR="002F1FB2" w:rsidRPr="002F1FB2" w:rsidRDefault="002F1FB2" w:rsidP="00FB0B18">
            <w:r w:rsidRPr="002F1FB2">
              <w:t>Ведущий инженер отдела вод</w:t>
            </w:r>
            <w:r w:rsidRPr="002F1FB2">
              <w:t>о</w:t>
            </w:r>
            <w:r w:rsidRPr="002F1FB2">
              <w:t>снабжения и водоотведения</w:t>
            </w:r>
          </w:p>
        </w:tc>
        <w:tc>
          <w:tcPr>
            <w:tcW w:w="2552" w:type="dxa"/>
            <w:vAlign w:val="center"/>
          </w:tcPr>
          <w:p w:rsidR="002F1FB2" w:rsidRPr="002F1FB2" w:rsidRDefault="002F1FB2" w:rsidP="00FB0B18">
            <w:pPr>
              <w:widowControl w:val="0"/>
              <w:autoSpaceDE w:val="0"/>
              <w:autoSpaceDN w:val="0"/>
              <w:adjustRightInd w:val="0"/>
              <w:ind w:left="170"/>
            </w:pPr>
            <w:r w:rsidRPr="002F1FB2">
              <w:t>И.О. Коготков</w:t>
            </w:r>
          </w:p>
        </w:tc>
        <w:tc>
          <w:tcPr>
            <w:tcW w:w="1985" w:type="dxa"/>
            <w:vAlign w:val="center"/>
          </w:tcPr>
          <w:p w:rsidR="002F1FB2" w:rsidRPr="002F1FB2" w:rsidRDefault="002F1FB2" w:rsidP="00FB0B18">
            <w:pPr>
              <w:widowControl w:val="0"/>
              <w:autoSpaceDE w:val="0"/>
              <w:autoSpaceDN w:val="0"/>
              <w:adjustRightInd w:val="0"/>
            </w:pPr>
          </w:p>
        </w:tc>
        <w:tc>
          <w:tcPr>
            <w:tcW w:w="1701" w:type="dxa"/>
            <w:vAlign w:val="center"/>
          </w:tcPr>
          <w:p w:rsidR="002F1FB2" w:rsidRPr="002F1FB2" w:rsidRDefault="00E27C9A" w:rsidP="002F1FB2">
            <w:pPr>
              <w:jc w:val="center"/>
            </w:pPr>
            <w:r>
              <w:t>11</w:t>
            </w:r>
            <w:r w:rsidR="002F1FB2" w:rsidRPr="002F1FB2">
              <w:t>.2017г</w:t>
            </w:r>
          </w:p>
        </w:tc>
      </w:tr>
      <w:tr w:rsidR="002F1FB2" w:rsidRPr="002F1FB2" w:rsidTr="002F1FB2">
        <w:trPr>
          <w:trHeight w:val="260"/>
          <w:jc w:val="center"/>
        </w:trPr>
        <w:tc>
          <w:tcPr>
            <w:tcW w:w="3686" w:type="dxa"/>
            <w:vAlign w:val="center"/>
          </w:tcPr>
          <w:p w:rsidR="002F1FB2" w:rsidRPr="002F1FB2" w:rsidRDefault="002F1FB2" w:rsidP="00FB0B18">
            <w:pPr>
              <w:widowControl w:val="0"/>
              <w:autoSpaceDE w:val="0"/>
              <w:autoSpaceDN w:val="0"/>
              <w:adjustRightInd w:val="0"/>
              <w:jc w:val="both"/>
            </w:pPr>
            <w:r w:rsidRPr="002F1FB2">
              <w:t>Ведущий инженер ОПРЭС</w:t>
            </w:r>
          </w:p>
        </w:tc>
        <w:tc>
          <w:tcPr>
            <w:tcW w:w="2552" w:type="dxa"/>
            <w:vAlign w:val="center"/>
          </w:tcPr>
          <w:p w:rsidR="002F1FB2" w:rsidRPr="002F1FB2" w:rsidRDefault="002F1FB2" w:rsidP="00FB0B18">
            <w:pPr>
              <w:widowControl w:val="0"/>
              <w:autoSpaceDE w:val="0"/>
              <w:autoSpaceDN w:val="0"/>
              <w:adjustRightInd w:val="0"/>
              <w:ind w:left="170"/>
            </w:pPr>
            <w:r w:rsidRPr="002F1FB2">
              <w:t>М.Ю. Пивоварова</w:t>
            </w:r>
          </w:p>
        </w:tc>
        <w:tc>
          <w:tcPr>
            <w:tcW w:w="1985" w:type="dxa"/>
          </w:tcPr>
          <w:p w:rsidR="002F1FB2" w:rsidRPr="002F1FB2" w:rsidRDefault="002F1FB2" w:rsidP="00FB0B18">
            <w:pPr>
              <w:widowControl w:val="0"/>
              <w:autoSpaceDE w:val="0"/>
              <w:autoSpaceDN w:val="0"/>
              <w:adjustRightInd w:val="0"/>
              <w:jc w:val="center"/>
              <w:rPr>
                <w:sz w:val="26"/>
                <w:szCs w:val="26"/>
              </w:rPr>
            </w:pPr>
          </w:p>
        </w:tc>
        <w:tc>
          <w:tcPr>
            <w:tcW w:w="1701" w:type="dxa"/>
            <w:vAlign w:val="center"/>
          </w:tcPr>
          <w:p w:rsidR="002F1FB2" w:rsidRPr="002F1FB2" w:rsidRDefault="00E27C9A" w:rsidP="002F1FB2">
            <w:pPr>
              <w:jc w:val="center"/>
            </w:pPr>
            <w:r>
              <w:t>11</w:t>
            </w:r>
            <w:r w:rsidR="002F1FB2" w:rsidRPr="002F1FB2">
              <w:t>.2017г.</w:t>
            </w:r>
          </w:p>
        </w:tc>
      </w:tr>
      <w:tr w:rsidR="002F1FB2" w:rsidRPr="002F1FB2" w:rsidTr="002F1FB2">
        <w:trPr>
          <w:trHeight w:val="260"/>
          <w:jc w:val="center"/>
        </w:trPr>
        <w:tc>
          <w:tcPr>
            <w:tcW w:w="3686" w:type="dxa"/>
            <w:vAlign w:val="center"/>
          </w:tcPr>
          <w:p w:rsidR="002F1FB2" w:rsidRPr="002F1FB2" w:rsidRDefault="002F1FB2" w:rsidP="00FB0B18">
            <w:pPr>
              <w:widowControl w:val="0"/>
              <w:autoSpaceDE w:val="0"/>
              <w:autoSpaceDN w:val="0"/>
              <w:adjustRightInd w:val="0"/>
              <w:jc w:val="both"/>
            </w:pPr>
            <w:r w:rsidRPr="002F1FB2">
              <w:t>Инженер 1 категории ОПРЭС</w:t>
            </w:r>
          </w:p>
        </w:tc>
        <w:tc>
          <w:tcPr>
            <w:tcW w:w="2552" w:type="dxa"/>
            <w:vAlign w:val="center"/>
          </w:tcPr>
          <w:p w:rsidR="002F1FB2" w:rsidRPr="002F1FB2" w:rsidRDefault="002F1FB2" w:rsidP="00FB0B18">
            <w:pPr>
              <w:widowControl w:val="0"/>
              <w:autoSpaceDE w:val="0"/>
              <w:autoSpaceDN w:val="0"/>
              <w:adjustRightInd w:val="0"/>
              <w:ind w:left="170"/>
            </w:pPr>
            <w:r w:rsidRPr="002F1FB2">
              <w:t>М.В. Шрамко</w:t>
            </w:r>
          </w:p>
        </w:tc>
        <w:tc>
          <w:tcPr>
            <w:tcW w:w="1985" w:type="dxa"/>
          </w:tcPr>
          <w:p w:rsidR="002F1FB2" w:rsidRPr="002F1FB2" w:rsidRDefault="002F1FB2" w:rsidP="00FB0B18">
            <w:pPr>
              <w:widowControl w:val="0"/>
              <w:autoSpaceDE w:val="0"/>
              <w:autoSpaceDN w:val="0"/>
              <w:adjustRightInd w:val="0"/>
              <w:jc w:val="center"/>
              <w:rPr>
                <w:sz w:val="26"/>
                <w:szCs w:val="26"/>
              </w:rPr>
            </w:pPr>
          </w:p>
        </w:tc>
        <w:tc>
          <w:tcPr>
            <w:tcW w:w="1701" w:type="dxa"/>
            <w:vAlign w:val="center"/>
          </w:tcPr>
          <w:p w:rsidR="002F1FB2" w:rsidRPr="002F1FB2" w:rsidRDefault="00E27C9A" w:rsidP="002F1FB2">
            <w:pPr>
              <w:jc w:val="center"/>
            </w:pPr>
            <w:r>
              <w:t>11</w:t>
            </w:r>
            <w:r w:rsidR="002F1FB2" w:rsidRPr="002F1FB2">
              <w:t>.2017г.</w:t>
            </w:r>
          </w:p>
        </w:tc>
      </w:tr>
    </w:tbl>
    <w:p w:rsidR="004E5590" w:rsidRPr="00D50755" w:rsidRDefault="004E5590" w:rsidP="004E5590">
      <w:pPr>
        <w:rPr>
          <w:highlight w:val="yellow"/>
        </w:rPr>
      </w:pPr>
    </w:p>
    <w:p w:rsidR="007E07A1" w:rsidRPr="0054113B" w:rsidRDefault="007E07A1" w:rsidP="00E91673">
      <w:pPr>
        <w:pStyle w:val="37"/>
        <w:pageBreakBefore/>
        <w:numPr>
          <w:ilvl w:val="0"/>
          <w:numId w:val="2"/>
        </w:numPr>
        <w:rPr>
          <w:caps/>
          <w:sz w:val="28"/>
          <w:szCs w:val="28"/>
        </w:rPr>
      </w:pPr>
      <w:bookmarkStart w:id="6" w:name="_Toc497827602"/>
      <w:r w:rsidRPr="0054113B">
        <w:rPr>
          <w:caps/>
          <w:sz w:val="28"/>
          <w:szCs w:val="28"/>
        </w:rPr>
        <w:lastRenderedPageBreak/>
        <w:t>ПАСПОРт ПРОГРАММЫ</w:t>
      </w:r>
      <w:bookmarkEnd w:id="6"/>
    </w:p>
    <w:p w:rsidR="007E07A1" w:rsidRPr="00D50755" w:rsidRDefault="007E07A1" w:rsidP="007E07A1">
      <w:pPr>
        <w:pStyle w:val="22"/>
        <w:suppressAutoHyphens w:val="0"/>
        <w:spacing w:before="60"/>
        <w:ind w:firstLine="425"/>
        <w:jc w:val="both"/>
        <w:rPr>
          <w:highlight w:val="yellow"/>
        </w:rPr>
      </w:pPr>
    </w:p>
    <w:tbl>
      <w:tblPr>
        <w:tblW w:w="10096" w:type="dxa"/>
        <w:jc w:val="center"/>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91"/>
        <w:gridCol w:w="6605"/>
      </w:tblGrid>
      <w:tr w:rsidR="007E07A1" w:rsidRPr="00870CBD" w:rsidTr="00C04874">
        <w:trPr>
          <w:trHeight w:val="699"/>
          <w:jc w:val="center"/>
        </w:trPr>
        <w:tc>
          <w:tcPr>
            <w:tcW w:w="3491" w:type="dxa"/>
          </w:tcPr>
          <w:p w:rsidR="007E07A1" w:rsidRPr="00870CBD" w:rsidRDefault="007E07A1" w:rsidP="00C04874">
            <w:pPr>
              <w:pStyle w:val="AAA"/>
              <w:tabs>
                <w:tab w:val="left" w:pos="540"/>
              </w:tabs>
              <w:spacing w:after="0" w:line="276" w:lineRule="auto"/>
              <w:jc w:val="left"/>
              <w:rPr>
                <w:sz w:val="24"/>
                <w:szCs w:val="24"/>
              </w:rPr>
            </w:pPr>
            <w:r w:rsidRPr="00870CBD">
              <w:rPr>
                <w:sz w:val="24"/>
                <w:szCs w:val="24"/>
              </w:rPr>
              <w:t>Наименование Программы</w:t>
            </w:r>
          </w:p>
        </w:tc>
        <w:tc>
          <w:tcPr>
            <w:tcW w:w="6605" w:type="dxa"/>
          </w:tcPr>
          <w:p w:rsidR="007E07A1" w:rsidRPr="00870CBD" w:rsidRDefault="00610359" w:rsidP="00870CBD">
            <w:pPr>
              <w:spacing w:line="276" w:lineRule="auto"/>
              <w:jc w:val="both"/>
            </w:pPr>
            <w:r w:rsidRPr="00870CBD">
              <w:t xml:space="preserve">Программа комплексного развития систем коммунальной инфраструктуры </w:t>
            </w:r>
            <w:r w:rsidR="00686896" w:rsidRPr="00870CBD">
              <w:t xml:space="preserve">сельского поселения </w:t>
            </w:r>
            <w:r w:rsidR="00870CBD" w:rsidRPr="00870CBD">
              <w:t>Сорум</w:t>
            </w:r>
          </w:p>
        </w:tc>
      </w:tr>
      <w:tr w:rsidR="007E07A1" w:rsidRPr="00870CBD" w:rsidTr="00C04874">
        <w:trPr>
          <w:jc w:val="center"/>
        </w:trPr>
        <w:tc>
          <w:tcPr>
            <w:tcW w:w="3491" w:type="dxa"/>
          </w:tcPr>
          <w:p w:rsidR="007E07A1" w:rsidRPr="00870CBD" w:rsidRDefault="007E07A1" w:rsidP="00C04874">
            <w:pPr>
              <w:pStyle w:val="AAA"/>
              <w:tabs>
                <w:tab w:val="left" w:pos="540"/>
              </w:tabs>
              <w:spacing w:after="0" w:line="276" w:lineRule="auto"/>
              <w:jc w:val="left"/>
              <w:rPr>
                <w:sz w:val="24"/>
                <w:szCs w:val="24"/>
              </w:rPr>
            </w:pPr>
            <w:r w:rsidRPr="00870CBD">
              <w:rPr>
                <w:sz w:val="24"/>
                <w:szCs w:val="24"/>
              </w:rPr>
              <w:t>Основание для разработки Программы</w:t>
            </w:r>
          </w:p>
        </w:tc>
        <w:tc>
          <w:tcPr>
            <w:tcW w:w="6605" w:type="dxa"/>
          </w:tcPr>
          <w:p w:rsidR="007E07A1" w:rsidRPr="00870CBD" w:rsidRDefault="007E07A1" w:rsidP="00C04874">
            <w:pPr>
              <w:keepNext/>
              <w:numPr>
                <w:ilvl w:val="0"/>
                <w:numId w:val="5"/>
              </w:numPr>
              <w:tabs>
                <w:tab w:val="left" w:pos="151"/>
                <w:tab w:val="left" w:pos="399"/>
              </w:tabs>
              <w:spacing w:line="276" w:lineRule="auto"/>
              <w:ind w:left="0" w:firstLine="0"/>
              <w:jc w:val="both"/>
              <w:rPr>
                <w:kern w:val="28"/>
              </w:rPr>
            </w:pPr>
            <w:r w:rsidRPr="00870CBD">
              <w:rPr>
                <w:kern w:val="28"/>
              </w:rPr>
              <w:t>Градостроительный кодекс Российской Федерации.</w:t>
            </w:r>
          </w:p>
          <w:p w:rsidR="007E07A1" w:rsidRPr="00870CBD" w:rsidRDefault="007E07A1" w:rsidP="00C04874">
            <w:pPr>
              <w:keepNext/>
              <w:numPr>
                <w:ilvl w:val="0"/>
                <w:numId w:val="5"/>
              </w:numPr>
              <w:tabs>
                <w:tab w:val="left" w:pos="151"/>
                <w:tab w:val="left" w:pos="399"/>
              </w:tabs>
              <w:spacing w:line="276" w:lineRule="auto"/>
              <w:ind w:left="0" w:firstLine="0"/>
              <w:jc w:val="both"/>
              <w:rPr>
                <w:kern w:val="28"/>
              </w:rPr>
            </w:pPr>
            <w:r w:rsidRPr="00870CBD">
              <w:rPr>
                <w:kern w:val="28"/>
              </w:rPr>
              <w:t>Жилищный кодекс Российской Федерации.</w:t>
            </w:r>
          </w:p>
          <w:p w:rsidR="00D37FFE" w:rsidRPr="00870CBD" w:rsidRDefault="00D37FFE" w:rsidP="00C04874">
            <w:pPr>
              <w:keepNext/>
              <w:numPr>
                <w:ilvl w:val="0"/>
                <w:numId w:val="5"/>
              </w:numPr>
              <w:tabs>
                <w:tab w:val="left" w:pos="151"/>
                <w:tab w:val="left" w:pos="399"/>
              </w:tabs>
              <w:spacing w:line="276" w:lineRule="auto"/>
              <w:ind w:left="0" w:firstLine="0"/>
              <w:jc w:val="both"/>
              <w:rPr>
                <w:kern w:val="28"/>
              </w:rPr>
            </w:pPr>
            <w:r w:rsidRPr="00870CBD">
              <w:rPr>
                <w:kern w:val="28"/>
              </w:rPr>
              <w:t xml:space="preserve">Федеральный закон от 06.10.2003 № 131-ФЗ «Об общих принципах организации местного самоуправления </w:t>
            </w:r>
            <w:r w:rsidRPr="00870CBD">
              <w:rPr>
                <w:kern w:val="28"/>
              </w:rPr>
              <w:br/>
              <w:t>в Российской Федерации».</w:t>
            </w:r>
          </w:p>
          <w:p w:rsidR="00D37FFE" w:rsidRPr="00870CBD" w:rsidRDefault="00D37FFE" w:rsidP="00C04874">
            <w:pPr>
              <w:keepNext/>
              <w:numPr>
                <w:ilvl w:val="0"/>
                <w:numId w:val="5"/>
              </w:numPr>
              <w:tabs>
                <w:tab w:val="left" w:pos="151"/>
                <w:tab w:val="left" w:pos="399"/>
              </w:tabs>
              <w:spacing w:line="276" w:lineRule="auto"/>
              <w:ind w:left="0" w:firstLine="0"/>
              <w:jc w:val="both"/>
              <w:rPr>
                <w:kern w:val="28"/>
              </w:rPr>
            </w:pPr>
            <w:r w:rsidRPr="00870CBD">
              <w:rPr>
                <w:kern w:val="28"/>
              </w:rPr>
              <w:t xml:space="preserve">Федеральный закон от 26.03.2003 № 35-ФЗ </w:t>
            </w:r>
            <w:r w:rsidRPr="00870CBD">
              <w:rPr>
                <w:kern w:val="28"/>
              </w:rPr>
              <w:br/>
              <w:t>«Об электроэнергетике».</w:t>
            </w:r>
          </w:p>
          <w:p w:rsidR="00D37FFE" w:rsidRPr="00870CBD" w:rsidRDefault="00D37FFE" w:rsidP="00C04874">
            <w:pPr>
              <w:keepNext/>
              <w:numPr>
                <w:ilvl w:val="0"/>
                <w:numId w:val="5"/>
              </w:numPr>
              <w:tabs>
                <w:tab w:val="left" w:pos="151"/>
                <w:tab w:val="left" w:pos="399"/>
              </w:tabs>
              <w:spacing w:line="276" w:lineRule="auto"/>
              <w:ind w:left="0" w:firstLine="0"/>
              <w:jc w:val="both"/>
              <w:rPr>
                <w:kern w:val="28"/>
              </w:rPr>
            </w:pPr>
            <w:r w:rsidRPr="00870CBD">
              <w:rPr>
                <w:kern w:val="28"/>
              </w:rPr>
              <w:t xml:space="preserve">Федеральный закон от 27.07.2010 № 190-ФЗ </w:t>
            </w:r>
            <w:r w:rsidRPr="00870CBD">
              <w:rPr>
                <w:kern w:val="28"/>
              </w:rPr>
              <w:br/>
              <w:t>«О теплоснабжении».</w:t>
            </w:r>
          </w:p>
          <w:p w:rsidR="00D37FFE" w:rsidRPr="00870CBD" w:rsidRDefault="00D37FFE" w:rsidP="00C04874">
            <w:pPr>
              <w:keepNext/>
              <w:numPr>
                <w:ilvl w:val="0"/>
                <w:numId w:val="5"/>
              </w:numPr>
              <w:tabs>
                <w:tab w:val="left" w:pos="151"/>
                <w:tab w:val="left" w:pos="399"/>
              </w:tabs>
              <w:spacing w:line="276" w:lineRule="auto"/>
              <w:ind w:left="0" w:firstLine="0"/>
              <w:jc w:val="both"/>
              <w:rPr>
                <w:kern w:val="28"/>
              </w:rPr>
            </w:pPr>
            <w:r w:rsidRPr="00870CBD">
              <w:rPr>
                <w:kern w:val="28"/>
              </w:rPr>
              <w:t xml:space="preserve">Федеральный закон от 07.12.2011 № 416-ФЗ </w:t>
            </w:r>
            <w:r w:rsidRPr="00870CBD">
              <w:rPr>
                <w:kern w:val="28"/>
              </w:rPr>
              <w:br/>
              <w:t>«О водоснабжении и водоотведении».</w:t>
            </w:r>
          </w:p>
          <w:p w:rsidR="00D37FFE" w:rsidRPr="00870CBD" w:rsidRDefault="00D37FFE" w:rsidP="00C04874">
            <w:pPr>
              <w:keepNext/>
              <w:numPr>
                <w:ilvl w:val="0"/>
                <w:numId w:val="5"/>
              </w:numPr>
              <w:tabs>
                <w:tab w:val="left" w:pos="151"/>
                <w:tab w:val="left" w:pos="399"/>
              </w:tabs>
              <w:spacing w:line="276" w:lineRule="auto"/>
              <w:ind w:left="0" w:firstLine="0"/>
              <w:jc w:val="both"/>
              <w:rPr>
                <w:kern w:val="28"/>
              </w:rPr>
            </w:pPr>
            <w:r w:rsidRPr="00870CBD">
              <w:rPr>
                <w:kern w:val="28"/>
              </w:rPr>
              <w:t>Федеральный закон от 23.11.2009 № 261-ФЗ</w:t>
            </w:r>
            <w:r w:rsidRPr="00870CBD">
              <w:rPr>
                <w:kern w:val="28"/>
              </w:rPr>
              <w:br/>
              <w:t>«Об энергосбережении и повышении энергетической эффе</w:t>
            </w:r>
            <w:r w:rsidRPr="00870CBD">
              <w:rPr>
                <w:kern w:val="28"/>
              </w:rPr>
              <w:t>к</w:t>
            </w:r>
            <w:r w:rsidRPr="00870CBD">
              <w:rPr>
                <w:kern w:val="28"/>
              </w:rPr>
              <w:t>тивности и о внесении изменений в отдельные законодател</w:t>
            </w:r>
            <w:r w:rsidRPr="00870CBD">
              <w:rPr>
                <w:kern w:val="28"/>
              </w:rPr>
              <w:t>ь</w:t>
            </w:r>
            <w:r w:rsidRPr="00870CBD">
              <w:rPr>
                <w:kern w:val="28"/>
              </w:rPr>
              <w:t>ные акты Российской Федерации».</w:t>
            </w:r>
          </w:p>
          <w:p w:rsidR="00D37FFE" w:rsidRPr="00870CBD" w:rsidRDefault="007E07A1" w:rsidP="00C04874">
            <w:pPr>
              <w:keepNext/>
              <w:numPr>
                <w:ilvl w:val="0"/>
                <w:numId w:val="5"/>
              </w:numPr>
              <w:tabs>
                <w:tab w:val="left" w:pos="151"/>
                <w:tab w:val="left" w:pos="399"/>
              </w:tabs>
              <w:spacing w:line="276" w:lineRule="auto"/>
              <w:ind w:left="0" w:firstLine="0"/>
              <w:jc w:val="both"/>
              <w:rPr>
                <w:kern w:val="28"/>
              </w:rPr>
            </w:pPr>
            <w:r w:rsidRPr="00870CBD">
              <w:rPr>
                <w:kern w:val="28"/>
              </w:rPr>
              <w:t>Федеральный закон от 30.12.2004 № 210-ФЗ «Об основах регулирования тарифов организаций коммунального ко</w:t>
            </w:r>
            <w:r w:rsidRPr="00870CBD">
              <w:rPr>
                <w:kern w:val="28"/>
              </w:rPr>
              <w:t>м</w:t>
            </w:r>
            <w:r w:rsidRPr="00870CBD">
              <w:rPr>
                <w:kern w:val="28"/>
              </w:rPr>
              <w:t>плекса».</w:t>
            </w:r>
          </w:p>
          <w:p w:rsidR="00D37FFE" w:rsidRPr="00870CBD" w:rsidRDefault="00D37FFE" w:rsidP="00C04874">
            <w:pPr>
              <w:keepNext/>
              <w:numPr>
                <w:ilvl w:val="0"/>
                <w:numId w:val="5"/>
              </w:numPr>
              <w:tabs>
                <w:tab w:val="left" w:pos="151"/>
                <w:tab w:val="left" w:pos="399"/>
              </w:tabs>
              <w:spacing w:line="276" w:lineRule="auto"/>
              <w:ind w:left="0" w:firstLine="0"/>
              <w:jc w:val="both"/>
              <w:rPr>
                <w:kern w:val="28"/>
              </w:rPr>
            </w:pPr>
            <w:r w:rsidRPr="00870CBD">
              <w:t>Постановление Правительства Российской Федерации от 14.06.2013 № 502 «Об утверждении требований к програ</w:t>
            </w:r>
            <w:r w:rsidRPr="00870CBD">
              <w:t>м</w:t>
            </w:r>
            <w:r w:rsidRPr="00870CBD">
              <w:t>мам комплексного развития систем коммунальной инфр</w:t>
            </w:r>
            <w:r w:rsidRPr="00870CBD">
              <w:t>а</w:t>
            </w:r>
            <w:r w:rsidRPr="00870CBD">
              <w:t>структуры поселений, городских округов»;</w:t>
            </w:r>
          </w:p>
          <w:p w:rsidR="00D37FFE" w:rsidRPr="00870CBD" w:rsidRDefault="00D37FFE" w:rsidP="00C04874">
            <w:pPr>
              <w:keepNext/>
              <w:numPr>
                <w:ilvl w:val="0"/>
                <w:numId w:val="5"/>
              </w:numPr>
              <w:tabs>
                <w:tab w:val="left" w:pos="151"/>
                <w:tab w:val="left" w:pos="399"/>
              </w:tabs>
              <w:spacing w:line="276" w:lineRule="auto"/>
              <w:ind w:left="0" w:firstLine="0"/>
              <w:jc w:val="both"/>
              <w:rPr>
                <w:kern w:val="28"/>
              </w:rPr>
            </w:pPr>
            <w:r w:rsidRPr="00870CBD">
              <w:t>Приказ Федерального агентства по строительству и ж</w:t>
            </w:r>
            <w:r w:rsidRPr="00870CBD">
              <w:t>и</w:t>
            </w:r>
            <w:r w:rsidRPr="00870CBD">
              <w:t>лищно-коммунальному хозяйству от 01.10.2013 № 359/ГС «Об утверждении методических рекомендаций по разработке программ комплексного развития систем коммунальной и</w:t>
            </w:r>
            <w:r w:rsidRPr="00870CBD">
              <w:t>н</w:t>
            </w:r>
            <w:r w:rsidRPr="00870CBD">
              <w:t>фраструктуры поселений, городских округов»;</w:t>
            </w:r>
          </w:p>
          <w:p w:rsidR="00D37FFE" w:rsidRPr="00870CBD" w:rsidRDefault="00D37FFE" w:rsidP="00C04874">
            <w:pPr>
              <w:keepNext/>
              <w:numPr>
                <w:ilvl w:val="0"/>
                <w:numId w:val="5"/>
              </w:numPr>
              <w:tabs>
                <w:tab w:val="left" w:pos="151"/>
                <w:tab w:val="left" w:pos="399"/>
              </w:tabs>
              <w:spacing w:line="276" w:lineRule="auto"/>
              <w:ind w:left="0" w:firstLine="0"/>
              <w:jc w:val="both"/>
              <w:rPr>
                <w:kern w:val="28"/>
              </w:rPr>
            </w:pPr>
            <w:r w:rsidRPr="00870CBD">
              <w:t>Приказ Федерального агентства по строительству и ж</w:t>
            </w:r>
            <w:r w:rsidRPr="00870CBD">
              <w:t>и</w:t>
            </w:r>
            <w:r w:rsidRPr="00870CBD">
              <w:t>лищно-коммунальн</w:t>
            </w:r>
            <w:r w:rsidR="007F10BE" w:rsidRPr="00870CBD">
              <w:t>ому хозяйству</w:t>
            </w:r>
            <w:r w:rsidR="00E20140" w:rsidRPr="00870CBD">
              <w:t xml:space="preserve"> </w:t>
            </w:r>
            <w:r w:rsidR="007F10BE" w:rsidRPr="00870CBD">
              <w:t>от 28.10.2013 № 397</w:t>
            </w:r>
            <w:r w:rsidRPr="00870CBD">
              <w:t>/ГС «О порядке осуществления мониторинга разработки и утвержд</w:t>
            </w:r>
            <w:r w:rsidRPr="00870CBD">
              <w:t>е</w:t>
            </w:r>
            <w:r w:rsidRPr="00870CBD">
              <w:t>ния программ комплексного развития систем коммунальной инфраструктуры поселений, городских округов»;</w:t>
            </w:r>
          </w:p>
          <w:p w:rsidR="007E07A1" w:rsidRPr="00870CBD" w:rsidRDefault="00D37FFE" w:rsidP="00870CBD">
            <w:pPr>
              <w:keepNext/>
              <w:numPr>
                <w:ilvl w:val="0"/>
                <w:numId w:val="5"/>
              </w:numPr>
              <w:tabs>
                <w:tab w:val="left" w:pos="151"/>
                <w:tab w:val="left" w:pos="399"/>
              </w:tabs>
              <w:spacing w:line="276" w:lineRule="auto"/>
              <w:ind w:left="0" w:firstLine="0"/>
              <w:jc w:val="both"/>
              <w:rPr>
                <w:kern w:val="28"/>
              </w:rPr>
            </w:pPr>
            <w:r w:rsidRPr="00870CBD">
              <w:t>Генерал</w:t>
            </w:r>
            <w:r w:rsidR="00E80204" w:rsidRPr="00870CBD">
              <w:t>ьный план</w:t>
            </w:r>
            <w:r w:rsidRPr="00870CBD">
              <w:t xml:space="preserve"> </w:t>
            </w:r>
            <w:r w:rsidR="00686896" w:rsidRPr="00870CBD">
              <w:t xml:space="preserve">сельского поселения </w:t>
            </w:r>
            <w:r w:rsidR="00870CBD">
              <w:t>Сорум</w:t>
            </w:r>
            <w:r w:rsidR="00686896" w:rsidRPr="00870CBD">
              <w:t>.</w:t>
            </w:r>
          </w:p>
        </w:tc>
      </w:tr>
      <w:tr w:rsidR="007E07A1" w:rsidRPr="00870CBD" w:rsidTr="00C04874">
        <w:trPr>
          <w:trHeight w:val="277"/>
          <w:jc w:val="center"/>
        </w:trPr>
        <w:tc>
          <w:tcPr>
            <w:tcW w:w="3491" w:type="dxa"/>
          </w:tcPr>
          <w:p w:rsidR="007E07A1" w:rsidRPr="00870CBD" w:rsidRDefault="007E07A1" w:rsidP="00C04874">
            <w:pPr>
              <w:pStyle w:val="AAA"/>
              <w:tabs>
                <w:tab w:val="left" w:pos="540"/>
              </w:tabs>
              <w:spacing w:after="0" w:line="276" w:lineRule="auto"/>
              <w:jc w:val="left"/>
              <w:rPr>
                <w:sz w:val="24"/>
                <w:szCs w:val="24"/>
              </w:rPr>
            </w:pPr>
            <w:r w:rsidRPr="00870CBD">
              <w:rPr>
                <w:sz w:val="24"/>
                <w:szCs w:val="24"/>
              </w:rPr>
              <w:t>Заказчик Программы</w:t>
            </w:r>
          </w:p>
        </w:tc>
        <w:tc>
          <w:tcPr>
            <w:tcW w:w="6605" w:type="dxa"/>
          </w:tcPr>
          <w:p w:rsidR="007E07A1" w:rsidRPr="00870CBD" w:rsidRDefault="00D73F19" w:rsidP="00870CBD">
            <w:pPr>
              <w:pStyle w:val="AAA"/>
              <w:tabs>
                <w:tab w:val="left" w:pos="540"/>
              </w:tabs>
              <w:spacing w:after="0" w:line="276" w:lineRule="auto"/>
              <w:rPr>
                <w:sz w:val="24"/>
                <w:szCs w:val="24"/>
              </w:rPr>
            </w:pPr>
            <w:r w:rsidRPr="00870CBD">
              <w:rPr>
                <w:sz w:val="24"/>
                <w:szCs w:val="24"/>
              </w:rPr>
              <w:t xml:space="preserve">Администрация </w:t>
            </w:r>
            <w:r w:rsidR="00686896" w:rsidRPr="00870CBD">
              <w:rPr>
                <w:sz w:val="24"/>
                <w:szCs w:val="24"/>
              </w:rPr>
              <w:t xml:space="preserve">сельского поселения </w:t>
            </w:r>
            <w:r w:rsidR="00870CBD" w:rsidRPr="00870CBD">
              <w:rPr>
                <w:sz w:val="24"/>
                <w:szCs w:val="24"/>
              </w:rPr>
              <w:t>Сорум</w:t>
            </w:r>
          </w:p>
        </w:tc>
      </w:tr>
      <w:tr w:rsidR="007E07A1" w:rsidRPr="00870CBD" w:rsidTr="00C04874">
        <w:trPr>
          <w:jc w:val="center"/>
        </w:trPr>
        <w:tc>
          <w:tcPr>
            <w:tcW w:w="3491" w:type="dxa"/>
          </w:tcPr>
          <w:p w:rsidR="007E07A1" w:rsidRPr="00870CBD" w:rsidRDefault="007E07A1" w:rsidP="00C04874">
            <w:pPr>
              <w:pStyle w:val="AAA"/>
              <w:tabs>
                <w:tab w:val="left" w:pos="540"/>
              </w:tabs>
              <w:spacing w:after="0" w:line="276" w:lineRule="auto"/>
              <w:jc w:val="left"/>
              <w:rPr>
                <w:sz w:val="24"/>
                <w:szCs w:val="24"/>
              </w:rPr>
            </w:pPr>
            <w:r w:rsidRPr="00870CBD">
              <w:rPr>
                <w:sz w:val="24"/>
                <w:szCs w:val="24"/>
              </w:rPr>
              <w:t>Разработчик Программы</w:t>
            </w:r>
          </w:p>
        </w:tc>
        <w:tc>
          <w:tcPr>
            <w:tcW w:w="6605" w:type="dxa"/>
          </w:tcPr>
          <w:p w:rsidR="007E07A1" w:rsidRPr="00870CBD" w:rsidRDefault="00F569A8" w:rsidP="00C04874">
            <w:pPr>
              <w:tabs>
                <w:tab w:val="left" w:pos="540"/>
              </w:tabs>
              <w:autoSpaceDE w:val="0"/>
              <w:autoSpaceDN w:val="0"/>
              <w:adjustRightInd w:val="0"/>
              <w:spacing w:line="276" w:lineRule="auto"/>
              <w:ind w:right="-62"/>
              <w:jc w:val="both"/>
            </w:pPr>
            <w:r w:rsidRPr="00870CBD">
              <w:t xml:space="preserve">Закрытое </w:t>
            </w:r>
            <w:r w:rsidR="000B6313" w:rsidRPr="00870CBD">
              <w:t>ак</w:t>
            </w:r>
            <w:r w:rsidRPr="00870CBD">
              <w:t xml:space="preserve">ционерное </w:t>
            </w:r>
            <w:r w:rsidR="000B6313" w:rsidRPr="00870CBD">
              <w:t>о</w:t>
            </w:r>
            <w:r w:rsidRPr="00870CBD">
              <w:t>бщество Генеральный подрядчик</w:t>
            </w:r>
            <w:r w:rsidRPr="00870CBD">
              <w:br/>
              <w:t>«Сибгипрокоммунэнерго</w:t>
            </w:r>
            <w:r w:rsidR="007E07A1" w:rsidRPr="00870CBD">
              <w:t xml:space="preserve">» г. </w:t>
            </w:r>
            <w:r w:rsidRPr="00870CBD">
              <w:t>Новосибирск</w:t>
            </w:r>
          </w:p>
        </w:tc>
      </w:tr>
      <w:tr w:rsidR="007E07A1" w:rsidRPr="00870CBD" w:rsidTr="00E7125E">
        <w:trPr>
          <w:trHeight w:val="1835"/>
          <w:jc w:val="center"/>
        </w:trPr>
        <w:tc>
          <w:tcPr>
            <w:tcW w:w="3491" w:type="dxa"/>
          </w:tcPr>
          <w:p w:rsidR="007E07A1" w:rsidRPr="00870CBD" w:rsidRDefault="007E07A1" w:rsidP="00C04874">
            <w:pPr>
              <w:pStyle w:val="AAA"/>
              <w:tabs>
                <w:tab w:val="left" w:pos="540"/>
              </w:tabs>
              <w:spacing w:after="0" w:line="276" w:lineRule="auto"/>
              <w:jc w:val="left"/>
              <w:rPr>
                <w:sz w:val="24"/>
                <w:szCs w:val="24"/>
              </w:rPr>
            </w:pPr>
            <w:r w:rsidRPr="00870CBD">
              <w:rPr>
                <w:sz w:val="24"/>
                <w:szCs w:val="24"/>
              </w:rPr>
              <w:t>Цель Программы</w:t>
            </w:r>
          </w:p>
          <w:p w:rsidR="00C04874" w:rsidRPr="00870CBD" w:rsidRDefault="00C04874" w:rsidP="00C04874">
            <w:pPr>
              <w:pStyle w:val="AAA"/>
              <w:tabs>
                <w:tab w:val="left" w:pos="540"/>
              </w:tabs>
              <w:spacing w:after="0" w:line="276" w:lineRule="auto"/>
              <w:jc w:val="left"/>
              <w:rPr>
                <w:sz w:val="24"/>
                <w:szCs w:val="24"/>
              </w:rPr>
            </w:pPr>
          </w:p>
          <w:p w:rsidR="00C04874" w:rsidRPr="00870CBD" w:rsidRDefault="00C04874" w:rsidP="00C04874">
            <w:pPr>
              <w:pStyle w:val="AAA"/>
              <w:tabs>
                <w:tab w:val="left" w:pos="540"/>
              </w:tabs>
              <w:spacing w:after="0" w:line="276" w:lineRule="auto"/>
              <w:jc w:val="left"/>
              <w:rPr>
                <w:sz w:val="24"/>
                <w:szCs w:val="24"/>
              </w:rPr>
            </w:pPr>
          </w:p>
          <w:p w:rsidR="00C04874" w:rsidRPr="00870CBD" w:rsidRDefault="00C04874" w:rsidP="00C04874">
            <w:pPr>
              <w:pStyle w:val="AAA"/>
              <w:tabs>
                <w:tab w:val="left" w:pos="540"/>
              </w:tabs>
              <w:spacing w:after="0" w:line="276" w:lineRule="auto"/>
              <w:jc w:val="left"/>
              <w:rPr>
                <w:sz w:val="24"/>
                <w:szCs w:val="24"/>
              </w:rPr>
            </w:pPr>
          </w:p>
          <w:p w:rsidR="00C04874" w:rsidRPr="00870CBD" w:rsidRDefault="00C04874" w:rsidP="00C04874">
            <w:pPr>
              <w:pStyle w:val="AAA"/>
              <w:tabs>
                <w:tab w:val="left" w:pos="540"/>
              </w:tabs>
              <w:spacing w:after="0" w:line="276" w:lineRule="auto"/>
              <w:jc w:val="left"/>
              <w:rPr>
                <w:sz w:val="24"/>
                <w:szCs w:val="24"/>
              </w:rPr>
            </w:pPr>
          </w:p>
          <w:p w:rsidR="00B9501C" w:rsidRPr="00870CBD" w:rsidRDefault="00B9501C" w:rsidP="00C04874">
            <w:pPr>
              <w:pStyle w:val="AAA"/>
              <w:tabs>
                <w:tab w:val="left" w:pos="540"/>
              </w:tabs>
              <w:spacing w:after="0" w:line="276" w:lineRule="auto"/>
              <w:jc w:val="left"/>
              <w:rPr>
                <w:sz w:val="24"/>
                <w:szCs w:val="24"/>
              </w:rPr>
            </w:pPr>
          </w:p>
          <w:p w:rsidR="00C04874" w:rsidRPr="00870CBD" w:rsidRDefault="00C04874" w:rsidP="00C04874">
            <w:pPr>
              <w:pStyle w:val="AAA"/>
              <w:tabs>
                <w:tab w:val="left" w:pos="540"/>
              </w:tabs>
              <w:spacing w:after="0" w:line="276" w:lineRule="auto"/>
              <w:jc w:val="left"/>
              <w:rPr>
                <w:sz w:val="24"/>
                <w:szCs w:val="24"/>
              </w:rPr>
            </w:pPr>
            <w:r w:rsidRPr="00870CBD">
              <w:rPr>
                <w:sz w:val="24"/>
                <w:szCs w:val="24"/>
              </w:rPr>
              <w:lastRenderedPageBreak/>
              <w:t>Цель Программы</w:t>
            </w:r>
          </w:p>
        </w:tc>
        <w:tc>
          <w:tcPr>
            <w:tcW w:w="6605" w:type="dxa"/>
          </w:tcPr>
          <w:p w:rsidR="007E07A1" w:rsidRPr="00870CBD" w:rsidRDefault="000B6313" w:rsidP="00C04874">
            <w:pPr>
              <w:spacing w:line="276" w:lineRule="auto"/>
              <w:ind w:left="-1"/>
              <w:jc w:val="both"/>
            </w:pPr>
            <w:r w:rsidRPr="00870CBD">
              <w:lastRenderedPageBreak/>
              <w:t>О</w:t>
            </w:r>
            <w:r w:rsidR="001258E7" w:rsidRPr="00870CBD">
              <w:t>беспечение</w:t>
            </w:r>
            <w:r w:rsidR="006A1D0B" w:rsidRPr="00870CBD">
              <w:t xml:space="preserve"> сбалансированного </w:t>
            </w:r>
            <w:r w:rsidRPr="00870CBD">
              <w:t>перспективного развития систем коммунальной инфраструктуры в соответствии с п</w:t>
            </w:r>
            <w:r w:rsidRPr="00870CBD">
              <w:t>о</w:t>
            </w:r>
            <w:r w:rsidRPr="00870CBD">
              <w:t>требностями в строительстве объектов капитального стро</w:t>
            </w:r>
            <w:r w:rsidRPr="00870CBD">
              <w:t>и</w:t>
            </w:r>
            <w:r w:rsidRPr="00870CBD">
              <w:t>тельства и соответствующие установленным требованиям н</w:t>
            </w:r>
            <w:r w:rsidRPr="00870CBD">
              <w:t>а</w:t>
            </w:r>
            <w:r w:rsidRPr="00870CBD">
              <w:t xml:space="preserve">дежность, энергетическую эффективность указанных систем, снижение негативного воздействия на окружающую среду и </w:t>
            </w:r>
            <w:r w:rsidRPr="00870CBD">
              <w:lastRenderedPageBreak/>
              <w:t>здоровье человека и повышение качества оказываемых п</w:t>
            </w:r>
            <w:r w:rsidRPr="00870CBD">
              <w:t>о</w:t>
            </w:r>
            <w:r w:rsidRPr="00870CBD">
              <w:t>требителям услуг в сферах электро-, тепло-, водоснабжения и водоотведения, а также услуг по утилизации, обезврежив</w:t>
            </w:r>
            <w:r w:rsidRPr="00870CBD">
              <w:t>а</w:t>
            </w:r>
            <w:r w:rsidRPr="00870CBD">
              <w:t>нию и захоронению твердых бытовых отходов на долгосро</w:t>
            </w:r>
            <w:r w:rsidRPr="00870CBD">
              <w:t>ч</w:t>
            </w:r>
            <w:r w:rsidR="00E80204" w:rsidRPr="00870CBD">
              <w:t>ный период до 2027</w:t>
            </w:r>
            <w:r w:rsidRPr="00870CBD">
              <w:t xml:space="preserve"> года.</w:t>
            </w:r>
          </w:p>
        </w:tc>
      </w:tr>
      <w:tr w:rsidR="007E07A1" w:rsidRPr="00870CBD" w:rsidTr="00E7125E">
        <w:trPr>
          <w:trHeight w:val="3958"/>
          <w:jc w:val="center"/>
        </w:trPr>
        <w:tc>
          <w:tcPr>
            <w:tcW w:w="3491" w:type="dxa"/>
          </w:tcPr>
          <w:p w:rsidR="007E07A1" w:rsidRPr="00870CBD" w:rsidRDefault="007E07A1" w:rsidP="00C04874">
            <w:pPr>
              <w:pStyle w:val="AAA"/>
              <w:tabs>
                <w:tab w:val="left" w:pos="540"/>
              </w:tabs>
              <w:spacing w:after="0" w:line="276" w:lineRule="auto"/>
              <w:jc w:val="left"/>
              <w:rPr>
                <w:sz w:val="24"/>
                <w:szCs w:val="24"/>
              </w:rPr>
            </w:pPr>
            <w:r w:rsidRPr="00870CBD">
              <w:rPr>
                <w:sz w:val="24"/>
                <w:szCs w:val="24"/>
              </w:rPr>
              <w:lastRenderedPageBreak/>
              <w:t>Задачи Программы</w:t>
            </w:r>
          </w:p>
        </w:tc>
        <w:tc>
          <w:tcPr>
            <w:tcW w:w="6605" w:type="dxa"/>
          </w:tcPr>
          <w:p w:rsidR="007E07A1" w:rsidRPr="00870CBD" w:rsidRDefault="007E07A1" w:rsidP="00C04874">
            <w:pPr>
              <w:tabs>
                <w:tab w:val="left" w:pos="384"/>
                <w:tab w:val="left" w:pos="540"/>
              </w:tabs>
              <w:spacing w:line="276" w:lineRule="auto"/>
              <w:jc w:val="both"/>
            </w:pPr>
            <w:r w:rsidRPr="00870CBD">
              <w:t>Основными задачами Программы являются:</w:t>
            </w:r>
          </w:p>
          <w:p w:rsidR="000B6313" w:rsidRPr="00870CBD" w:rsidRDefault="000B6313" w:rsidP="00C04874">
            <w:pPr>
              <w:keepNext/>
              <w:numPr>
                <w:ilvl w:val="0"/>
                <w:numId w:val="6"/>
              </w:numPr>
              <w:tabs>
                <w:tab w:val="left" w:pos="0"/>
                <w:tab w:val="left" w:pos="384"/>
              </w:tabs>
              <w:spacing w:line="276" w:lineRule="auto"/>
              <w:ind w:left="0" w:firstLine="0"/>
              <w:jc w:val="both"/>
            </w:pPr>
            <w:r w:rsidRPr="00870CBD">
              <w:t>инженерно-техническая оптимизация коммунальных си</w:t>
            </w:r>
            <w:r w:rsidRPr="00870CBD">
              <w:t>с</w:t>
            </w:r>
            <w:r w:rsidRPr="00870CBD">
              <w:t>тем;</w:t>
            </w:r>
          </w:p>
          <w:p w:rsidR="000B6313" w:rsidRPr="00870CBD" w:rsidRDefault="000B6313" w:rsidP="00C04874">
            <w:pPr>
              <w:keepNext/>
              <w:numPr>
                <w:ilvl w:val="0"/>
                <w:numId w:val="6"/>
              </w:numPr>
              <w:tabs>
                <w:tab w:val="left" w:pos="0"/>
                <w:tab w:val="left" w:pos="384"/>
              </w:tabs>
              <w:spacing w:line="276" w:lineRule="auto"/>
              <w:ind w:left="0" w:firstLine="0"/>
              <w:jc w:val="both"/>
            </w:pPr>
            <w:r w:rsidRPr="00870CBD">
              <w:t>перспективное планирование развития коммунальных систем;</w:t>
            </w:r>
          </w:p>
          <w:p w:rsidR="000B6313" w:rsidRPr="00870CBD" w:rsidRDefault="000B6313" w:rsidP="00C04874">
            <w:pPr>
              <w:keepNext/>
              <w:numPr>
                <w:ilvl w:val="0"/>
                <w:numId w:val="6"/>
              </w:numPr>
              <w:tabs>
                <w:tab w:val="left" w:pos="0"/>
                <w:tab w:val="left" w:pos="384"/>
              </w:tabs>
              <w:spacing w:line="276" w:lineRule="auto"/>
              <w:ind w:left="0" w:firstLine="0"/>
              <w:jc w:val="both"/>
            </w:pPr>
            <w:r w:rsidRPr="00870CBD">
              <w:t>разработка мероприятий по строительству, комплексной реконструкции и модернизации системы коммунальной и</w:t>
            </w:r>
            <w:r w:rsidRPr="00870CBD">
              <w:t>н</w:t>
            </w:r>
            <w:r w:rsidRPr="00870CBD">
              <w:t>фраструктуры;</w:t>
            </w:r>
          </w:p>
          <w:p w:rsidR="000B6313" w:rsidRPr="00870CBD" w:rsidRDefault="000B6313" w:rsidP="00C04874">
            <w:pPr>
              <w:keepNext/>
              <w:numPr>
                <w:ilvl w:val="0"/>
                <w:numId w:val="6"/>
              </w:numPr>
              <w:tabs>
                <w:tab w:val="left" w:pos="0"/>
                <w:tab w:val="left" w:pos="384"/>
              </w:tabs>
              <w:spacing w:line="276" w:lineRule="auto"/>
              <w:ind w:left="0" w:firstLine="0"/>
              <w:jc w:val="both"/>
            </w:pPr>
            <w:r w:rsidRPr="00870CBD">
              <w:t>повышение инвестиционной привлекательности комм</w:t>
            </w:r>
            <w:r w:rsidRPr="00870CBD">
              <w:t>у</w:t>
            </w:r>
            <w:r w:rsidRPr="00870CBD">
              <w:t>нальной инфраструктуры;</w:t>
            </w:r>
          </w:p>
          <w:p w:rsidR="007E07A1" w:rsidRPr="00870CBD" w:rsidRDefault="000B6313" w:rsidP="00C04874">
            <w:pPr>
              <w:keepNext/>
              <w:numPr>
                <w:ilvl w:val="0"/>
                <w:numId w:val="6"/>
              </w:numPr>
              <w:tabs>
                <w:tab w:val="left" w:pos="0"/>
                <w:tab w:val="left" w:pos="384"/>
              </w:tabs>
              <w:spacing w:line="276" w:lineRule="auto"/>
              <w:ind w:left="0" w:firstLine="0"/>
              <w:jc w:val="both"/>
            </w:pPr>
            <w:r w:rsidRPr="00870CBD">
              <w:t>обеспечение сбалансированности интересов субъектов коммунальной инфраструктуры и потребителей.</w:t>
            </w:r>
          </w:p>
        </w:tc>
      </w:tr>
      <w:tr w:rsidR="007E07A1" w:rsidRPr="00870CBD" w:rsidTr="00C04874">
        <w:trPr>
          <w:trHeight w:val="523"/>
          <w:jc w:val="center"/>
        </w:trPr>
        <w:tc>
          <w:tcPr>
            <w:tcW w:w="3491" w:type="dxa"/>
          </w:tcPr>
          <w:p w:rsidR="007E07A1" w:rsidRPr="00870CBD" w:rsidRDefault="007E07A1" w:rsidP="00C04874">
            <w:pPr>
              <w:pStyle w:val="AAA"/>
              <w:tabs>
                <w:tab w:val="left" w:pos="540"/>
              </w:tabs>
              <w:spacing w:after="0" w:line="276" w:lineRule="auto"/>
              <w:jc w:val="left"/>
              <w:rPr>
                <w:sz w:val="24"/>
                <w:szCs w:val="24"/>
              </w:rPr>
            </w:pPr>
            <w:r w:rsidRPr="00870CBD">
              <w:rPr>
                <w:sz w:val="24"/>
                <w:szCs w:val="24"/>
              </w:rPr>
              <w:t>Сроки реализации Программы</w:t>
            </w:r>
          </w:p>
        </w:tc>
        <w:tc>
          <w:tcPr>
            <w:tcW w:w="6605" w:type="dxa"/>
          </w:tcPr>
          <w:p w:rsidR="007E07A1" w:rsidRPr="00870CBD" w:rsidRDefault="00686896" w:rsidP="00C04874">
            <w:pPr>
              <w:pStyle w:val="afa"/>
              <w:tabs>
                <w:tab w:val="left" w:pos="384"/>
              </w:tabs>
              <w:spacing w:line="276" w:lineRule="auto"/>
              <w:ind w:left="0" w:firstLine="0"/>
              <w:rPr>
                <w:kern w:val="28"/>
              </w:rPr>
            </w:pPr>
            <w:r w:rsidRPr="00870CBD">
              <w:rPr>
                <w:kern w:val="28"/>
              </w:rPr>
              <w:t>2017</w:t>
            </w:r>
            <w:r w:rsidR="00E80204" w:rsidRPr="00870CBD">
              <w:rPr>
                <w:kern w:val="28"/>
              </w:rPr>
              <w:t>-2027</w:t>
            </w:r>
            <w:r w:rsidR="007E07A1" w:rsidRPr="00870CBD">
              <w:rPr>
                <w:kern w:val="28"/>
              </w:rPr>
              <w:t xml:space="preserve"> годы </w:t>
            </w:r>
          </w:p>
        </w:tc>
      </w:tr>
      <w:tr w:rsidR="000B6313" w:rsidRPr="00D50755" w:rsidTr="00C04874">
        <w:trPr>
          <w:jc w:val="center"/>
        </w:trPr>
        <w:tc>
          <w:tcPr>
            <w:tcW w:w="3491" w:type="dxa"/>
          </w:tcPr>
          <w:p w:rsidR="000B6313" w:rsidRPr="005F3419" w:rsidRDefault="000B6313" w:rsidP="00C04874">
            <w:pPr>
              <w:pStyle w:val="AAA"/>
              <w:tabs>
                <w:tab w:val="left" w:pos="540"/>
              </w:tabs>
              <w:spacing w:after="0" w:line="276" w:lineRule="auto"/>
              <w:jc w:val="left"/>
              <w:rPr>
                <w:sz w:val="24"/>
                <w:szCs w:val="24"/>
              </w:rPr>
            </w:pPr>
            <w:r w:rsidRPr="005F3419">
              <w:rPr>
                <w:sz w:val="24"/>
                <w:szCs w:val="24"/>
              </w:rPr>
              <w:t>Важнейшие целевые показат</w:t>
            </w:r>
            <w:r w:rsidRPr="005F3419">
              <w:rPr>
                <w:sz w:val="24"/>
                <w:szCs w:val="24"/>
              </w:rPr>
              <w:t>е</w:t>
            </w:r>
            <w:r w:rsidRPr="005F3419">
              <w:rPr>
                <w:sz w:val="24"/>
                <w:szCs w:val="24"/>
              </w:rPr>
              <w:t>ли Программы</w:t>
            </w:r>
          </w:p>
        </w:tc>
        <w:tc>
          <w:tcPr>
            <w:tcW w:w="6605" w:type="dxa"/>
          </w:tcPr>
          <w:p w:rsidR="000B6313" w:rsidRPr="005F3419" w:rsidRDefault="000B6313" w:rsidP="00FB59B8">
            <w:pPr>
              <w:pStyle w:val="ConsCell"/>
              <w:widowControl/>
              <w:numPr>
                <w:ilvl w:val="0"/>
                <w:numId w:val="7"/>
              </w:numPr>
              <w:tabs>
                <w:tab w:val="left" w:pos="30"/>
                <w:tab w:val="left" w:pos="6606"/>
              </w:tabs>
              <w:spacing w:line="276" w:lineRule="auto"/>
              <w:ind w:left="455" w:right="0" w:hanging="281"/>
              <w:jc w:val="both"/>
              <w:rPr>
                <w:rFonts w:ascii="Times New Roman" w:hAnsi="Times New Roman" w:cs="Times New Roman"/>
                <w:color w:val="000000"/>
                <w:sz w:val="24"/>
                <w:szCs w:val="24"/>
              </w:rPr>
            </w:pPr>
            <w:r w:rsidRPr="005F3419">
              <w:rPr>
                <w:rFonts w:ascii="Times New Roman" w:hAnsi="Times New Roman" w:cs="Times New Roman"/>
                <w:color w:val="000000"/>
                <w:sz w:val="24"/>
                <w:szCs w:val="24"/>
              </w:rPr>
              <w:t>По системам электроснабжения</w:t>
            </w:r>
            <w:r w:rsidR="00E26ABB" w:rsidRPr="005F3419">
              <w:rPr>
                <w:rFonts w:ascii="Times New Roman" w:hAnsi="Times New Roman" w:cs="Times New Roman"/>
                <w:color w:val="000000"/>
                <w:sz w:val="24"/>
                <w:szCs w:val="24"/>
              </w:rPr>
              <w:t xml:space="preserve"> </w:t>
            </w:r>
            <w:r w:rsidR="00C47422" w:rsidRPr="005F3419">
              <w:rPr>
                <w:rFonts w:ascii="Times New Roman" w:hAnsi="Times New Roman" w:cs="Times New Roman"/>
                <w:color w:val="000000"/>
                <w:sz w:val="24"/>
                <w:szCs w:val="24"/>
              </w:rPr>
              <w:t>(до конца 202</w:t>
            </w:r>
            <w:r w:rsidR="00E80204" w:rsidRPr="005F3419">
              <w:rPr>
                <w:rFonts w:ascii="Times New Roman" w:hAnsi="Times New Roman" w:cs="Times New Roman"/>
                <w:color w:val="000000"/>
                <w:sz w:val="24"/>
                <w:szCs w:val="24"/>
              </w:rPr>
              <w:t>7</w:t>
            </w:r>
            <w:r w:rsidR="00C47422" w:rsidRPr="005F3419">
              <w:rPr>
                <w:rFonts w:ascii="Times New Roman" w:hAnsi="Times New Roman" w:cs="Times New Roman"/>
                <w:color w:val="000000"/>
                <w:sz w:val="24"/>
                <w:szCs w:val="24"/>
              </w:rPr>
              <w:t xml:space="preserve"> года)</w:t>
            </w:r>
            <w:r w:rsidRPr="005F3419">
              <w:rPr>
                <w:rFonts w:ascii="Times New Roman" w:hAnsi="Times New Roman" w:cs="Times New Roman"/>
                <w:color w:val="000000"/>
                <w:sz w:val="24"/>
                <w:szCs w:val="24"/>
              </w:rPr>
              <w:t>:</w:t>
            </w:r>
          </w:p>
          <w:p w:rsidR="000B6313" w:rsidRPr="005F3419" w:rsidRDefault="000B6313" w:rsidP="00FB59B8">
            <w:pPr>
              <w:pStyle w:val="af8"/>
              <w:numPr>
                <w:ilvl w:val="0"/>
                <w:numId w:val="11"/>
              </w:numPr>
              <w:tabs>
                <w:tab w:val="left" w:pos="214"/>
              </w:tabs>
              <w:spacing w:line="276" w:lineRule="auto"/>
              <w:ind w:left="457" w:hanging="281"/>
              <w:jc w:val="both"/>
              <w:rPr>
                <w:color w:val="000000"/>
              </w:rPr>
            </w:pPr>
            <w:r w:rsidRPr="005F3419">
              <w:rPr>
                <w:color w:val="000000"/>
              </w:rPr>
              <w:t xml:space="preserve">обеспечение возможности подключения объектов нового строительства общей нагрузкой </w:t>
            </w:r>
            <w:r w:rsidR="008D07DA" w:rsidRPr="005F3419">
              <w:rPr>
                <w:color w:val="000000"/>
              </w:rPr>
              <w:t>0,</w:t>
            </w:r>
            <w:r w:rsidR="00292F32" w:rsidRPr="005F3419">
              <w:rPr>
                <w:color w:val="000000"/>
              </w:rPr>
              <w:t>213</w:t>
            </w:r>
            <w:r w:rsidR="00171DC8" w:rsidRPr="005F3419">
              <w:rPr>
                <w:color w:val="000000"/>
              </w:rPr>
              <w:t xml:space="preserve"> МВт на шинах ТП</w:t>
            </w:r>
            <w:r w:rsidRPr="005F3419">
              <w:rPr>
                <w:color w:val="000000"/>
              </w:rPr>
              <w:t>;</w:t>
            </w:r>
          </w:p>
          <w:p w:rsidR="005F501E" w:rsidRPr="005F3419" w:rsidRDefault="005F501E" w:rsidP="00C04874">
            <w:pPr>
              <w:pStyle w:val="ConsCell"/>
              <w:widowControl/>
              <w:numPr>
                <w:ilvl w:val="0"/>
                <w:numId w:val="7"/>
              </w:numPr>
              <w:tabs>
                <w:tab w:val="left" w:pos="30"/>
                <w:tab w:val="left" w:pos="6606"/>
              </w:tabs>
              <w:spacing w:line="276" w:lineRule="auto"/>
              <w:ind w:left="457" w:right="0" w:hanging="283"/>
              <w:jc w:val="both"/>
              <w:rPr>
                <w:rFonts w:ascii="Times New Roman" w:hAnsi="Times New Roman" w:cs="Times New Roman"/>
                <w:color w:val="000000"/>
                <w:sz w:val="24"/>
                <w:szCs w:val="24"/>
              </w:rPr>
            </w:pPr>
            <w:r w:rsidRPr="005F3419">
              <w:rPr>
                <w:rFonts w:ascii="Times New Roman" w:hAnsi="Times New Roman" w:cs="Times New Roman"/>
                <w:color w:val="000000"/>
                <w:sz w:val="24"/>
                <w:szCs w:val="24"/>
              </w:rPr>
              <w:t>П</w:t>
            </w:r>
            <w:r w:rsidR="00E26ABB" w:rsidRPr="005F3419">
              <w:rPr>
                <w:rFonts w:ascii="Times New Roman" w:hAnsi="Times New Roman" w:cs="Times New Roman"/>
                <w:color w:val="000000"/>
                <w:sz w:val="24"/>
                <w:szCs w:val="24"/>
              </w:rPr>
              <w:t xml:space="preserve">о системам теплоснабжения </w:t>
            </w:r>
            <w:r w:rsidR="00E80204" w:rsidRPr="005F3419">
              <w:rPr>
                <w:rFonts w:ascii="Times New Roman" w:hAnsi="Times New Roman" w:cs="Times New Roman"/>
                <w:color w:val="000000"/>
                <w:sz w:val="24"/>
                <w:szCs w:val="24"/>
              </w:rPr>
              <w:t>(до конца 2027</w:t>
            </w:r>
            <w:r w:rsidR="00C47422" w:rsidRPr="005F3419">
              <w:rPr>
                <w:rFonts w:ascii="Times New Roman" w:hAnsi="Times New Roman" w:cs="Times New Roman"/>
                <w:color w:val="000000"/>
                <w:sz w:val="24"/>
                <w:szCs w:val="24"/>
              </w:rPr>
              <w:t xml:space="preserve"> года)</w:t>
            </w:r>
            <w:r w:rsidR="00E26ABB" w:rsidRPr="005F3419">
              <w:rPr>
                <w:rFonts w:ascii="Times New Roman" w:hAnsi="Times New Roman" w:cs="Times New Roman"/>
                <w:color w:val="000000"/>
                <w:sz w:val="24"/>
                <w:szCs w:val="24"/>
              </w:rPr>
              <w:t>:</w:t>
            </w:r>
          </w:p>
          <w:p w:rsidR="00E7125E" w:rsidRPr="005F3419" w:rsidRDefault="00E7125E" w:rsidP="00E7125E">
            <w:pPr>
              <w:pStyle w:val="af8"/>
              <w:numPr>
                <w:ilvl w:val="0"/>
                <w:numId w:val="10"/>
              </w:numPr>
              <w:tabs>
                <w:tab w:val="left" w:pos="214"/>
              </w:tabs>
              <w:spacing w:line="276" w:lineRule="auto"/>
              <w:ind w:left="457" w:hanging="283"/>
              <w:jc w:val="both"/>
              <w:rPr>
                <w:color w:val="000000"/>
              </w:rPr>
            </w:pPr>
            <w:r w:rsidRPr="005F3419">
              <w:rPr>
                <w:color w:val="000000"/>
              </w:rPr>
              <w:t>обеспечение качественного и надежного теплоснабжения существующих и перспективных тепловых нагрузок (объектов);</w:t>
            </w:r>
          </w:p>
          <w:p w:rsidR="00D734E3" w:rsidRPr="005F3419" w:rsidRDefault="00E7125E" w:rsidP="00C04874">
            <w:pPr>
              <w:pStyle w:val="af8"/>
              <w:numPr>
                <w:ilvl w:val="0"/>
                <w:numId w:val="10"/>
              </w:numPr>
              <w:tabs>
                <w:tab w:val="left" w:pos="214"/>
              </w:tabs>
              <w:spacing w:line="276" w:lineRule="auto"/>
              <w:ind w:left="457" w:hanging="283"/>
              <w:jc w:val="both"/>
              <w:rPr>
                <w:color w:val="000000"/>
              </w:rPr>
            </w:pPr>
            <w:r w:rsidRPr="005F3419">
              <w:rPr>
                <w:color w:val="000000"/>
              </w:rPr>
              <w:t>оптимизация существующей системы теплоснабжения</w:t>
            </w:r>
            <w:r w:rsidR="00D734E3" w:rsidRPr="005F3419">
              <w:rPr>
                <w:color w:val="000000"/>
              </w:rPr>
              <w:t>;</w:t>
            </w:r>
          </w:p>
          <w:p w:rsidR="000B6313" w:rsidRPr="005F3419" w:rsidRDefault="000B6313" w:rsidP="00C04874">
            <w:pPr>
              <w:pStyle w:val="ConsCell"/>
              <w:widowControl/>
              <w:numPr>
                <w:ilvl w:val="0"/>
                <w:numId w:val="7"/>
              </w:numPr>
              <w:tabs>
                <w:tab w:val="left" w:pos="30"/>
                <w:tab w:val="left" w:pos="6606"/>
              </w:tabs>
              <w:spacing w:line="276" w:lineRule="auto"/>
              <w:ind w:left="457" w:right="0" w:hanging="283"/>
              <w:jc w:val="both"/>
              <w:rPr>
                <w:rFonts w:ascii="Times New Roman" w:hAnsi="Times New Roman" w:cs="Times New Roman"/>
                <w:color w:val="000000"/>
                <w:sz w:val="24"/>
                <w:szCs w:val="24"/>
              </w:rPr>
            </w:pPr>
            <w:r w:rsidRPr="005F3419">
              <w:rPr>
                <w:rFonts w:ascii="Times New Roman" w:hAnsi="Times New Roman" w:cs="Times New Roman"/>
                <w:color w:val="000000"/>
                <w:sz w:val="24"/>
                <w:szCs w:val="24"/>
              </w:rPr>
              <w:t>По системам водоснабжения</w:t>
            </w:r>
            <w:r w:rsidR="00F26ACD" w:rsidRPr="005F3419">
              <w:rPr>
                <w:rFonts w:ascii="Times New Roman" w:hAnsi="Times New Roman" w:cs="Times New Roman"/>
                <w:color w:val="000000"/>
                <w:sz w:val="24"/>
                <w:szCs w:val="24"/>
              </w:rPr>
              <w:t xml:space="preserve"> </w:t>
            </w:r>
            <w:r w:rsidR="00E80204" w:rsidRPr="005F3419">
              <w:rPr>
                <w:rFonts w:ascii="Times New Roman" w:hAnsi="Times New Roman" w:cs="Times New Roman"/>
                <w:color w:val="000000"/>
                <w:sz w:val="24"/>
                <w:szCs w:val="24"/>
              </w:rPr>
              <w:t>(до конца 2027</w:t>
            </w:r>
            <w:r w:rsidR="00E26ABB" w:rsidRPr="005F3419">
              <w:rPr>
                <w:rFonts w:ascii="Times New Roman" w:hAnsi="Times New Roman" w:cs="Times New Roman"/>
                <w:color w:val="000000"/>
                <w:sz w:val="24"/>
                <w:szCs w:val="24"/>
              </w:rPr>
              <w:t xml:space="preserve"> года):</w:t>
            </w:r>
          </w:p>
          <w:p w:rsidR="000B6313" w:rsidRPr="005F3419" w:rsidRDefault="00317E4A" w:rsidP="00C04874">
            <w:pPr>
              <w:pStyle w:val="af8"/>
              <w:numPr>
                <w:ilvl w:val="0"/>
                <w:numId w:val="8"/>
              </w:numPr>
              <w:tabs>
                <w:tab w:val="left" w:pos="214"/>
                <w:tab w:val="left" w:pos="317"/>
                <w:tab w:val="left" w:pos="637"/>
              </w:tabs>
              <w:spacing w:line="276" w:lineRule="auto"/>
              <w:ind w:left="457" w:hanging="283"/>
              <w:jc w:val="both"/>
              <w:rPr>
                <w:color w:val="000000"/>
              </w:rPr>
            </w:pPr>
            <w:r w:rsidRPr="005F3419">
              <w:rPr>
                <w:color w:val="000000"/>
              </w:rPr>
              <w:t>снижение удельного веса сетей, нуждающихся в замене</w:t>
            </w:r>
            <w:r w:rsidR="000B6313" w:rsidRPr="005F3419">
              <w:rPr>
                <w:color w:val="000000"/>
              </w:rPr>
              <w:t>;</w:t>
            </w:r>
          </w:p>
          <w:p w:rsidR="000B6313" w:rsidRPr="005F3419" w:rsidRDefault="000B6313" w:rsidP="00C04874">
            <w:pPr>
              <w:pStyle w:val="af8"/>
              <w:numPr>
                <w:ilvl w:val="0"/>
                <w:numId w:val="8"/>
              </w:numPr>
              <w:tabs>
                <w:tab w:val="left" w:pos="214"/>
                <w:tab w:val="left" w:pos="317"/>
                <w:tab w:val="left" w:pos="637"/>
              </w:tabs>
              <w:spacing w:line="276" w:lineRule="auto"/>
              <w:ind w:left="457" w:hanging="283"/>
              <w:jc w:val="both"/>
              <w:rPr>
                <w:color w:val="000000"/>
              </w:rPr>
            </w:pPr>
            <w:r w:rsidRPr="005F3419">
              <w:rPr>
                <w:color w:val="000000"/>
              </w:rPr>
              <w:t>увеличение количества проб воды, соответствующих но</w:t>
            </w:r>
            <w:r w:rsidRPr="005F3419">
              <w:rPr>
                <w:color w:val="000000"/>
              </w:rPr>
              <w:t>р</w:t>
            </w:r>
            <w:r w:rsidRPr="005F3419">
              <w:rPr>
                <w:color w:val="000000"/>
              </w:rPr>
              <w:t>мативам, до 100%;</w:t>
            </w:r>
          </w:p>
          <w:p w:rsidR="000B6313" w:rsidRPr="005F3419" w:rsidRDefault="000B6313" w:rsidP="00C04874">
            <w:pPr>
              <w:pStyle w:val="ConsCell"/>
              <w:widowControl/>
              <w:numPr>
                <w:ilvl w:val="0"/>
                <w:numId w:val="7"/>
              </w:numPr>
              <w:tabs>
                <w:tab w:val="left" w:pos="30"/>
                <w:tab w:val="left" w:pos="6606"/>
              </w:tabs>
              <w:spacing w:line="276" w:lineRule="auto"/>
              <w:ind w:left="457" w:right="0" w:hanging="283"/>
              <w:jc w:val="both"/>
              <w:rPr>
                <w:rFonts w:ascii="Times New Roman" w:hAnsi="Times New Roman" w:cs="Times New Roman"/>
                <w:color w:val="000000"/>
                <w:sz w:val="24"/>
                <w:szCs w:val="24"/>
              </w:rPr>
            </w:pPr>
            <w:r w:rsidRPr="005F3419">
              <w:rPr>
                <w:rFonts w:ascii="Times New Roman" w:hAnsi="Times New Roman" w:cs="Times New Roman"/>
                <w:color w:val="000000"/>
                <w:sz w:val="24"/>
                <w:szCs w:val="24"/>
              </w:rPr>
              <w:t>По системам водоотведения</w:t>
            </w:r>
            <w:r w:rsidR="00F26ACD" w:rsidRPr="005F3419">
              <w:rPr>
                <w:rFonts w:ascii="Times New Roman" w:hAnsi="Times New Roman" w:cs="Times New Roman"/>
                <w:color w:val="000000"/>
                <w:sz w:val="24"/>
                <w:szCs w:val="24"/>
              </w:rPr>
              <w:t xml:space="preserve"> (до конца 202</w:t>
            </w:r>
            <w:r w:rsidR="00E80204" w:rsidRPr="005F3419">
              <w:rPr>
                <w:rFonts w:ascii="Times New Roman" w:hAnsi="Times New Roman" w:cs="Times New Roman"/>
                <w:color w:val="000000"/>
                <w:sz w:val="24"/>
                <w:szCs w:val="24"/>
              </w:rPr>
              <w:t>7</w:t>
            </w:r>
            <w:r w:rsidR="00F26ACD" w:rsidRPr="005F3419">
              <w:rPr>
                <w:rFonts w:ascii="Times New Roman" w:hAnsi="Times New Roman" w:cs="Times New Roman"/>
                <w:color w:val="000000"/>
                <w:sz w:val="24"/>
                <w:szCs w:val="24"/>
              </w:rPr>
              <w:t xml:space="preserve"> года):</w:t>
            </w:r>
          </w:p>
          <w:p w:rsidR="000B6313" w:rsidRPr="005F3419" w:rsidRDefault="009005A0" w:rsidP="00C04874">
            <w:pPr>
              <w:pStyle w:val="af8"/>
              <w:numPr>
                <w:ilvl w:val="0"/>
                <w:numId w:val="9"/>
              </w:numPr>
              <w:tabs>
                <w:tab w:val="left" w:pos="214"/>
                <w:tab w:val="left" w:pos="355"/>
              </w:tabs>
              <w:spacing w:line="276" w:lineRule="auto"/>
              <w:ind w:left="457" w:hanging="283"/>
              <w:jc w:val="both"/>
              <w:rPr>
                <w:color w:val="000000"/>
              </w:rPr>
            </w:pPr>
            <w:r w:rsidRPr="005F3419">
              <w:rPr>
                <w:color w:val="000000"/>
              </w:rPr>
              <w:t>снижение негативного воздействия на окружающую среду от объектов системы водоотведения</w:t>
            </w:r>
            <w:r w:rsidR="000B6313" w:rsidRPr="005F3419">
              <w:rPr>
                <w:color w:val="000000"/>
              </w:rPr>
              <w:t>;</w:t>
            </w:r>
          </w:p>
          <w:p w:rsidR="009005A0" w:rsidRPr="005F3419" w:rsidRDefault="009005A0" w:rsidP="00C04874">
            <w:pPr>
              <w:pStyle w:val="af8"/>
              <w:numPr>
                <w:ilvl w:val="0"/>
                <w:numId w:val="9"/>
              </w:numPr>
              <w:tabs>
                <w:tab w:val="left" w:pos="214"/>
                <w:tab w:val="left" w:pos="355"/>
              </w:tabs>
              <w:spacing w:line="276" w:lineRule="auto"/>
              <w:ind w:left="457" w:hanging="283"/>
              <w:jc w:val="both"/>
              <w:rPr>
                <w:color w:val="000000"/>
              </w:rPr>
            </w:pPr>
            <w:r w:rsidRPr="005F3419">
              <w:rPr>
                <w:color w:val="000000"/>
              </w:rPr>
              <w:t>качественное и надежное удовлетворение потребности в обеспечении услуг водоотведения существующих и пе</w:t>
            </w:r>
            <w:r w:rsidRPr="005F3419">
              <w:rPr>
                <w:color w:val="000000"/>
              </w:rPr>
              <w:t>р</w:t>
            </w:r>
            <w:r w:rsidRPr="005F3419">
              <w:rPr>
                <w:color w:val="000000"/>
              </w:rPr>
              <w:t>спективных потребителей</w:t>
            </w:r>
            <w:r w:rsidRPr="005F3419">
              <w:rPr>
                <w:color w:val="000000"/>
                <w:sz w:val="20"/>
                <w:szCs w:val="20"/>
              </w:rPr>
              <w:t>.</w:t>
            </w:r>
          </w:p>
          <w:p w:rsidR="00635D91" w:rsidRPr="005F3419" w:rsidRDefault="00635D91" w:rsidP="00C04874">
            <w:pPr>
              <w:pStyle w:val="af8"/>
              <w:numPr>
                <w:ilvl w:val="0"/>
                <w:numId w:val="7"/>
              </w:numPr>
              <w:tabs>
                <w:tab w:val="left" w:pos="0"/>
              </w:tabs>
              <w:spacing w:line="276" w:lineRule="auto"/>
              <w:ind w:left="457" w:hanging="283"/>
              <w:jc w:val="both"/>
              <w:rPr>
                <w:color w:val="000000"/>
              </w:rPr>
            </w:pPr>
            <w:r w:rsidRPr="005F3419">
              <w:rPr>
                <w:color w:val="000000"/>
              </w:rPr>
              <w:t>П</w:t>
            </w:r>
            <w:r w:rsidR="00FD64A2" w:rsidRPr="005F3419">
              <w:rPr>
                <w:color w:val="000000"/>
              </w:rPr>
              <w:t>о системе сбора и</w:t>
            </w:r>
            <w:r w:rsidR="000B6313" w:rsidRPr="005F3419">
              <w:rPr>
                <w:color w:val="000000"/>
              </w:rPr>
              <w:t xml:space="preserve"> </w:t>
            </w:r>
            <w:r w:rsidR="00FD64A2" w:rsidRPr="005F3419">
              <w:rPr>
                <w:color w:val="000000"/>
              </w:rPr>
              <w:t>утилизации (захоронения) ТК</w:t>
            </w:r>
            <w:r w:rsidR="000B6313" w:rsidRPr="005F3419">
              <w:rPr>
                <w:color w:val="000000"/>
              </w:rPr>
              <w:t>О</w:t>
            </w:r>
            <w:r w:rsidR="00E80204" w:rsidRPr="005F3419">
              <w:rPr>
                <w:color w:val="000000"/>
              </w:rPr>
              <w:t xml:space="preserve"> (до конца 2027</w:t>
            </w:r>
            <w:r w:rsidR="00FD64A2" w:rsidRPr="005F3419">
              <w:rPr>
                <w:color w:val="000000"/>
              </w:rPr>
              <w:t xml:space="preserve"> года)</w:t>
            </w:r>
            <w:r w:rsidR="000B6313" w:rsidRPr="005F3419">
              <w:rPr>
                <w:color w:val="000000"/>
              </w:rPr>
              <w:t>:</w:t>
            </w:r>
          </w:p>
          <w:p w:rsidR="000B6313" w:rsidRPr="005F3419" w:rsidRDefault="000B6313" w:rsidP="00C04874">
            <w:pPr>
              <w:pStyle w:val="af8"/>
              <w:numPr>
                <w:ilvl w:val="0"/>
                <w:numId w:val="12"/>
              </w:numPr>
              <w:tabs>
                <w:tab w:val="left" w:pos="0"/>
              </w:tabs>
              <w:spacing w:line="276" w:lineRule="auto"/>
              <w:ind w:left="457" w:hanging="283"/>
              <w:jc w:val="both"/>
              <w:rPr>
                <w:color w:val="000000"/>
              </w:rPr>
            </w:pPr>
            <w:r w:rsidRPr="005F3419">
              <w:rPr>
                <w:color w:val="000000"/>
              </w:rPr>
              <w:t>соответствие объе</w:t>
            </w:r>
            <w:r w:rsidR="00A3394C" w:rsidRPr="005F3419">
              <w:rPr>
                <w:color w:val="000000"/>
              </w:rPr>
              <w:t>ктов утилизации (захоронения) ТК</w:t>
            </w:r>
            <w:r w:rsidRPr="005F3419">
              <w:rPr>
                <w:color w:val="000000"/>
              </w:rPr>
              <w:t>О нормативным требованиям;</w:t>
            </w:r>
          </w:p>
          <w:p w:rsidR="000B6313" w:rsidRPr="005F3419" w:rsidRDefault="000B6313" w:rsidP="00C04874">
            <w:pPr>
              <w:pStyle w:val="af8"/>
              <w:numPr>
                <w:ilvl w:val="0"/>
                <w:numId w:val="12"/>
              </w:numPr>
              <w:tabs>
                <w:tab w:val="left" w:pos="0"/>
              </w:tabs>
              <w:spacing w:line="276" w:lineRule="auto"/>
              <w:ind w:left="457" w:hanging="283"/>
              <w:jc w:val="both"/>
              <w:rPr>
                <w:color w:val="000000"/>
              </w:rPr>
            </w:pPr>
            <w:r w:rsidRPr="005F3419">
              <w:rPr>
                <w:color w:val="000000"/>
              </w:rPr>
              <w:t>ув</w:t>
            </w:r>
            <w:r w:rsidR="00FD64A2" w:rsidRPr="005F3419">
              <w:rPr>
                <w:color w:val="000000"/>
              </w:rPr>
              <w:t xml:space="preserve">еличение </w:t>
            </w:r>
            <w:r w:rsidR="00A3394C" w:rsidRPr="005F3419">
              <w:rPr>
                <w:color w:val="000000"/>
              </w:rPr>
              <w:t>доли ТКО, направляемых на обработку до 100%;</w:t>
            </w:r>
          </w:p>
          <w:p w:rsidR="00A3394C" w:rsidRPr="005F3419" w:rsidRDefault="00A3394C" w:rsidP="00C04874">
            <w:pPr>
              <w:pStyle w:val="af8"/>
              <w:numPr>
                <w:ilvl w:val="0"/>
                <w:numId w:val="12"/>
              </w:numPr>
              <w:tabs>
                <w:tab w:val="left" w:pos="0"/>
              </w:tabs>
              <w:spacing w:line="276" w:lineRule="auto"/>
              <w:ind w:left="457" w:hanging="283"/>
              <w:jc w:val="both"/>
              <w:rPr>
                <w:color w:val="000000"/>
              </w:rPr>
            </w:pPr>
            <w:r w:rsidRPr="005F3419">
              <w:rPr>
                <w:color w:val="000000"/>
              </w:rPr>
              <w:t>уменьшение доли ТКО, направляемых на захоронение до 77%.</w:t>
            </w:r>
          </w:p>
        </w:tc>
      </w:tr>
      <w:tr w:rsidR="007E07A1" w:rsidRPr="00D50755" w:rsidTr="00C04874">
        <w:trPr>
          <w:jc w:val="center"/>
        </w:trPr>
        <w:tc>
          <w:tcPr>
            <w:tcW w:w="3491" w:type="dxa"/>
          </w:tcPr>
          <w:p w:rsidR="007E07A1" w:rsidRPr="00D50755" w:rsidRDefault="007E07A1" w:rsidP="00C04874">
            <w:pPr>
              <w:pStyle w:val="AAA"/>
              <w:tabs>
                <w:tab w:val="left" w:pos="540"/>
              </w:tabs>
              <w:spacing w:after="0" w:line="276" w:lineRule="auto"/>
              <w:jc w:val="left"/>
              <w:rPr>
                <w:sz w:val="24"/>
                <w:szCs w:val="24"/>
                <w:highlight w:val="yellow"/>
              </w:rPr>
            </w:pPr>
            <w:r w:rsidRPr="00F87A6C">
              <w:rPr>
                <w:sz w:val="24"/>
                <w:szCs w:val="24"/>
              </w:rPr>
              <w:lastRenderedPageBreak/>
              <w:t>Объем и источники финанс</w:t>
            </w:r>
            <w:r w:rsidRPr="00F87A6C">
              <w:rPr>
                <w:sz w:val="24"/>
                <w:szCs w:val="24"/>
              </w:rPr>
              <w:t>и</w:t>
            </w:r>
            <w:r w:rsidRPr="00F87A6C">
              <w:rPr>
                <w:sz w:val="24"/>
                <w:szCs w:val="24"/>
              </w:rPr>
              <w:t>рования Программы</w:t>
            </w:r>
          </w:p>
        </w:tc>
        <w:tc>
          <w:tcPr>
            <w:tcW w:w="6605" w:type="dxa"/>
          </w:tcPr>
          <w:p w:rsidR="007E07A1" w:rsidRPr="00F87A6C" w:rsidRDefault="007E07A1" w:rsidP="00C04874">
            <w:pPr>
              <w:pStyle w:val="AAA"/>
              <w:tabs>
                <w:tab w:val="left" w:pos="384"/>
              </w:tabs>
              <w:spacing w:after="0" w:line="276" w:lineRule="auto"/>
              <w:rPr>
                <w:sz w:val="24"/>
                <w:szCs w:val="24"/>
              </w:rPr>
            </w:pPr>
            <w:r w:rsidRPr="00F87A6C">
              <w:rPr>
                <w:sz w:val="24"/>
                <w:szCs w:val="24"/>
              </w:rPr>
              <w:t xml:space="preserve">Необходимый объем финансирования Программы – </w:t>
            </w:r>
            <w:r w:rsidRPr="00F87A6C">
              <w:rPr>
                <w:sz w:val="24"/>
                <w:szCs w:val="24"/>
              </w:rPr>
              <w:br/>
            </w:r>
            <w:r w:rsidR="00F87A6C" w:rsidRPr="00F87A6C">
              <w:rPr>
                <w:sz w:val="24"/>
                <w:szCs w:val="24"/>
              </w:rPr>
              <w:t>727,49</w:t>
            </w:r>
            <w:r w:rsidRPr="00F87A6C">
              <w:rPr>
                <w:sz w:val="24"/>
                <w:szCs w:val="24"/>
              </w:rPr>
              <w:t xml:space="preserve"> </w:t>
            </w:r>
            <w:r w:rsidR="00FB5476" w:rsidRPr="00F87A6C">
              <w:rPr>
                <w:sz w:val="24"/>
                <w:szCs w:val="24"/>
              </w:rPr>
              <w:t>млн</w:t>
            </w:r>
            <w:r w:rsidRPr="00F87A6C">
              <w:rPr>
                <w:sz w:val="24"/>
                <w:szCs w:val="24"/>
              </w:rPr>
              <w:t xml:space="preserve">. рублей, в том числе по годам реализации: </w:t>
            </w:r>
          </w:p>
          <w:p w:rsidR="0062027C" w:rsidRPr="00F87A6C" w:rsidRDefault="0062027C" w:rsidP="0062027C">
            <w:pPr>
              <w:pStyle w:val="afa"/>
              <w:tabs>
                <w:tab w:val="left" w:pos="384"/>
              </w:tabs>
              <w:spacing w:line="276" w:lineRule="auto"/>
              <w:ind w:left="0" w:firstLine="299"/>
            </w:pPr>
            <w:r>
              <w:t>2017</w:t>
            </w:r>
            <w:r w:rsidRPr="00F87A6C">
              <w:t xml:space="preserve"> год – </w:t>
            </w:r>
            <w:r>
              <w:t>0,23</w:t>
            </w:r>
            <w:r w:rsidRPr="00F87A6C">
              <w:t xml:space="preserve"> млн. рублей;</w:t>
            </w:r>
          </w:p>
          <w:p w:rsidR="007E07A1" w:rsidRPr="00F87A6C" w:rsidRDefault="00FB5476" w:rsidP="00C04874">
            <w:pPr>
              <w:pStyle w:val="afa"/>
              <w:tabs>
                <w:tab w:val="left" w:pos="384"/>
              </w:tabs>
              <w:spacing w:line="276" w:lineRule="auto"/>
              <w:ind w:left="0" w:firstLine="299"/>
            </w:pPr>
            <w:r w:rsidRPr="00F87A6C">
              <w:t>2018</w:t>
            </w:r>
            <w:r w:rsidR="007E07A1" w:rsidRPr="00F87A6C">
              <w:t xml:space="preserve"> год – </w:t>
            </w:r>
            <w:r w:rsidR="0062027C">
              <w:t>80,42</w:t>
            </w:r>
            <w:r w:rsidRPr="00F87A6C">
              <w:t xml:space="preserve"> млн</w:t>
            </w:r>
            <w:r w:rsidR="007E07A1" w:rsidRPr="00F87A6C">
              <w:t>. рублей;</w:t>
            </w:r>
          </w:p>
          <w:p w:rsidR="007E07A1" w:rsidRPr="00F87A6C" w:rsidRDefault="00FB5476" w:rsidP="00C04874">
            <w:pPr>
              <w:pStyle w:val="afa"/>
              <w:tabs>
                <w:tab w:val="left" w:pos="384"/>
              </w:tabs>
              <w:spacing w:line="276" w:lineRule="auto"/>
              <w:ind w:left="0" w:firstLine="299"/>
            </w:pPr>
            <w:r w:rsidRPr="00F87A6C">
              <w:t>2019</w:t>
            </w:r>
            <w:r w:rsidR="007E07A1" w:rsidRPr="00F87A6C">
              <w:t xml:space="preserve"> год – </w:t>
            </w:r>
            <w:r w:rsidR="0062027C">
              <w:t>106,13</w:t>
            </w:r>
            <w:r w:rsidRPr="00F87A6C">
              <w:t xml:space="preserve"> млн</w:t>
            </w:r>
            <w:r w:rsidR="007E07A1" w:rsidRPr="00F87A6C">
              <w:t>. рублей;</w:t>
            </w:r>
          </w:p>
          <w:p w:rsidR="007E07A1" w:rsidRPr="00F87A6C" w:rsidRDefault="00FB5476" w:rsidP="00C04874">
            <w:pPr>
              <w:pStyle w:val="afa"/>
              <w:tabs>
                <w:tab w:val="left" w:pos="384"/>
              </w:tabs>
              <w:spacing w:line="276" w:lineRule="auto"/>
              <w:ind w:left="0" w:firstLine="299"/>
            </w:pPr>
            <w:r w:rsidRPr="00F87A6C">
              <w:t>2020</w:t>
            </w:r>
            <w:r w:rsidR="007E07A1" w:rsidRPr="00F87A6C">
              <w:t xml:space="preserve"> год – </w:t>
            </w:r>
            <w:r w:rsidR="00F87A6C" w:rsidRPr="00F87A6C">
              <w:t>110,</w:t>
            </w:r>
            <w:r w:rsidR="0062027C">
              <w:t>0</w:t>
            </w:r>
            <w:r w:rsidR="00F87A6C" w:rsidRPr="00F87A6C">
              <w:t>3</w:t>
            </w:r>
            <w:r w:rsidRPr="00F87A6C">
              <w:t xml:space="preserve"> млн</w:t>
            </w:r>
            <w:r w:rsidR="007E07A1" w:rsidRPr="00F87A6C">
              <w:t>. рублей;</w:t>
            </w:r>
          </w:p>
          <w:p w:rsidR="008D7967" w:rsidRPr="00F87A6C" w:rsidRDefault="008D7967" w:rsidP="00C04874">
            <w:pPr>
              <w:pStyle w:val="afa"/>
              <w:tabs>
                <w:tab w:val="left" w:pos="384"/>
              </w:tabs>
              <w:spacing w:line="276" w:lineRule="auto"/>
              <w:ind w:left="0" w:firstLine="299"/>
            </w:pPr>
            <w:r w:rsidRPr="00F87A6C">
              <w:t xml:space="preserve">2021 год – </w:t>
            </w:r>
            <w:r w:rsidR="00F87A6C" w:rsidRPr="00F87A6C">
              <w:t>104,37</w:t>
            </w:r>
            <w:r w:rsidRPr="00F87A6C">
              <w:t xml:space="preserve"> млн. рублей;</w:t>
            </w:r>
          </w:p>
          <w:p w:rsidR="007E07A1" w:rsidRPr="00F87A6C" w:rsidRDefault="008D7967" w:rsidP="00C04874">
            <w:pPr>
              <w:pStyle w:val="afa"/>
              <w:tabs>
                <w:tab w:val="left" w:pos="384"/>
              </w:tabs>
              <w:spacing w:line="276" w:lineRule="auto"/>
              <w:ind w:left="0" w:firstLine="299"/>
            </w:pPr>
            <w:r w:rsidRPr="00F87A6C">
              <w:t>2022-2027</w:t>
            </w:r>
            <w:r w:rsidR="007E07A1" w:rsidRPr="00F87A6C">
              <w:t xml:space="preserve"> год</w:t>
            </w:r>
            <w:r w:rsidR="00FB5476" w:rsidRPr="00F87A6C">
              <w:t>ы</w:t>
            </w:r>
            <w:r w:rsidR="007E07A1" w:rsidRPr="00F87A6C">
              <w:t xml:space="preserve"> – </w:t>
            </w:r>
            <w:r w:rsidR="00F87A6C" w:rsidRPr="00F87A6C">
              <w:t>326,31</w:t>
            </w:r>
            <w:r w:rsidR="007E07A1" w:rsidRPr="00F87A6C">
              <w:t xml:space="preserve"> </w:t>
            </w:r>
            <w:r w:rsidR="00FB5476" w:rsidRPr="00F87A6C">
              <w:t>млн</w:t>
            </w:r>
            <w:r w:rsidR="007E07A1" w:rsidRPr="00F87A6C">
              <w:t>. рублей;</w:t>
            </w:r>
          </w:p>
          <w:p w:rsidR="007E07A1" w:rsidRPr="0062027C" w:rsidRDefault="007E07A1" w:rsidP="00C04874">
            <w:pPr>
              <w:pStyle w:val="AAA"/>
              <w:tabs>
                <w:tab w:val="left" w:pos="384"/>
              </w:tabs>
              <w:spacing w:after="0" w:line="276" w:lineRule="auto"/>
              <w:rPr>
                <w:sz w:val="24"/>
                <w:szCs w:val="24"/>
              </w:rPr>
            </w:pPr>
            <w:r w:rsidRPr="0062027C">
              <w:rPr>
                <w:sz w:val="24"/>
                <w:szCs w:val="24"/>
              </w:rPr>
              <w:t>из них за счет средств</w:t>
            </w:r>
            <w:r w:rsidR="006A7494" w:rsidRPr="0062027C">
              <w:rPr>
                <w:sz w:val="24"/>
                <w:szCs w:val="24"/>
              </w:rPr>
              <w:t xml:space="preserve"> бюджетов разных уровней  –</w:t>
            </w:r>
            <w:r w:rsidR="0062027C" w:rsidRPr="0062027C">
              <w:rPr>
                <w:sz w:val="24"/>
                <w:szCs w:val="24"/>
              </w:rPr>
              <w:t xml:space="preserve">715,02 </w:t>
            </w:r>
            <w:r w:rsidR="001F2A70" w:rsidRPr="0062027C">
              <w:rPr>
                <w:sz w:val="24"/>
                <w:szCs w:val="24"/>
              </w:rPr>
              <w:t>млн</w:t>
            </w:r>
            <w:r w:rsidR="006A7494" w:rsidRPr="0062027C">
              <w:rPr>
                <w:sz w:val="24"/>
                <w:szCs w:val="24"/>
              </w:rPr>
              <w:t>.</w:t>
            </w:r>
            <w:r w:rsidRPr="0062027C">
              <w:rPr>
                <w:sz w:val="24"/>
                <w:szCs w:val="24"/>
              </w:rPr>
              <w:t xml:space="preserve">рублей, </w:t>
            </w:r>
            <w:r w:rsidR="006A7494" w:rsidRPr="0062027C">
              <w:rPr>
                <w:sz w:val="24"/>
                <w:szCs w:val="24"/>
              </w:rPr>
              <w:t>в том числе по годам реализации</w:t>
            </w:r>
            <w:r w:rsidRPr="0062027C">
              <w:rPr>
                <w:sz w:val="24"/>
                <w:szCs w:val="24"/>
              </w:rPr>
              <w:t>:</w:t>
            </w:r>
          </w:p>
          <w:p w:rsidR="0062027C" w:rsidRDefault="0062027C" w:rsidP="00C04874">
            <w:pPr>
              <w:pStyle w:val="afa"/>
              <w:tabs>
                <w:tab w:val="left" w:pos="384"/>
              </w:tabs>
              <w:spacing w:line="276" w:lineRule="auto"/>
              <w:ind w:left="0" w:firstLine="299"/>
              <w:rPr>
                <w:highlight w:val="yellow"/>
              </w:rPr>
            </w:pPr>
            <w:r>
              <w:t>2017</w:t>
            </w:r>
            <w:r w:rsidRPr="00F87A6C">
              <w:t xml:space="preserve"> год – </w:t>
            </w:r>
            <w:r>
              <w:t>0,23</w:t>
            </w:r>
            <w:r w:rsidRPr="00F87A6C">
              <w:t xml:space="preserve"> млн. рублей</w:t>
            </w:r>
          </w:p>
          <w:p w:rsidR="004D04A7" w:rsidRPr="0062027C" w:rsidRDefault="004D04A7" w:rsidP="00C04874">
            <w:pPr>
              <w:pStyle w:val="afa"/>
              <w:tabs>
                <w:tab w:val="left" w:pos="384"/>
              </w:tabs>
              <w:spacing w:line="276" w:lineRule="auto"/>
              <w:ind w:left="0" w:firstLine="299"/>
            </w:pPr>
            <w:r w:rsidRPr="0062027C">
              <w:t xml:space="preserve">2018 год – </w:t>
            </w:r>
            <w:r w:rsidR="0062027C" w:rsidRPr="0062027C">
              <w:t>80,16</w:t>
            </w:r>
            <w:r w:rsidRPr="0062027C">
              <w:t xml:space="preserve"> млн. рублей;</w:t>
            </w:r>
          </w:p>
          <w:p w:rsidR="004D04A7" w:rsidRPr="0062027C" w:rsidRDefault="004D04A7" w:rsidP="00C04874">
            <w:pPr>
              <w:pStyle w:val="afa"/>
              <w:tabs>
                <w:tab w:val="left" w:pos="384"/>
              </w:tabs>
              <w:spacing w:line="276" w:lineRule="auto"/>
              <w:ind w:left="0" w:firstLine="299"/>
            </w:pPr>
            <w:r w:rsidRPr="0062027C">
              <w:t xml:space="preserve">2019 год – </w:t>
            </w:r>
            <w:r w:rsidR="0062027C" w:rsidRPr="0062027C">
              <w:t>103,87</w:t>
            </w:r>
            <w:r w:rsidRPr="0062027C">
              <w:t xml:space="preserve"> млн. рублей;</w:t>
            </w:r>
          </w:p>
          <w:p w:rsidR="004D04A7" w:rsidRPr="0062027C" w:rsidRDefault="004D04A7" w:rsidP="00C04874">
            <w:pPr>
              <w:pStyle w:val="afa"/>
              <w:tabs>
                <w:tab w:val="left" w:pos="384"/>
              </w:tabs>
              <w:spacing w:line="276" w:lineRule="auto"/>
              <w:ind w:left="0" w:firstLine="299"/>
            </w:pPr>
            <w:r w:rsidRPr="0062027C">
              <w:t xml:space="preserve">2020 год – </w:t>
            </w:r>
            <w:r w:rsidR="0062027C" w:rsidRPr="0062027C">
              <w:t>10</w:t>
            </w:r>
            <w:r w:rsidR="0062027C">
              <w:t>6</w:t>
            </w:r>
            <w:r w:rsidR="0062027C" w:rsidRPr="0062027C">
              <w:t>,</w:t>
            </w:r>
            <w:r w:rsidR="0062027C">
              <w:t>84</w:t>
            </w:r>
            <w:r w:rsidRPr="0062027C">
              <w:t xml:space="preserve"> млн. рублей;</w:t>
            </w:r>
          </w:p>
          <w:p w:rsidR="004D04A7" w:rsidRPr="0062027C" w:rsidRDefault="004D04A7" w:rsidP="00C04874">
            <w:pPr>
              <w:pStyle w:val="afa"/>
              <w:tabs>
                <w:tab w:val="left" w:pos="384"/>
              </w:tabs>
              <w:spacing w:line="276" w:lineRule="auto"/>
              <w:ind w:left="0" w:firstLine="299"/>
            </w:pPr>
            <w:r w:rsidRPr="0062027C">
              <w:t xml:space="preserve">2021 год – </w:t>
            </w:r>
            <w:r w:rsidR="0062027C">
              <w:t>100,93</w:t>
            </w:r>
            <w:r w:rsidRPr="0062027C">
              <w:t xml:space="preserve"> млн. рублей;</w:t>
            </w:r>
          </w:p>
          <w:p w:rsidR="004D04A7" w:rsidRPr="00BA4348" w:rsidRDefault="004D04A7" w:rsidP="00C04874">
            <w:pPr>
              <w:pStyle w:val="afa"/>
              <w:tabs>
                <w:tab w:val="left" w:pos="384"/>
              </w:tabs>
              <w:spacing w:line="276" w:lineRule="auto"/>
              <w:ind w:left="0" w:firstLine="299"/>
            </w:pPr>
            <w:r w:rsidRPr="00BA4348">
              <w:t xml:space="preserve">2022-2027 годы – </w:t>
            </w:r>
            <w:r w:rsidR="0062027C" w:rsidRPr="00BA4348">
              <w:t>322,99</w:t>
            </w:r>
            <w:r w:rsidRPr="00BA4348">
              <w:t xml:space="preserve"> млн. рублей;</w:t>
            </w:r>
          </w:p>
          <w:p w:rsidR="007E07A1" w:rsidRPr="0026361B" w:rsidRDefault="007E07A1" w:rsidP="00C04874">
            <w:pPr>
              <w:pStyle w:val="AAA"/>
              <w:tabs>
                <w:tab w:val="left" w:pos="384"/>
              </w:tabs>
              <w:spacing w:after="0" w:line="276" w:lineRule="auto"/>
              <w:rPr>
                <w:sz w:val="24"/>
                <w:szCs w:val="24"/>
              </w:rPr>
            </w:pPr>
            <w:r w:rsidRPr="0026361B">
              <w:rPr>
                <w:sz w:val="24"/>
                <w:szCs w:val="24"/>
              </w:rPr>
              <w:t xml:space="preserve">за счет </w:t>
            </w:r>
            <w:r w:rsidR="008B3F37" w:rsidRPr="0026361B">
              <w:rPr>
                <w:sz w:val="24"/>
                <w:szCs w:val="24"/>
              </w:rPr>
              <w:t xml:space="preserve">собственных </w:t>
            </w:r>
            <w:r w:rsidR="008D7967" w:rsidRPr="0026361B">
              <w:rPr>
                <w:sz w:val="24"/>
                <w:szCs w:val="24"/>
              </w:rPr>
              <w:t>средств</w:t>
            </w:r>
            <w:r w:rsidR="008B3F37" w:rsidRPr="0026361B">
              <w:rPr>
                <w:sz w:val="24"/>
                <w:szCs w:val="24"/>
              </w:rPr>
              <w:t xml:space="preserve"> ресурсоснабжающих организ</w:t>
            </w:r>
            <w:r w:rsidR="008B3F37" w:rsidRPr="0026361B">
              <w:rPr>
                <w:sz w:val="24"/>
                <w:szCs w:val="24"/>
              </w:rPr>
              <w:t>а</w:t>
            </w:r>
            <w:r w:rsidR="00DC3DE7" w:rsidRPr="0026361B">
              <w:rPr>
                <w:sz w:val="24"/>
                <w:szCs w:val="24"/>
              </w:rPr>
              <w:t xml:space="preserve">ций – </w:t>
            </w:r>
            <w:r w:rsidR="0026361B" w:rsidRPr="0026361B">
              <w:rPr>
                <w:sz w:val="24"/>
                <w:szCs w:val="24"/>
              </w:rPr>
              <w:t xml:space="preserve">11,33 </w:t>
            </w:r>
            <w:r w:rsidR="001F2A70" w:rsidRPr="0026361B">
              <w:rPr>
                <w:sz w:val="24"/>
                <w:szCs w:val="24"/>
              </w:rPr>
              <w:t>млн</w:t>
            </w:r>
            <w:r w:rsidRPr="0026361B">
              <w:rPr>
                <w:sz w:val="24"/>
                <w:szCs w:val="24"/>
              </w:rPr>
              <w:t>. рублей,</w:t>
            </w:r>
            <w:r w:rsidR="008B3F37" w:rsidRPr="0026361B">
              <w:rPr>
                <w:sz w:val="24"/>
                <w:szCs w:val="24"/>
              </w:rPr>
              <w:t xml:space="preserve"> </w:t>
            </w:r>
            <w:r w:rsidRPr="0026361B">
              <w:rPr>
                <w:sz w:val="24"/>
                <w:szCs w:val="24"/>
              </w:rPr>
              <w:t>в том числе по годам реализации:</w:t>
            </w:r>
          </w:p>
          <w:p w:rsidR="0026361B" w:rsidRPr="0026361B" w:rsidRDefault="0026361B" w:rsidP="0026361B">
            <w:pPr>
              <w:pStyle w:val="afa"/>
              <w:tabs>
                <w:tab w:val="left" w:pos="384"/>
              </w:tabs>
              <w:spacing w:line="276" w:lineRule="auto"/>
              <w:ind w:left="0" w:firstLine="299"/>
            </w:pPr>
            <w:r w:rsidRPr="0026361B">
              <w:t>2018 год – 0,20 млн. рублей;</w:t>
            </w:r>
          </w:p>
          <w:p w:rsidR="009307DD" w:rsidRPr="0026361B" w:rsidRDefault="009307DD" w:rsidP="00C04874">
            <w:pPr>
              <w:pStyle w:val="afa"/>
              <w:tabs>
                <w:tab w:val="left" w:pos="384"/>
              </w:tabs>
              <w:spacing w:line="276" w:lineRule="auto"/>
              <w:ind w:left="0" w:firstLine="299"/>
            </w:pPr>
            <w:r w:rsidRPr="0026361B">
              <w:t xml:space="preserve">2019 год – </w:t>
            </w:r>
            <w:r w:rsidR="0026361B" w:rsidRPr="0026361B">
              <w:t>2,11</w:t>
            </w:r>
            <w:r w:rsidRPr="0026361B">
              <w:t xml:space="preserve"> млн. рублей;</w:t>
            </w:r>
          </w:p>
          <w:p w:rsidR="009307DD" w:rsidRPr="0026361B" w:rsidRDefault="0026361B" w:rsidP="00C04874">
            <w:pPr>
              <w:pStyle w:val="afa"/>
              <w:tabs>
                <w:tab w:val="left" w:pos="384"/>
              </w:tabs>
              <w:spacing w:line="276" w:lineRule="auto"/>
              <w:ind w:left="0" w:firstLine="299"/>
            </w:pPr>
            <w:r w:rsidRPr="0026361B">
              <w:t>2020 год – 3,00</w:t>
            </w:r>
            <w:r w:rsidR="009307DD" w:rsidRPr="0026361B">
              <w:t xml:space="preserve"> млн. рублей;</w:t>
            </w:r>
          </w:p>
          <w:p w:rsidR="009307DD" w:rsidRPr="0026361B" w:rsidRDefault="0026361B" w:rsidP="00C04874">
            <w:pPr>
              <w:pStyle w:val="afa"/>
              <w:tabs>
                <w:tab w:val="left" w:pos="384"/>
              </w:tabs>
              <w:spacing w:line="276" w:lineRule="auto"/>
              <w:ind w:left="0" w:firstLine="299"/>
            </w:pPr>
            <w:r w:rsidRPr="0026361B">
              <w:t>2021 год – 3,14</w:t>
            </w:r>
            <w:r w:rsidR="009307DD" w:rsidRPr="0026361B">
              <w:t xml:space="preserve"> млн. рублей;</w:t>
            </w:r>
          </w:p>
          <w:p w:rsidR="009307DD" w:rsidRPr="0026361B" w:rsidRDefault="0026361B" w:rsidP="00C04874">
            <w:pPr>
              <w:pStyle w:val="afa"/>
              <w:tabs>
                <w:tab w:val="left" w:pos="384"/>
              </w:tabs>
              <w:spacing w:line="276" w:lineRule="auto"/>
              <w:ind w:left="0" w:firstLine="299"/>
            </w:pPr>
            <w:r w:rsidRPr="0026361B">
              <w:t>2022-2027 годы – 2,88</w:t>
            </w:r>
            <w:r w:rsidR="009307DD" w:rsidRPr="0026361B">
              <w:t xml:space="preserve"> млн. рублей;</w:t>
            </w:r>
          </w:p>
          <w:p w:rsidR="00163B33" w:rsidRPr="00BA4348" w:rsidRDefault="00163B33" w:rsidP="00C04874">
            <w:pPr>
              <w:pStyle w:val="AAA"/>
              <w:tabs>
                <w:tab w:val="left" w:pos="384"/>
              </w:tabs>
              <w:spacing w:after="0" w:line="276" w:lineRule="auto"/>
              <w:rPr>
                <w:sz w:val="24"/>
                <w:szCs w:val="24"/>
              </w:rPr>
            </w:pPr>
            <w:r w:rsidRPr="00BA4348">
              <w:rPr>
                <w:sz w:val="24"/>
                <w:szCs w:val="24"/>
              </w:rPr>
              <w:t xml:space="preserve">за счет </w:t>
            </w:r>
            <w:r w:rsidR="009307DD" w:rsidRPr="00BA4348">
              <w:rPr>
                <w:sz w:val="24"/>
                <w:szCs w:val="24"/>
              </w:rPr>
              <w:t xml:space="preserve">заемных </w:t>
            </w:r>
            <w:r w:rsidR="008D7967" w:rsidRPr="00BA4348">
              <w:rPr>
                <w:sz w:val="24"/>
                <w:szCs w:val="24"/>
              </w:rPr>
              <w:t>средств</w:t>
            </w:r>
            <w:r w:rsidR="009307DD" w:rsidRPr="00BA4348">
              <w:rPr>
                <w:sz w:val="24"/>
                <w:szCs w:val="24"/>
              </w:rPr>
              <w:t xml:space="preserve"> (кредиты)</w:t>
            </w:r>
            <w:r w:rsidRPr="00BA4348">
              <w:rPr>
                <w:sz w:val="24"/>
                <w:szCs w:val="24"/>
              </w:rPr>
              <w:t xml:space="preserve"> </w:t>
            </w:r>
            <w:r w:rsidR="003F06BA" w:rsidRPr="00BA4348">
              <w:rPr>
                <w:sz w:val="24"/>
                <w:szCs w:val="24"/>
              </w:rPr>
              <w:t xml:space="preserve">– </w:t>
            </w:r>
            <w:r w:rsidR="00BA4348" w:rsidRPr="00BA4348">
              <w:rPr>
                <w:sz w:val="24"/>
                <w:szCs w:val="24"/>
              </w:rPr>
              <w:t>1,29</w:t>
            </w:r>
            <w:r w:rsidRPr="00BA4348">
              <w:rPr>
                <w:sz w:val="24"/>
                <w:szCs w:val="24"/>
              </w:rPr>
              <w:t xml:space="preserve"> млн. рублей, в том числе по годам реализации:</w:t>
            </w:r>
          </w:p>
          <w:p w:rsidR="00BA4348" w:rsidRPr="00BA4348" w:rsidRDefault="00BA4348" w:rsidP="00BA4348">
            <w:pPr>
              <w:pStyle w:val="afa"/>
              <w:tabs>
                <w:tab w:val="left" w:pos="384"/>
              </w:tabs>
              <w:spacing w:line="276" w:lineRule="auto"/>
              <w:ind w:left="0" w:firstLine="299"/>
            </w:pPr>
            <w:r w:rsidRPr="00BA4348">
              <w:t>201</w:t>
            </w:r>
            <w:r>
              <w:t>8</w:t>
            </w:r>
            <w:r w:rsidRPr="00BA4348">
              <w:t xml:space="preserve"> год – 0,08 млн. рублей;</w:t>
            </w:r>
          </w:p>
          <w:p w:rsidR="003F06BA" w:rsidRPr="00BA4348" w:rsidRDefault="00BA4348" w:rsidP="00C04874">
            <w:pPr>
              <w:pStyle w:val="afa"/>
              <w:tabs>
                <w:tab w:val="left" w:pos="384"/>
              </w:tabs>
              <w:spacing w:line="276" w:lineRule="auto"/>
              <w:ind w:left="0" w:firstLine="299"/>
            </w:pPr>
            <w:r w:rsidRPr="00BA4348">
              <w:t>2019 год – 0,17</w:t>
            </w:r>
            <w:r w:rsidR="003F06BA" w:rsidRPr="00BA4348">
              <w:t xml:space="preserve"> млн. рублей;</w:t>
            </w:r>
          </w:p>
          <w:p w:rsidR="00163B33" w:rsidRPr="00BA4348" w:rsidRDefault="00DC3DE7" w:rsidP="00C04874">
            <w:pPr>
              <w:pStyle w:val="afa"/>
              <w:tabs>
                <w:tab w:val="left" w:pos="384"/>
              </w:tabs>
              <w:spacing w:line="276" w:lineRule="auto"/>
              <w:ind w:left="0" w:firstLine="299"/>
            </w:pPr>
            <w:r w:rsidRPr="00BA4348">
              <w:t>2020</w:t>
            </w:r>
            <w:r w:rsidR="00BA4348" w:rsidRPr="00BA4348">
              <w:t xml:space="preserve"> год – 0,21</w:t>
            </w:r>
            <w:r w:rsidR="003F06BA" w:rsidRPr="00BA4348">
              <w:t xml:space="preserve"> млн. рублей;</w:t>
            </w:r>
          </w:p>
          <w:p w:rsidR="00BA4348" w:rsidRPr="00BA4348" w:rsidRDefault="00BA4348" w:rsidP="00C04874">
            <w:pPr>
              <w:pStyle w:val="afa"/>
              <w:tabs>
                <w:tab w:val="left" w:pos="384"/>
              </w:tabs>
              <w:spacing w:line="276" w:lineRule="auto"/>
              <w:ind w:left="0" w:firstLine="299"/>
            </w:pPr>
            <w:r w:rsidRPr="00BA4348">
              <w:t>2021 год – 0,34 млн. рублей;</w:t>
            </w:r>
          </w:p>
          <w:p w:rsidR="00BA4348" w:rsidRPr="00BA4348" w:rsidRDefault="00BA4348" w:rsidP="00C04874">
            <w:pPr>
              <w:pStyle w:val="afa"/>
              <w:tabs>
                <w:tab w:val="left" w:pos="384"/>
              </w:tabs>
              <w:spacing w:line="276" w:lineRule="auto"/>
              <w:ind w:left="0" w:firstLine="299"/>
            </w:pPr>
            <w:r w:rsidRPr="00BA4348">
              <w:t>2022-2027 годы – 0,49 млн. рублей</w:t>
            </w:r>
            <w:r>
              <w:t>.</w:t>
            </w:r>
          </w:p>
        </w:tc>
      </w:tr>
    </w:tbl>
    <w:p w:rsidR="00D9345C" w:rsidRPr="005F3419" w:rsidRDefault="00D9345C" w:rsidP="00E91673">
      <w:pPr>
        <w:pStyle w:val="37"/>
        <w:pageBreakBefore/>
        <w:numPr>
          <w:ilvl w:val="0"/>
          <w:numId w:val="2"/>
        </w:numPr>
        <w:rPr>
          <w:caps/>
          <w:sz w:val="28"/>
          <w:szCs w:val="28"/>
        </w:rPr>
      </w:pPr>
      <w:bookmarkStart w:id="7" w:name="_Toc497827603"/>
      <w:r w:rsidRPr="005F3419">
        <w:rPr>
          <w:caps/>
          <w:sz w:val="28"/>
          <w:szCs w:val="28"/>
        </w:rPr>
        <w:lastRenderedPageBreak/>
        <w:t>Характеристика существующего состояния комм</w:t>
      </w:r>
      <w:r w:rsidRPr="005F3419">
        <w:rPr>
          <w:caps/>
          <w:sz w:val="28"/>
          <w:szCs w:val="28"/>
        </w:rPr>
        <w:t>у</w:t>
      </w:r>
      <w:r w:rsidRPr="005F3419">
        <w:rPr>
          <w:caps/>
          <w:sz w:val="28"/>
          <w:szCs w:val="28"/>
        </w:rPr>
        <w:t>нальной инфраструктуры</w:t>
      </w:r>
      <w:bookmarkEnd w:id="7"/>
      <w:r w:rsidRPr="005F3419">
        <w:rPr>
          <w:caps/>
          <w:sz w:val="28"/>
          <w:szCs w:val="28"/>
        </w:rPr>
        <w:t xml:space="preserve"> </w:t>
      </w:r>
    </w:p>
    <w:p w:rsidR="00D9345C" w:rsidRPr="00232E77" w:rsidRDefault="00D9345C" w:rsidP="00E91673">
      <w:pPr>
        <w:pStyle w:val="44"/>
        <w:numPr>
          <w:ilvl w:val="1"/>
          <w:numId w:val="2"/>
        </w:numPr>
        <w:tabs>
          <w:tab w:val="left" w:pos="993"/>
        </w:tabs>
        <w:rPr>
          <w:sz w:val="28"/>
        </w:rPr>
      </w:pPr>
      <w:bookmarkStart w:id="8" w:name="_Toc497827604"/>
      <w:r w:rsidRPr="00232E77">
        <w:rPr>
          <w:sz w:val="28"/>
        </w:rPr>
        <w:t>Краткий анализ с</w:t>
      </w:r>
      <w:r w:rsidR="00A42876" w:rsidRPr="00232E77">
        <w:rPr>
          <w:sz w:val="28"/>
        </w:rPr>
        <w:t>уществующего состояния</w:t>
      </w:r>
      <w:r w:rsidRPr="00232E77">
        <w:rPr>
          <w:sz w:val="28"/>
        </w:rPr>
        <w:t xml:space="preserve"> системы электроснабжения</w:t>
      </w:r>
      <w:bookmarkEnd w:id="8"/>
    </w:p>
    <w:p w:rsidR="00AA2E16" w:rsidRPr="00232E77" w:rsidRDefault="0065709E" w:rsidP="00E91673">
      <w:pPr>
        <w:pStyle w:val="5"/>
        <w:numPr>
          <w:ilvl w:val="2"/>
          <w:numId w:val="2"/>
        </w:numPr>
        <w:spacing w:before="60"/>
        <w:ind w:hanging="657"/>
        <w:jc w:val="both"/>
      </w:pPr>
      <w:bookmarkStart w:id="9" w:name="_Toc497827605"/>
      <w:r w:rsidRPr="00232E77">
        <w:t>Институциональная структура</w:t>
      </w:r>
      <w:bookmarkEnd w:id="9"/>
    </w:p>
    <w:p w:rsidR="00232E77" w:rsidRDefault="00232E77" w:rsidP="00232E77">
      <w:pPr>
        <w:pStyle w:val="22"/>
        <w:spacing w:line="276" w:lineRule="auto"/>
        <w:ind w:firstLine="567"/>
        <w:jc w:val="both"/>
      </w:pPr>
      <w:r w:rsidRPr="00232E77">
        <w:t>На отчётный период (2016 г.) электроснабжение объектов, расположенных на территории</w:t>
      </w:r>
      <w:r>
        <w:t xml:space="preserve"> с.п. Сорум, осуществлялось от ПС 110/6 кВ «Сорум» подключенной по двум</w:t>
      </w:r>
      <w:r w:rsidRPr="00D453F9">
        <w:t xml:space="preserve"> ВЛ-110 кВ</w:t>
      </w:r>
      <w:r>
        <w:t xml:space="preserve">:  </w:t>
      </w:r>
      <w:r w:rsidRPr="00D453F9">
        <w:t>ВЛ-110 кВ Надым</w:t>
      </w:r>
      <w:r>
        <w:t xml:space="preserve"> </w:t>
      </w:r>
      <w:r w:rsidRPr="00D453F9">
        <w:t>-</w:t>
      </w:r>
      <w:r>
        <w:t xml:space="preserve"> </w:t>
      </w:r>
      <w:r w:rsidRPr="00D453F9">
        <w:t>Сорум и ВЛ-110 кВ Сорум</w:t>
      </w:r>
      <w:r>
        <w:t xml:space="preserve"> – </w:t>
      </w:r>
      <w:r w:rsidRPr="00291B53">
        <w:t>Белоярская</w:t>
      </w:r>
      <w:r>
        <w:t xml:space="preserve"> (транзит с ПС «</w:t>
      </w:r>
      <w:r w:rsidRPr="00D453F9">
        <w:t>Верхнеказымская</w:t>
      </w:r>
      <w:r>
        <w:t>»)</w:t>
      </w:r>
      <w:r w:rsidRPr="00291B53">
        <w:t>.</w:t>
      </w:r>
      <w:r>
        <w:t xml:space="preserve"> </w:t>
      </w:r>
    </w:p>
    <w:p w:rsidR="00232E77" w:rsidRPr="00D327D6" w:rsidRDefault="00232E77" w:rsidP="00232E77">
      <w:pPr>
        <w:pStyle w:val="af8"/>
        <w:spacing w:line="276" w:lineRule="auto"/>
        <w:ind w:left="0" w:firstLine="567"/>
        <w:jc w:val="both"/>
        <w:rPr>
          <w:highlight w:val="cyan"/>
        </w:rPr>
      </w:pPr>
      <w:r>
        <w:t>ПС «Сорум</w:t>
      </w:r>
      <w:r w:rsidRPr="00E31DFA">
        <w:t>» (с установленными трансформаторами 2х</w:t>
      </w:r>
      <w:r>
        <w:t>16</w:t>
      </w:r>
      <w:r w:rsidRPr="00E31DFA">
        <w:t xml:space="preserve"> МВА) и</w:t>
      </w:r>
      <w:r>
        <w:t xml:space="preserve"> ВЛ-</w:t>
      </w:r>
      <w:r w:rsidRPr="00F82452">
        <w:t>110 кВ  обслуживаю</w:t>
      </w:r>
      <w:r w:rsidRPr="00F82452">
        <w:t>т</w:t>
      </w:r>
      <w:r w:rsidRPr="00F82452">
        <w:t>ся филиалом АО «Тюменьэнерго» «</w:t>
      </w:r>
      <w:r w:rsidRPr="00163570">
        <w:t>Энергокомплекс</w:t>
      </w:r>
      <w:r>
        <w:t>».</w:t>
      </w:r>
    </w:p>
    <w:p w:rsidR="00232E77" w:rsidRPr="00F82452" w:rsidRDefault="00232E77" w:rsidP="00232E77">
      <w:pPr>
        <w:pStyle w:val="af8"/>
        <w:spacing w:line="276" w:lineRule="auto"/>
        <w:ind w:left="0" w:firstLine="567"/>
        <w:jc w:val="both"/>
      </w:pPr>
      <w:r w:rsidRPr="00F82452">
        <w:t>На территории с.п. Со</w:t>
      </w:r>
      <w:r>
        <w:t>рум</w:t>
      </w:r>
      <w:r w:rsidRPr="00F82452">
        <w:t xml:space="preserve"> основной организацией оказывающей услуги по передаче электр</w:t>
      </w:r>
      <w:r w:rsidRPr="00F82452">
        <w:t>о</w:t>
      </w:r>
      <w:r w:rsidRPr="00F82452">
        <w:t>энергии юридическим и физическим лицам  является Со</w:t>
      </w:r>
      <w:r>
        <w:t>румское</w:t>
      </w:r>
      <w:r w:rsidRPr="00F82452">
        <w:t xml:space="preserve"> ЛПУ МГ  ООО «Газпром тран</w:t>
      </w:r>
      <w:r w:rsidRPr="00F82452">
        <w:t>с</w:t>
      </w:r>
      <w:r w:rsidRPr="00F82452">
        <w:t>газ Югорск».</w:t>
      </w:r>
    </w:p>
    <w:p w:rsidR="003356FE" w:rsidRPr="00232E77" w:rsidRDefault="003356FE" w:rsidP="003356FE">
      <w:pPr>
        <w:spacing w:line="276" w:lineRule="auto"/>
        <w:ind w:firstLine="567"/>
        <w:jc w:val="both"/>
      </w:pPr>
      <w:r w:rsidRPr="00232E77">
        <w:t xml:space="preserve">Служба ЭВС </w:t>
      </w:r>
      <w:r w:rsidR="00232E77">
        <w:t>Сорумского</w:t>
      </w:r>
      <w:r w:rsidRPr="00232E77">
        <w:t xml:space="preserve"> ЛПУ МГ  ООО «Газпром трансгаз Югорск» осуществляют эк</w:t>
      </w:r>
      <w:r w:rsidRPr="00232E77">
        <w:t>с</w:t>
      </w:r>
      <w:r w:rsidRPr="00232E77">
        <w:t xml:space="preserve">плуатацию, техническое обслуживание, текущий и капитальный ремонт электрических сетей для обеспечения бесперебойного энергоснабжения объектов, предприятий и населения с.п. </w:t>
      </w:r>
      <w:r w:rsidR="00232E77" w:rsidRPr="00232E77">
        <w:t>Сорум</w:t>
      </w:r>
      <w:r w:rsidRPr="00232E77">
        <w:t xml:space="preserve">. </w:t>
      </w:r>
    </w:p>
    <w:p w:rsidR="003356FE" w:rsidRPr="00232E77" w:rsidRDefault="003356FE" w:rsidP="003356FE">
      <w:pPr>
        <w:spacing w:line="276" w:lineRule="auto"/>
        <w:ind w:firstLine="567"/>
        <w:jc w:val="both"/>
      </w:pPr>
      <w:r w:rsidRPr="00232E77">
        <w:t xml:space="preserve">Подробное описание институциональной структуры приведено в Разделе 3.1.1 «Описание организационной структуры, формы собственности и системы договоров между организациями, </w:t>
      </w:r>
      <w:r w:rsidR="00232E77" w:rsidRPr="00232E77">
        <w:t>а также с потребителями» (шифр 4</w:t>
      </w:r>
      <w:r w:rsidRPr="00232E77">
        <w:t>-3.1-ПКР.ЭС) Обосновывающих материалов.</w:t>
      </w:r>
    </w:p>
    <w:p w:rsidR="00EE207E" w:rsidRPr="00232E77" w:rsidRDefault="00EE207E" w:rsidP="00EE207E">
      <w:pPr>
        <w:pStyle w:val="5"/>
        <w:numPr>
          <w:ilvl w:val="2"/>
          <w:numId w:val="2"/>
        </w:numPr>
        <w:spacing w:before="60"/>
        <w:jc w:val="both"/>
      </w:pPr>
      <w:bookmarkStart w:id="10" w:name="_Toc497827606"/>
      <w:r w:rsidRPr="00232E77">
        <w:t>Характеристика системы электроснабжения</w:t>
      </w:r>
      <w:bookmarkEnd w:id="10"/>
    </w:p>
    <w:p w:rsidR="00232E77" w:rsidRDefault="00232E77" w:rsidP="00232E77">
      <w:pPr>
        <w:pStyle w:val="22"/>
        <w:tabs>
          <w:tab w:val="left" w:pos="567"/>
        </w:tabs>
        <w:spacing w:line="276" w:lineRule="auto"/>
        <w:ind w:firstLine="567"/>
        <w:jc w:val="both"/>
      </w:pPr>
      <w:r w:rsidRPr="00A37B3F">
        <w:t>По состоянию на 01.</w:t>
      </w:r>
      <w:r>
        <w:t>06</w:t>
      </w:r>
      <w:r w:rsidRPr="00A37B3F">
        <w:t>.2</w:t>
      </w:r>
      <w:r>
        <w:t>017 г. в электрических сетях с.п. Сорум</w:t>
      </w:r>
      <w:r w:rsidRPr="00A37B3F">
        <w:t xml:space="preserve"> находилось в эксплуатации </w:t>
      </w:r>
      <w:r w:rsidRPr="00A759C5">
        <w:t>15 трансформаторных подстанций (ТП) 6/0,4 кВ, находящихся  на балансе ООО «Газпром трансгаз</w:t>
      </w:r>
      <w:r w:rsidRPr="00781A18">
        <w:t xml:space="preserve"> Югорск».</w:t>
      </w:r>
    </w:p>
    <w:p w:rsidR="003356FE" w:rsidRPr="00232E77" w:rsidRDefault="003356FE" w:rsidP="003356FE">
      <w:pPr>
        <w:pStyle w:val="af8"/>
        <w:spacing w:line="276" w:lineRule="auto"/>
        <w:ind w:left="0" w:firstLine="567"/>
        <w:jc w:val="both"/>
      </w:pPr>
      <w:r w:rsidRPr="00232E77">
        <w:t xml:space="preserve">Все трансформаторные подстанции обслуживаются специалистами службы ЭВС </w:t>
      </w:r>
      <w:r w:rsidR="00232E77" w:rsidRPr="00232E77">
        <w:t xml:space="preserve">Сорумского </w:t>
      </w:r>
      <w:r w:rsidRPr="00232E77">
        <w:t>ЛПУ МГ ООО «Газпром трансгаз Югорск», которые осуществляют эксплуатацию, техническое обслуживание, текущий и капитальный ремонт электрических сетей для обеспечения бесперебо</w:t>
      </w:r>
      <w:r w:rsidRPr="00232E77">
        <w:t>й</w:t>
      </w:r>
      <w:r w:rsidRPr="00232E77">
        <w:t xml:space="preserve">ного энергоснабжения объектов, предприятий и населения с.п. </w:t>
      </w:r>
      <w:r w:rsidR="00232E77" w:rsidRPr="00232E77">
        <w:t>Сорум</w:t>
      </w:r>
      <w:r w:rsidRPr="00232E77">
        <w:t>.</w:t>
      </w:r>
    </w:p>
    <w:p w:rsidR="00232E77" w:rsidRDefault="00232E77" w:rsidP="00232E77">
      <w:pPr>
        <w:tabs>
          <w:tab w:val="left" w:pos="-1701"/>
        </w:tabs>
        <w:spacing w:line="276" w:lineRule="auto"/>
        <w:ind w:firstLine="567"/>
        <w:jc w:val="both"/>
      </w:pPr>
      <w:r w:rsidRPr="00611AF2">
        <w:t>Электроснабжение потребителей с</w:t>
      </w:r>
      <w:r>
        <w:t>ельского поселения</w:t>
      </w:r>
      <w:r w:rsidRPr="00611AF2">
        <w:t xml:space="preserve"> осуществляется по двум </w:t>
      </w:r>
      <w:r>
        <w:t>ЛЭП-6</w:t>
      </w:r>
      <w:r w:rsidRPr="00611AF2">
        <w:t>кВ</w:t>
      </w:r>
      <w:r>
        <w:t xml:space="preserve"> </w:t>
      </w:r>
      <w:r w:rsidRPr="00A759C5">
        <w:t>(яч.№26 и яч.№27), отходящим с разных секций шин ЗРУ-6 кВ ПС «Сорум». Схема построения</w:t>
      </w:r>
      <w:r w:rsidRPr="00611AF2">
        <w:t xml:space="preserve"> распределительных сетей </w:t>
      </w:r>
      <w:r>
        <w:t xml:space="preserve">6 </w:t>
      </w:r>
      <w:r w:rsidRPr="00611AF2">
        <w:t>кВ радиальная с элементами двухлучевой.</w:t>
      </w:r>
    </w:p>
    <w:p w:rsidR="003356FE" w:rsidRPr="00232E77" w:rsidRDefault="003356FE" w:rsidP="003356FE">
      <w:pPr>
        <w:pStyle w:val="22"/>
        <w:tabs>
          <w:tab w:val="left" w:pos="567"/>
        </w:tabs>
        <w:spacing w:before="0" w:line="276" w:lineRule="auto"/>
        <w:ind w:firstLine="567"/>
        <w:jc w:val="both"/>
      </w:pPr>
      <w:r w:rsidRPr="00232E77">
        <w:t>Суммарная протяжённость распре</w:t>
      </w:r>
      <w:r w:rsidR="00232E77" w:rsidRPr="00232E77">
        <w:t>делительных линий (по трассе) 6 кВ составляет 8,6</w:t>
      </w:r>
      <w:r w:rsidRPr="00232E77">
        <w:t xml:space="preserve"> км.</w:t>
      </w:r>
    </w:p>
    <w:p w:rsidR="003356FE" w:rsidRPr="00232E77" w:rsidRDefault="00232E77" w:rsidP="003356FE">
      <w:pPr>
        <w:pStyle w:val="22"/>
        <w:tabs>
          <w:tab w:val="left" w:pos="567"/>
        </w:tabs>
        <w:spacing w:before="0" w:line="276" w:lineRule="auto"/>
        <w:ind w:firstLine="567"/>
        <w:jc w:val="both"/>
      </w:pPr>
      <w:r w:rsidRPr="00232E77">
        <w:t>Протяжённость кабельных линий 6 кВ составляет 2,74</w:t>
      </w:r>
      <w:r w:rsidR="003356FE" w:rsidRPr="00232E77">
        <w:t xml:space="preserve"> км. </w:t>
      </w:r>
    </w:p>
    <w:p w:rsidR="003356FE" w:rsidRPr="00232E77" w:rsidRDefault="00232E77" w:rsidP="003356FE">
      <w:pPr>
        <w:pStyle w:val="22"/>
        <w:tabs>
          <w:tab w:val="left" w:pos="567"/>
        </w:tabs>
        <w:spacing w:before="0" w:line="276" w:lineRule="auto"/>
        <w:ind w:firstLine="567"/>
        <w:jc w:val="both"/>
      </w:pPr>
      <w:r w:rsidRPr="00232E77">
        <w:t>Протяжённость воздушных линий 6 кВ составляет 5,86</w:t>
      </w:r>
      <w:r w:rsidR="003356FE" w:rsidRPr="00232E77">
        <w:t xml:space="preserve"> км.</w:t>
      </w:r>
    </w:p>
    <w:p w:rsidR="003356FE" w:rsidRPr="00232E77" w:rsidRDefault="003356FE" w:rsidP="003356FE">
      <w:pPr>
        <w:spacing w:line="276" w:lineRule="auto"/>
        <w:ind w:firstLine="567"/>
        <w:jc w:val="both"/>
      </w:pPr>
      <w:r w:rsidRPr="00232E77">
        <w:t xml:space="preserve">Основные технические характеристики центров питания сельского поселения </w:t>
      </w:r>
      <w:r w:rsidR="00232E77" w:rsidRPr="00232E77">
        <w:t>Сорум</w:t>
      </w:r>
      <w:r w:rsidRPr="00232E77">
        <w:t xml:space="preserve"> пре</w:t>
      </w:r>
      <w:r w:rsidRPr="00232E77">
        <w:t>д</w:t>
      </w:r>
      <w:r w:rsidRPr="00232E77">
        <w:t>ставлены в таблице 2.1.1.</w:t>
      </w:r>
    </w:p>
    <w:p w:rsidR="003356FE" w:rsidRPr="00232E77" w:rsidRDefault="003356FE" w:rsidP="003356FE">
      <w:pPr>
        <w:spacing w:line="276" w:lineRule="auto"/>
        <w:ind w:firstLine="567"/>
        <w:jc w:val="both"/>
      </w:pPr>
      <w:r w:rsidRPr="00232E77">
        <w:t>Основные технические характеристик</w:t>
      </w:r>
      <w:r w:rsidR="00232E77" w:rsidRPr="00232E77">
        <w:t>и трансформаторных подстанций 6</w:t>
      </w:r>
      <w:r w:rsidRPr="00232E77">
        <w:t xml:space="preserve">/0,4 кВ сельского поселения </w:t>
      </w:r>
      <w:r w:rsidR="00232E77" w:rsidRPr="00232E77">
        <w:t>Сорум</w:t>
      </w:r>
      <w:r w:rsidRPr="00232E77">
        <w:t xml:space="preserve"> представлены в таблице 2.1.2.</w:t>
      </w:r>
    </w:p>
    <w:p w:rsidR="003356FE" w:rsidRPr="00232E77" w:rsidRDefault="003356FE" w:rsidP="003356FE">
      <w:pPr>
        <w:spacing w:line="276" w:lineRule="auto"/>
        <w:ind w:firstLine="567"/>
        <w:jc w:val="both"/>
      </w:pPr>
      <w:r w:rsidRPr="00232E77">
        <w:t>Основны</w:t>
      </w:r>
      <w:r w:rsidR="00232E77" w:rsidRPr="00232E77">
        <w:t>е данные по протяженности ЛЭП 6</w:t>
      </w:r>
      <w:r w:rsidR="00232E77">
        <w:t>-110 кВ по сельскому поселению</w:t>
      </w:r>
      <w:r w:rsidRPr="00232E77">
        <w:t xml:space="preserve"> </w:t>
      </w:r>
      <w:r w:rsidR="00232E77" w:rsidRPr="00232E77">
        <w:t>Сорум</w:t>
      </w:r>
      <w:r w:rsidRPr="00232E77">
        <w:t xml:space="preserve"> пре</w:t>
      </w:r>
      <w:r w:rsidRPr="00232E77">
        <w:t>д</w:t>
      </w:r>
      <w:r w:rsidRPr="00232E77">
        <w:t>ставлены в таблице 2.1.3.</w:t>
      </w:r>
    </w:p>
    <w:p w:rsidR="00B06795" w:rsidRPr="00D50755" w:rsidRDefault="00B06795">
      <w:pPr>
        <w:rPr>
          <w:highlight w:val="yellow"/>
        </w:rPr>
      </w:pPr>
      <w:r w:rsidRPr="00D50755">
        <w:rPr>
          <w:highlight w:val="yellow"/>
        </w:rPr>
        <w:br w:type="page"/>
      </w:r>
    </w:p>
    <w:p w:rsidR="00B06795" w:rsidRPr="00232E77" w:rsidRDefault="00B06795" w:rsidP="00B06795">
      <w:pPr>
        <w:spacing w:before="120"/>
        <w:ind w:firstLine="567"/>
        <w:jc w:val="right"/>
      </w:pPr>
      <w:r w:rsidRPr="00232E77">
        <w:lastRenderedPageBreak/>
        <w:t>Таблица 2.1.1</w:t>
      </w:r>
    </w:p>
    <w:p w:rsidR="00232E77" w:rsidRPr="00232E77" w:rsidRDefault="00232E77" w:rsidP="00232E77">
      <w:pPr>
        <w:jc w:val="center"/>
        <w:rPr>
          <w:b/>
        </w:rPr>
      </w:pPr>
      <w:r w:rsidRPr="00232E77">
        <w:rPr>
          <w:b/>
        </w:rPr>
        <w:t>Технические характеристики центров питания (электроснабжения) с.п. Сорум</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6"/>
        <w:gridCol w:w="1983"/>
        <w:gridCol w:w="1133"/>
        <w:gridCol w:w="1167"/>
        <w:gridCol w:w="850"/>
        <w:gridCol w:w="993"/>
        <w:gridCol w:w="960"/>
        <w:gridCol w:w="1134"/>
      </w:tblGrid>
      <w:tr w:rsidR="00232E77" w:rsidRPr="00232E77" w:rsidTr="002705E8">
        <w:trPr>
          <w:trHeight w:val="915"/>
          <w:tblHeader/>
        </w:trPr>
        <w:tc>
          <w:tcPr>
            <w:tcW w:w="1986" w:type="dxa"/>
            <w:vMerge w:val="restart"/>
            <w:vAlign w:val="center"/>
          </w:tcPr>
          <w:p w:rsidR="00232E77" w:rsidRPr="00232E77" w:rsidRDefault="00232E77" w:rsidP="002705E8">
            <w:pPr>
              <w:jc w:val="center"/>
              <w:rPr>
                <w:b/>
                <w:bCs/>
                <w:color w:val="000000"/>
                <w:sz w:val="20"/>
                <w:szCs w:val="20"/>
              </w:rPr>
            </w:pPr>
            <w:r w:rsidRPr="00232E77">
              <w:rPr>
                <w:b/>
                <w:bCs/>
                <w:color w:val="000000"/>
                <w:sz w:val="20"/>
                <w:szCs w:val="20"/>
              </w:rPr>
              <w:t>Наименование центра питания</w:t>
            </w:r>
          </w:p>
        </w:tc>
        <w:tc>
          <w:tcPr>
            <w:tcW w:w="1983" w:type="dxa"/>
            <w:vMerge w:val="restart"/>
            <w:shd w:val="clear" w:color="auto" w:fill="auto"/>
            <w:vAlign w:val="center"/>
            <w:hideMark/>
          </w:tcPr>
          <w:p w:rsidR="00232E77" w:rsidRPr="00232E77" w:rsidRDefault="00232E77" w:rsidP="002705E8">
            <w:pPr>
              <w:jc w:val="center"/>
              <w:rPr>
                <w:b/>
                <w:bCs/>
                <w:color w:val="000000"/>
                <w:sz w:val="20"/>
                <w:szCs w:val="20"/>
              </w:rPr>
            </w:pPr>
            <w:r w:rsidRPr="00232E77">
              <w:rPr>
                <w:b/>
                <w:bCs/>
                <w:color w:val="000000"/>
                <w:sz w:val="20"/>
                <w:szCs w:val="20"/>
              </w:rPr>
              <w:t>Ведомственная принадлежность</w:t>
            </w:r>
          </w:p>
        </w:tc>
        <w:tc>
          <w:tcPr>
            <w:tcW w:w="1133" w:type="dxa"/>
            <w:vMerge w:val="restart"/>
            <w:shd w:val="clear" w:color="auto" w:fill="auto"/>
            <w:vAlign w:val="center"/>
            <w:hideMark/>
          </w:tcPr>
          <w:p w:rsidR="00232E77" w:rsidRPr="00232E77" w:rsidRDefault="00232E77" w:rsidP="002705E8">
            <w:pPr>
              <w:jc w:val="center"/>
              <w:rPr>
                <w:b/>
                <w:bCs/>
                <w:color w:val="000000"/>
                <w:sz w:val="20"/>
                <w:szCs w:val="20"/>
              </w:rPr>
            </w:pPr>
            <w:r w:rsidRPr="00232E77">
              <w:rPr>
                <w:b/>
                <w:bCs/>
                <w:color w:val="000000"/>
                <w:sz w:val="20"/>
                <w:szCs w:val="20"/>
              </w:rPr>
              <w:t>Система напряже-ний, кВ</w:t>
            </w:r>
          </w:p>
        </w:tc>
        <w:tc>
          <w:tcPr>
            <w:tcW w:w="1167" w:type="dxa"/>
            <w:vMerge w:val="restart"/>
            <w:shd w:val="clear" w:color="auto" w:fill="auto"/>
            <w:vAlign w:val="center"/>
            <w:hideMark/>
          </w:tcPr>
          <w:p w:rsidR="00232E77" w:rsidRPr="00232E77" w:rsidRDefault="00232E77" w:rsidP="002705E8">
            <w:pPr>
              <w:jc w:val="center"/>
              <w:rPr>
                <w:b/>
                <w:bCs/>
                <w:color w:val="000000"/>
                <w:sz w:val="20"/>
                <w:szCs w:val="20"/>
              </w:rPr>
            </w:pPr>
            <w:r w:rsidRPr="00232E77">
              <w:rPr>
                <w:b/>
                <w:bCs/>
                <w:color w:val="000000"/>
                <w:sz w:val="20"/>
                <w:szCs w:val="20"/>
              </w:rPr>
              <w:t>Кол-во и мощность трансфор-маторов, МВА</w:t>
            </w:r>
          </w:p>
        </w:tc>
        <w:tc>
          <w:tcPr>
            <w:tcW w:w="1843" w:type="dxa"/>
            <w:gridSpan w:val="2"/>
            <w:shd w:val="clear" w:color="auto" w:fill="auto"/>
            <w:vAlign w:val="bottom"/>
            <w:hideMark/>
          </w:tcPr>
          <w:p w:rsidR="00232E77" w:rsidRPr="00232E77" w:rsidRDefault="00232E77" w:rsidP="002705E8">
            <w:pPr>
              <w:jc w:val="center"/>
              <w:rPr>
                <w:b/>
                <w:bCs/>
                <w:color w:val="000000"/>
                <w:sz w:val="20"/>
                <w:szCs w:val="20"/>
              </w:rPr>
            </w:pPr>
            <w:r w:rsidRPr="00232E77">
              <w:rPr>
                <w:b/>
                <w:bCs/>
                <w:color w:val="000000"/>
                <w:sz w:val="20"/>
                <w:szCs w:val="20"/>
              </w:rPr>
              <w:t>Максимальная нагрузка на ш</w:t>
            </w:r>
            <w:r w:rsidRPr="00232E77">
              <w:rPr>
                <w:b/>
                <w:bCs/>
                <w:color w:val="000000"/>
                <w:sz w:val="20"/>
                <w:szCs w:val="20"/>
              </w:rPr>
              <w:t>и</w:t>
            </w:r>
            <w:r w:rsidRPr="00232E77">
              <w:rPr>
                <w:b/>
                <w:bCs/>
                <w:color w:val="000000"/>
                <w:sz w:val="20"/>
                <w:szCs w:val="20"/>
              </w:rPr>
              <w:t>нах 6 кВ ЦП (зимний макс</w:t>
            </w:r>
            <w:r w:rsidRPr="00232E77">
              <w:rPr>
                <w:b/>
                <w:bCs/>
                <w:color w:val="000000"/>
                <w:sz w:val="20"/>
                <w:szCs w:val="20"/>
              </w:rPr>
              <w:t>и</w:t>
            </w:r>
            <w:r w:rsidRPr="00232E77">
              <w:rPr>
                <w:b/>
                <w:bCs/>
                <w:color w:val="000000"/>
                <w:sz w:val="20"/>
                <w:szCs w:val="20"/>
              </w:rPr>
              <w:t>мум), МВт</w:t>
            </w:r>
          </w:p>
        </w:tc>
        <w:tc>
          <w:tcPr>
            <w:tcW w:w="960" w:type="dxa"/>
            <w:vMerge w:val="restart"/>
            <w:shd w:val="clear" w:color="auto" w:fill="auto"/>
            <w:textDirection w:val="btLr"/>
            <w:vAlign w:val="center"/>
            <w:hideMark/>
          </w:tcPr>
          <w:p w:rsidR="00232E77" w:rsidRPr="00232E77" w:rsidRDefault="00232E77" w:rsidP="002705E8">
            <w:pPr>
              <w:ind w:left="113" w:right="113"/>
              <w:jc w:val="center"/>
              <w:rPr>
                <w:b/>
                <w:bCs/>
                <w:color w:val="000000"/>
                <w:sz w:val="20"/>
                <w:szCs w:val="20"/>
              </w:rPr>
            </w:pPr>
            <w:r w:rsidRPr="00232E77">
              <w:rPr>
                <w:b/>
                <w:bCs/>
                <w:color w:val="000000"/>
                <w:sz w:val="20"/>
                <w:szCs w:val="20"/>
              </w:rPr>
              <w:t xml:space="preserve">Располагаемая мощность </w:t>
            </w:r>
          </w:p>
          <w:p w:rsidR="00232E77" w:rsidRPr="00232E77" w:rsidRDefault="00232E77" w:rsidP="002705E8">
            <w:pPr>
              <w:ind w:left="113" w:right="113"/>
              <w:jc w:val="center"/>
              <w:rPr>
                <w:b/>
                <w:bCs/>
                <w:color w:val="000000"/>
                <w:sz w:val="20"/>
                <w:szCs w:val="20"/>
              </w:rPr>
            </w:pPr>
            <w:r w:rsidRPr="00232E77">
              <w:rPr>
                <w:b/>
                <w:bCs/>
                <w:color w:val="000000"/>
                <w:sz w:val="20"/>
                <w:szCs w:val="20"/>
              </w:rPr>
              <w:t>(для населённого пункта)</w:t>
            </w:r>
          </w:p>
        </w:tc>
        <w:tc>
          <w:tcPr>
            <w:tcW w:w="1134" w:type="dxa"/>
            <w:vMerge w:val="restart"/>
            <w:shd w:val="clear" w:color="auto" w:fill="auto"/>
            <w:textDirection w:val="btLr"/>
            <w:vAlign w:val="bottom"/>
            <w:hideMark/>
          </w:tcPr>
          <w:p w:rsidR="00232E77" w:rsidRPr="00232E77" w:rsidRDefault="00232E77" w:rsidP="002705E8">
            <w:pPr>
              <w:ind w:left="113" w:right="113"/>
              <w:jc w:val="center"/>
              <w:rPr>
                <w:b/>
                <w:bCs/>
                <w:color w:val="000000"/>
                <w:sz w:val="20"/>
                <w:szCs w:val="20"/>
              </w:rPr>
            </w:pPr>
            <w:r w:rsidRPr="00232E77">
              <w:rPr>
                <w:b/>
                <w:bCs/>
                <w:color w:val="000000"/>
                <w:sz w:val="20"/>
                <w:szCs w:val="20"/>
              </w:rPr>
              <w:t>Резерв мощности на центре питания (для населённого пун</w:t>
            </w:r>
            <w:r w:rsidRPr="00232E77">
              <w:rPr>
                <w:b/>
                <w:bCs/>
                <w:color w:val="000000"/>
                <w:sz w:val="20"/>
                <w:szCs w:val="20"/>
              </w:rPr>
              <w:t>к</w:t>
            </w:r>
            <w:r w:rsidRPr="00232E77">
              <w:rPr>
                <w:b/>
                <w:bCs/>
                <w:color w:val="000000"/>
                <w:sz w:val="20"/>
                <w:szCs w:val="20"/>
              </w:rPr>
              <w:t>та), МВт</w:t>
            </w:r>
          </w:p>
        </w:tc>
      </w:tr>
      <w:tr w:rsidR="00232E77" w:rsidRPr="00232E77" w:rsidTr="002705E8">
        <w:trPr>
          <w:trHeight w:val="968"/>
          <w:tblHeader/>
        </w:trPr>
        <w:tc>
          <w:tcPr>
            <w:tcW w:w="1986" w:type="dxa"/>
            <w:vMerge/>
            <w:vAlign w:val="center"/>
          </w:tcPr>
          <w:p w:rsidR="00232E77" w:rsidRPr="00232E77" w:rsidRDefault="00232E77" w:rsidP="002705E8">
            <w:pPr>
              <w:rPr>
                <w:b/>
                <w:bCs/>
                <w:color w:val="000000"/>
                <w:sz w:val="20"/>
                <w:szCs w:val="20"/>
              </w:rPr>
            </w:pPr>
          </w:p>
        </w:tc>
        <w:tc>
          <w:tcPr>
            <w:tcW w:w="1983" w:type="dxa"/>
            <w:vMerge/>
            <w:vAlign w:val="center"/>
            <w:hideMark/>
          </w:tcPr>
          <w:p w:rsidR="00232E77" w:rsidRPr="00232E77" w:rsidRDefault="00232E77" w:rsidP="002705E8">
            <w:pPr>
              <w:rPr>
                <w:b/>
                <w:bCs/>
                <w:color w:val="000000"/>
                <w:sz w:val="20"/>
                <w:szCs w:val="20"/>
              </w:rPr>
            </w:pPr>
          </w:p>
        </w:tc>
        <w:tc>
          <w:tcPr>
            <w:tcW w:w="1133" w:type="dxa"/>
            <w:vMerge/>
            <w:vAlign w:val="center"/>
            <w:hideMark/>
          </w:tcPr>
          <w:p w:rsidR="00232E77" w:rsidRPr="00232E77" w:rsidRDefault="00232E77" w:rsidP="002705E8">
            <w:pPr>
              <w:rPr>
                <w:b/>
                <w:bCs/>
                <w:color w:val="000000"/>
                <w:sz w:val="20"/>
                <w:szCs w:val="20"/>
              </w:rPr>
            </w:pPr>
          </w:p>
        </w:tc>
        <w:tc>
          <w:tcPr>
            <w:tcW w:w="1167" w:type="dxa"/>
            <w:vMerge/>
            <w:vAlign w:val="center"/>
            <w:hideMark/>
          </w:tcPr>
          <w:p w:rsidR="00232E77" w:rsidRPr="00232E77" w:rsidRDefault="00232E77" w:rsidP="002705E8">
            <w:pPr>
              <w:rPr>
                <w:b/>
                <w:bCs/>
                <w:color w:val="000000"/>
                <w:sz w:val="20"/>
                <w:szCs w:val="20"/>
              </w:rPr>
            </w:pPr>
          </w:p>
        </w:tc>
        <w:tc>
          <w:tcPr>
            <w:tcW w:w="850" w:type="dxa"/>
            <w:shd w:val="clear" w:color="auto" w:fill="auto"/>
            <w:vAlign w:val="bottom"/>
            <w:hideMark/>
          </w:tcPr>
          <w:p w:rsidR="00232E77" w:rsidRPr="00232E77" w:rsidRDefault="00232E77" w:rsidP="002705E8">
            <w:pPr>
              <w:jc w:val="center"/>
              <w:rPr>
                <w:b/>
                <w:bCs/>
                <w:color w:val="000000"/>
                <w:sz w:val="20"/>
                <w:szCs w:val="20"/>
              </w:rPr>
            </w:pPr>
            <w:r w:rsidRPr="00232E77">
              <w:rPr>
                <w:b/>
                <w:bCs/>
                <w:color w:val="000000"/>
                <w:sz w:val="20"/>
                <w:szCs w:val="20"/>
              </w:rPr>
              <w:t>Всего</w:t>
            </w:r>
          </w:p>
        </w:tc>
        <w:tc>
          <w:tcPr>
            <w:tcW w:w="993" w:type="dxa"/>
            <w:shd w:val="clear" w:color="auto" w:fill="auto"/>
            <w:vAlign w:val="bottom"/>
            <w:hideMark/>
          </w:tcPr>
          <w:p w:rsidR="00232E77" w:rsidRPr="00232E77" w:rsidRDefault="00232E77" w:rsidP="002705E8">
            <w:pPr>
              <w:jc w:val="center"/>
              <w:rPr>
                <w:b/>
                <w:bCs/>
                <w:color w:val="000000"/>
                <w:sz w:val="20"/>
                <w:szCs w:val="20"/>
              </w:rPr>
            </w:pPr>
            <w:r w:rsidRPr="00232E77">
              <w:rPr>
                <w:b/>
                <w:bCs/>
                <w:color w:val="000000"/>
                <w:sz w:val="20"/>
                <w:szCs w:val="20"/>
              </w:rPr>
              <w:t>По н</w:t>
            </w:r>
            <w:r w:rsidRPr="00232E77">
              <w:rPr>
                <w:b/>
                <w:bCs/>
                <w:color w:val="000000"/>
                <w:sz w:val="20"/>
                <w:szCs w:val="20"/>
              </w:rPr>
              <w:t>а</w:t>
            </w:r>
            <w:r w:rsidRPr="00232E77">
              <w:rPr>
                <w:b/>
                <w:bCs/>
                <w:color w:val="000000"/>
                <w:sz w:val="20"/>
                <w:szCs w:val="20"/>
              </w:rPr>
              <w:t>селё</w:t>
            </w:r>
            <w:r w:rsidRPr="00232E77">
              <w:rPr>
                <w:b/>
                <w:bCs/>
                <w:color w:val="000000"/>
                <w:sz w:val="20"/>
                <w:szCs w:val="20"/>
              </w:rPr>
              <w:t>н</w:t>
            </w:r>
            <w:r w:rsidRPr="00232E77">
              <w:rPr>
                <w:b/>
                <w:bCs/>
                <w:color w:val="000000"/>
                <w:sz w:val="20"/>
                <w:szCs w:val="20"/>
              </w:rPr>
              <w:t>ному пункту</w:t>
            </w:r>
          </w:p>
        </w:tc>
        <w:tc>
          <w:tcPr>
            <w:tcW w:w="960" w:type="dxa"/>
            <w:vMerge/>
            <w:vAlign w:val="center"/>
            <w:hideMark/>
          </w:tcPr>
          <w:p w:rsidR="00232E77" w:rsidRPr="00232E77" w:rsidRDefault="00232E77" w:rsidP="002705E8">
            <w:pPr>
              <w:rPr>
                <w:b/>
                <w:bCs/>
                <w:color w:val="000000"/>
                <w:sz w:val="20"/>
                <w:szCs w:val="20"/>
              </w:rPr>
            </w:pPr>
          </w:p>
        </w:tc>
        <w:tc>
          <w:tcPr>
            <w:tcW w:w="1134" w:type="dxa"/>
            <w:vMerge/>
            <w:vAlign w:val="center"/>
            <w:hideMark/>
          </w:tcPr>
          <w:p w:rsidR="00232E77" w:rsidRPr="00232E77" w:rsidRDefault="00232E77" w:rsidP="002705E8">
            <w:pPr>
              <w:rPr>
                <w:b/>
                <w:bCs/>
                <w:color w:val="000000"/>
                <w:sz w:val="20"/>
                <w:szCs w:val="20"/>
              </w:rPr>
            </w:pPr>
          </w:p>
        </w:tc>
      </w:tr>
      <w:tr w:rsidR="00232E77" w:rsidRPr="00232E77" w:rsidTr="002705E8">
        <w:trPr>
          <w:trHeight w:val="315"/>
          <w:tblHeader/>
        </w:trPr>
        <w:tc>
          <w:tcPr>
            <w:tcW w:w="1986" w:type="dxa"/>
            <w:vAlign w:val="center"/>
          </w:tcPr>
          <w:p w:rsidR="00232E77" w:rsidRPr="00232E77" w:rsidRDefault="00232E77" w:rsidP="002705E8">
            <w:pPr>
              <w:jc w:val="center"/>
              <w:rPr>
                <w:color w:val="000000"/>
                <w:sz w:val="20"/>
                <w:szCs w:val="20"/>
              </w:rPr>
            </w:pPr>
            <w:r w:rsidRPr="00232E77">
              <w:rPr>
                <w:color w:val="000000"/>
                <w:sz w:val="20"/>
                <w:szCs w:val="20"/>
              </w:rPr>
              <w:t>1</w:t>
            </w:r>
          </w:p>
        </w:tc>
        <w:tc>
          <w:tcPr>
            <w:tcW w:w="1983" w:type="dxa"/>
            <w:shd w:val="clear" w:color="auto" w:fill="auto"/>
            <w:vAlign w:val="center"/>
            <w:hideMark/>
          </w:tcPr>
          <w:p w:rsidR="00232E77" w:rsidRPr="00232E77" w:rsidRDefault="00232E77" w:rsidP="002705E8">
            <w:pPr>
              <w:jc w:val="center"/>
              <w:rPr>
                <w:color w:val="000000"/>
                <w:sz w:val="20"/>
                <w:szCs w:val="20"/>
              </w:rPr>
            </w:pPr>
            <w:r w:rsidRPr="00232E77">
              <w:rPr>
                <w:color w:val="000000"/>
                <w:sz w:val="20"/>
                <w:szCs w:val="20"/>
              </w:rPr>
              <w:t>2</w:t>
            </w:r>
          </w:p>
        </w:tc>
        <w:tc>
          <w:tcPr>
            <w:tcW w:w="1133" w:type="dxa"/>
            <w:shd w:val="clear" w:color="auto" w:fill="auto"/>
            <w:vAlign w:val="center"/>
            <w:hideMark/>
          </w:tcPr>
          <w:p w:rsidR="00232E77" w:rsidRPr="00232E77" w:rsidRDefault="00232E77" w:rsidP="002705E8">
            <w:pPr>
              <w:jc w:val="center"/>
              <w:rPr>
                <w:color w:val="000000"/>
                <w:sz w:val="20"/>
                <w:szCs w:val="20"/>
              </w:rPr>
            </w:pPr>
            <w:r w:rsidRPr="00232E77">
              <w:rPr>
                <w:color w:val="000000"/>
                <w:sz w:val="20"/>
                <w:szCs w:val="20"/>
              </w:rPr>
              <w:t>3</w:t>
            </w:r>
          </w:p>
        </w:tc>
        <w:tc>
          <w:tcPr>
            <w:tcW w:w="1167" w:type="dxa"/>
            <w:shd w:val="clear" w:color="auto" w:fill="auto"/>
            <w:vAlign w:val="center"/>
            <w:hideMark/>
          </w:tcPr>
          <w:p w:rsidR="00232E77" w:rsidRPr="00232E77" w:rsidRDefault="00232E77" w:rsidP="002705E8">
            <w:pPr>
              <w:jc w:val="center"/>
              <w:rPr>
                <w:color w:val="000000"/>
                <w:sz w:val="20"/>
                <w:szCs w:val="20"/>
              </w:rPr>
            </w:pPr>
            <w:r w:rsidRPr="00232E77">
              <w:rPr>
                <w:color w:val="000000"/>
                <w:sz w:val="20"/>
                <w:szCs w:val="20"/>
              </w:rPr>
              <w:t>4</w:t>
            </w:r>
          </w:p>
        </w:tc>
        <w:tc>
          <w:tcPr>
            <w:tcW w:w="850" w:type="dxa"/>
            <w:shd w:val="clear" w:color="auto" w:fill="auto"/>
            <w:vAlign w:val="center"/>
            <w:hideMark/>
          </w:tcPr>
          <w:p w:rsidR="00232E77" w:rsidRPr="00232E77" w:rsidRDefault="00232E77" w:rsidP="002705E8">
            <w:pPr>
              <w:jc w:val="center"/>
              <w:rPr>
                <w:color w:val="000000"/>
                <w:sz w:val="20"/>
                <w:szCs w:val="20"/>
              </w:rPr>
            </w:pPr>
            <w:r w:rsidRPr="00232E77">
              <w:rPr>
                <w:color w:val="000000"/>
                <w:sz w:val="20"/>
                <w:szCs w:val="20"/>
              </w:rPr>
              <w:t>5</w:t>
            </w:r>
          </w:p>
        </w:tc>
        <w:tc>
          <w:tcPr>
            <w:tcW w:w="993" w:type="dxa"/>
            <w:shd w:val="clear" w:color="auto" w:fill="auto"/>
            <w:vAlign w:val="center"/>
            <w:hideMark/>
          </w:tcPr>
          <w:p w:rsidR="00232E77" w:rsidRPr="00232E77" w:rsidRDefault="00232E77" w:rsidP="002705E8">
            <w:pPr>
              <w:jc w:val="center"/>
              <w:rPr>
                <w:color w:val="000000"/>
                <w:sz w:val="20"/>
                <w:szCs w:val="20"/>
              </w:rPr>
            </w:pPr>
            <w:r w:rsidRPr="00232E77">
              <w:rPr>
                <w:color w:val="000000"/>
                <w:sz w:val="20"/>
                <w:szCs w:val="20"/>
              </w:rPr>
              <w:t>6</w:t>
            </w:r>
          </w:p>
        </w:tc>
        <w:tc>
          <w:tcPr>
            <w:tcW w:w="960" w:type="dxa"/>
            <w:shd w:val="clear" w:color="auto" w:fill="auto"/>
            <w:vAlign w:val="center"/>
            <w:hideMark/>
          </w:tcPr>
          <w:p w:rsidR="00232E77" w:rsidRPr="00232E77" w:rsidRDefault="00232E77" w:rsidP="002705E8">
            <w:pPr>
              <w:jc w:val="center"/>
              <w:rPr>
                <w:color w:val="000000"/>
                <w:sz w:val="20"/>
                <w:szCs w:val="20"/>
              </w:rPr>
            </w:pPr>
            <w:r w:rsidRPr="00232E77">
              <w:rPr>
                <w:color w:val="000000"/>
                <w:sz w:val="20"/>
                <w:szCs w:val="20"/>
              </w:rPr>
              <w:t>7</w:t>
            </w:r>
          </w:p>
        </w:tc>
        <w:tc>
          <w:tcPr>
            <w:tcW w:w="1134" w:type="dxa"/>
            <w:shd w:val="clear" w:color="auto" w:fill="auto"/>
            <w:vAlign w:val="center"/>
            <w:hideMark/>
          </w:tcPr>
          <w:p w:rsidR="00232E77" w:rsidRPr="00232E77" w:rsidRDefault="00232E77" w:rsidP="002705E8">
            <w:pPr>
              <w:jc w:val="center"/>
              <w:rPr>
                <w:color w:val="000000"/>
                <w:sz w:val="20"/>
                <w:szCs w:val="20"/>
              </w:rPr>
            </w:pPr>
            <w:r w:rsidRPr="00232E77">
              <w:rPr>
                <w:color w:val="000000"/>
                <w:sz w:val="20"/>
                <w:szCs w:val="20"/>
              </w:rPr>
              <w:t>8</w:t>
            </w:r>
          </w:p>
        </w:tc>
      </w:tr>
      <w:tr w:rsidR="00232E77" w:rsidRPr="00232E77" w:rsidTr="002705E8">
        <w:trPr>
          <w:trHeight w:val="747"/>
        </w:trPr>
        <w:tc>
          <w:tcPr>
            <w:tcW w:w="1986" w:type="dxa"/>
            <w:vAlign w:val="center"/>
          </w:tcPr>
          <w:p w:rsidR="00232E77" w:rsidRPr="00232E77" w:rsidRDefault="00232E77" w:rsidP="002705E8">
            <w:pPr>
              <w:jc w:val="center"/>
              <w:rPr>
                <w:color w:val="000000"/>
                <w:sz w:val="22"/>
                <w:szCs w:val="22"/>
              </w:rPr>
            </w:pPr>
            <w:r w:rsidRPr="00232E77">
              <w:rPr>
                <w:color w:val="000000"/>
                <w:sz w:val="22"/>
                <w:szCs w:val="22"/>
              </w:rPr>
              <w:t>ПС «</w:t>
            </w:r>
            <w:r w:rsidRPr="00232E77">
              <w:t>Сорум</w:t>
            </w:r>
            <w:r w:rsidRPr="00232E77">
              <w:rPr>
                <w:color w:val="000000"/>
                <w:sz w:val="22"/>
                <w:szCs w:val="22"/>
              </w:rPr>
              <w:t>»</w:t>
            </w:r>
          </w:p>
        </w:tc>
        <w:tc>
          <w:tcPr>
            <w:tcW w:w="1983" w:type="dxa"/>
            <w:shd w:val="clear" w:color="auto" w:fill="auto"/>
            <w:vAlign w:val="center"/>
            <w:hideMark/>
          </w:tcPr>
          <w:p w:rsidR="00232E77" w:rsidRPr="00232E77" w:rsidRDefault="00232E77" w:rsidP="002705E8">
            <w:pPr>
              <w:jc w:val="center"/>
              <w:rPr>
                <w:sz w:val="20"/>
                <w:szCs w:val="20"/>
              </w:rPr>
            </w:pPr>
            <w:r w:rsidRPr="00232E77">
              <w:rPr>
                <w:sz w:val="20"/>
                <w:szCs w:val="20"/>
              </w:rPr>
              <w:t>АО</w:t>
            </w:r>
          </w:p>
          <w:p w:rsidR="00232E77" w:rsidRPr="00232E77" w:rsidRDefault="00232E77" w:rsidP="002705E8">
            <w:pPr>
              <w:jc w:val="center"/>
              <w:rPr>
                <w:sz w:val="20"/>
                <w:szCs w:val="20"/>
              </w:rPr>
            </w:pPr>
            <w:r w:rsidRPr="00232E77">
              <w:rPr>
                <w:sz w:val="20"/>
                <w:szCs w:val="20"/>
              </w:rPr>
              <w:t>«Тюменьэнерго»</w:t>
            </w:r>
          </w:p>
          <w:p w:rsidR="00232E77" w:rsidRPr="00232E77" w:rsidRDefault="00232E77" w:rsidP="002705E8">
            <w:pPr>
              <w:jc w:val="center"/>
              <w:rPr>
                <w:color w:val="000000"/>
                <w:sz w:val="22"/>
                <w:szCs w:val="22"/>
              </w:rPr>
            </w:pPr>
            <w:r w:rsidRPr="00232E77">
              <w:rPr>
                <w:sz w:val="20"/>
                <w:szCs w:val="20"/>
              </w:rPr>
              <w:t>«Энергокомплекс»</w:t>
            </w:r>
          </w:p>
        </w:tc>
        <w:tc>
          <w:tcPr>
            <w:tcW w:w="1133" w:type="dxa"/>
            <w:shd w:val="clear" w:color="auto" w:fill="auto"/>
            <w:vAlign w:val="center"/>
            <w:hideMark/>
          </w:tcPr>
          <w:p w:rsidR="00232E77" w:rsidRPr="00232E77" w:rsidRDefault="00232E77" w:rsidP="002705E8">
            <w:pPr>
              <w:jc w:val="center"/>
              <w:rPr>
                <w:color w:val="000000"/>
                <w:sz w:val="22"/>
                <w:szCs w:val="22"/>
              </w:rPr>
            </w:pPr>
            <w:r w:rsidRPr="00232E77">
              <w:rPr>
                <w:color w:val="000000"/>
                <w:sz w:val="22"/>
                <w:szCs w:val="22"/>
              </w:rPr>
              <w:t>110/6</w:t>
            </w:r>
          </w:p>
        </w:tc>
        <w:tc>
          <w:tcPr>
            <w:tcW w:w="1167" w:type="dxa"/>
            <w:shd w:val="clear" w:color="auto" w:fill="auto"/>
            <w:vAlign w:val="center"/>
            <w:hideMark/>
          </w:tcPr>
          <w:p w:rsidR="00232E77" w:rsidRPr="00232E77" w:rsidRDefault="00232E77" w:rsidP="002705E8">
            <w:pPr>
              <w:jc w:val="center"/>
              <w:rPr>
                <w:color w:val="000000"/>
                <w:sz w:val="22"/>
                <w:szCs w:val="22"/>
              </w:rPr>
            </w:pPr>
            <w:r w:rsidRPr="00232E77">
              <w:rPr>
                <w:color w:val="000000"/>
                <w:sz w:val="22"/>
                <w:szCs w:val="22"/>
              </w:rPr>
              <w:t>2х16</w:t>
            </w:r>
          </w:p>
        </w:tc>
        <w:tc>
          <w:tcPr>
            <w:tcW w:w="850" w:type="dxa"/>
            <w:shd w:val="clear" w:color="auto" w:fill="auto"/>
            <w:vAlign w:val="center"/>
          </w:tcPr>
          <w:p w:rsidR="00232E77" w:rsidRPr="00232E77" w:rsidRDefault="00232E77" w:rsidP="002705E8">
            <w:pPr>
              <w:jc w:val="center"/>
              <w:rPr>
                <w:color w:val="000000"/>
                <w:sz w:val="22"/>
                <w:szCs w:val="22"/>
              </w:rPr>
            </w:pPr>
            <w:r w:rsidRPr="00232E77">
              <w:rPr>
                <w:color w:val="000000"/>
                <w:sz w:val="22"/>
                <w:szCs w:val="22"/>
              </w:rPr>
              <w:t>0,86</w:t>
            </w:r>
          </w:p>
        </w:tc>
        <w:tc>
          <w:tcPr>
            <w:tcW w:w="993" w:type="dxa"/>
            <w:shd w:val="clear" w:color="auto" w:fill="auto"/>
            <w:vAlign w:val="center"/>
          </w:tcPr>
          <w:p w:rsidR="00232E77" w:rsidRPr="00232E77" w:rsidRDefault="00232E77" w:rsidP="002705E8">
            <w:pPr>
              <w:jc w:val="center"/>
              <w:rPr>
                <w:color w:val="000000"/>
                <w:sz w:val="22"/>
                <w:szCs w:val="22"/>
              </w:rPr>
            </w:pPr>
            <w:r w:rsidRPr="00232E77">
              <w:rPr>
                <w:color w:val="000000"/>
                <w:sz w:val="22"/>
                <w:szCs w:val="22"/>
              </w:rPr>
              <w:t>0,86</w:t>
            </w:r>
          </w:p>
        </w:tc>
        <w:tc>
          <w:tcPr>
            <w:tcW w:w="960" w:type="dxa"/>
            <w:shd w:val="clear" w:color="auto" w:fill="auto"/>
            <w:vAlign w:val="center"/>
          </w:tcPr>
          <w:p w:rsidR="00232E77" w:rsidRPr="00232E77" w:rsidRDefault="00232E77" w:rsidP="002705E8">
            <w:pPr>
              <w:jc w:val="center"/>
              <w:rPr>
                <w:color w:val="000000"/>
                <w:sz w:val="22"/>
                <w:szCs w:val="22"/>
              </w:rPr>
            </w:pPr>
            <w:r w:rsidRPr="00232E77">
              <w:rPr>
                <w:color w:val="000000"/>
                <w:sz w:val="22"/>
                <w:szCs w:val="22"/>
              </w:rPr>
              <w:t>нет данных</w:t>
            </w:r>
          </w:p>
        </w:tc>
        <w:tc>
          <w:tcPr>
            <w:tcW w:w="1134" w:type="dxa"/>
            <w:shd w:val="clear" w:color="auto" w:fill="auto"/>
            <w:vAlign w:val="center"/>
          </w:tcPr>
          <w:p w:rsidR="00232E77" w:rsidRPr="00232E77" w:rsidRDefault="00232E77" w:rsidP="002705E8">
            <w:pPr>
              <w:jc w:val="center"/>
              <w:rPr>
                <w:color w:val="000000"/>
                <w:sz w:val="22"/>
                <w:szCs w:val="22"/>
              </w:rPr>
            </w:pPr>
            <w:r w:rsidRPr="00232E77">
              <w:rPr>
                <w:color w:val="000000"/>
                <w:sz w:val="22"/>
                <w:szCs w:val="22"/>
              </w:rPr>
              <w:t>нет</w:t>
            </w:r>
          </w:p>
          <w:p w:rsidR="00232E77" w:rsidRPr="00232E77" w:rsidRDefault="00232E77" w:rsidP="002705E8">
            <w:pPr>
              <w:jc w:val="center"/>
              <w:rPr>
                <w:color w:val="000000"/>
                <w:sz w:val="22"/>
                <w:szCs w:val="22"/>
              </w:rPr>
            </w:pPr>
            <w:r w:rsidRPr="00232E77">
              <w:rPr>
                <w:color w:val="000000"/>
                <w:sz w:val="22"/>
                <w:szCs w:val="22"/>
              </w:rPr>
              <w:t>данных</w:t>
            </w:r>
          </w:p>
        </w:tc>
      </w:tr>
    </w:tbl>
    <w:p w:rsidR="00B06795" w:rsidRPr="00232E77" w:rsidRDefault="00B06795" w:rsidP="00B06795">
      <w:pPr>
        <w:spacing w:before="120"/>
        <w:ind w:firstLine="567"/>
        <w:jc w:val="right"/>
      </w:pPr>
    </w:p>
    <w:p w:rsidR="00B06795" w:rsidRPr="00232E77" w:rsidRDefault="00B06795" w:rsidP="00B06795">
      <w:pPr>
        <w:spacing w:before="120"/>
        <w:ind w:firstLine="567"/>
        <w:jc w:val="right"/>
      </w:pPr>
      <w:r w:rsidRPr="00232E77">
        <w:t>Таблица 2.1.2</w:t>
      </w:r>
    </w:p>
    <w:p w:rsidR="00232E77" w:rsidRDefault="00232E77" w:rsidP="00232E77">
      <w:pPr>
        <w:ind w:firstLine="567"/>
        <w:jc w:val="center"/>
        <w:rPr>
          <w:b/>
        </w:rPr>
      </w:pPr>
      <w:r w:rsidRPr="00232E77">
        <w:rPr>
          <w:b/>
        </w:rPr>
        <w:t>Технические характеристики трансформаторных подстанций 6/0,4 кВ с.п. Сорум</w:t>
      </w:r>
    </w:p>
    <w:tbl>
      <w:tblPr>
        <w:tblW w:w="10092" w:type="dxa"/>
        <w:tblInd w:w="93" w:type="dxa"/>
        <w:tblLook w:val="04A0"/>
      </w:tblPr>
      <w:tblGrid>
        <w:gridCol w:w="636"/>
        <w:gridCol w:w="729"/>
        <w:gridCol w:w="2194"/>
        <w:gridCol w:w="992"/>
        <w:gridCol w:w="1822"/>
        <w:gridCol w:w="1316"/>
        <w:gridCol w:w="1143"/>
        <w:gridCol w:w="1260"/>
      </w:tblGrid>
      <w:tr w:rsidR="00232E77" w:rsidTr="002705E8">
        <w:trPr>
          <w:trHeight w:val="505"/>
        </w:trPr>
        <w:tc>
          <w:tcPr>
            <w:tcW w:w="63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32E77" w:rsidRPr="00501068" w:rsidRDefault="00232E77" w:rsidP="002705E8">
            <w:pPr>
              <w:jc w:val="center"/>
              <w:rPr>
                <w:sz w:val="22"/>
                <w:szCs w:val="22"/>
              </w:rPr>
            </w:pPr>
            <w:r w:rsidRPr="00501068">
              <w:rPr>
                <w:sz w:val="22"/>
                <w:szCs w:val="22"/>
              </w:rPr>
              <w:t>№№</w:t>
            </w:r>
            <w:r w:rsidRPr="00501068">
              <w:rPr>
                <w:sz w:val="22"/>
                <w:szCs w:val="22"/>
              </w:rPr>
              <w:br/>
              <w:t>п/п</w:t>
            </w:r>
          </w:p>
        </w:tc>
        <w:tc>
          <w:tcPr>
            <w:tcW w:w="7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32E77" w:rsidRPr="00501068" w:rsidRDefault="00232E77" w:rsidP="002705E8">
            <w:pPr>
              <w:jc w:val="center"/>
              <w:rPr>
                <w:sz w:val="22"/>
                <w:szCs w:val="22"/>
              </w:rPr>
            </w:pPr>
            <w:r w:rsidRPr="00501068">
              <w:rPr>
                <w:sz w:val="22"/>
                <w:szCs w:val="22"/>
              </w:rPr>
              <w:t>№№</w:t>
            </w:r>
            <w:r w:rsidRPr="00501068">
              <w:rPr>
                <w:sz w:val="22"/>
                <w:szCs w:val="22"/>
              </w:rPr>
              <w:br/>
              <w:t>ТП</w:t>
            </w:r>
          </w:p>
        </w:tc>
        <w:tc>
          <w:tcPr>
            <w:tcW w:w="219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32E77" w:rsidRDefault="00232E77" w:rsidP="002705E8">
            <w:pPr>
              <w:jc w:val="center"/>
              <w:rPr>
                <w:sz w:val="22"/>
                <w:szCs w:val="22"/>
              </w:rPr>
            </w:pPr>
            <w:r w:rsidRPr="00501068">
              <w:rPr>
                <w:sz w:val="22"/>
                <w:szCs w:val="22"/>
              </w:rPr>
              <w:t>Наименование и</w:t>
            </w:r>
          </w:p>
          <w:p w:rsidR="00232E77" w:rsidRPr="00501068" w:rsidRDefault="00232E77" w:rsidP="002705E8">
            <w:pPr>
              <w:jc w:val="center"/>
              <w:rPr>
                <w:sz w:val="22"/>
                <w:szCs w:val="22"/>
              </w:rPr>
            </w:pPr>
            <w:r w:rsidRPr="00501068">
              <w:rPr>
                <w:sz w:val="22"/>
                <w:szCs w:val="22"/>
              </w:rPr>
              <w:t xml:space="preserve"> адрес</w:t>
            </w:r>
          </w:p>
        </w:tc>
        <w:tc>
          <w:tcPr>
            <w:tcW w:w="992"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232E77" w:rsidRPr="00501068" w:rsidRDefault="00232E77" w:rsidP="002705E8">
            <w:pPr>
              <w:jc w:val="center"/>
              <w:rPr>
                <w:sz w:val="22"/>
                <w:szCs w:val="22"/>
              </w:rPr>
            </w:pPr>
            <w:r w:rsidRPr="00501068">
              <w:rPr>
                <w:sz w:val="22"/>
                <w:szCs w:val="22"/>
              </w:rPr>
              <w:t>Тип ТП</w:t>
            </w:r>
          </w:p>
        </w:tc>
        <w:tc>
          <w:tcPr>
            <w:tcW w:w="182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32E77" w:rsidRPr="00501068" w:rsidRDefault="00232E77" w:rsidP="002705E8">
            <w:pPr>
              <w:jc w:val="center"/>
              <w:rPr>
                <w:sz w:val="22"/>
                <w:szCs w:val="22"/>
              </w:rPr>
            </w:pPr>
            <w:r w:rsidRPr="00501068">
              <w:rPr>
                <w:sz w:val="22"/>
                <w:szCs w:val="22"/>
              </w:rPr>
              <w:t>Мощность</w:t>
            </w:r>
            <w:r w:rsidRPr="00501068">
              <w:rPr>
                <w:sz w:val="22"/>
                <w:szCs w:val="22"/>
              </w:rPr>
              <w:br/>
              <w:t>транформаторов,</w:t>
            </w:r>
            <w:r w:rsidRPr="00501068">
              <w:rPr>
                <w:sz w:val="22"/>
                <w:szCs w:val="22"/>
              </w:rPr>
              <w:br/>
              <w:t xml:space="preserve"> кВА</w:t>
            </w:r>
          </w:p>
        </w:tc>
        <w:tc>
          <w:tcPr>
            <w:tcW w:w="2459" w:type="dxa"/>
            <w:gridSpan w:val="2"/>
            <w:tcBorders>
              <w:top w:val="single" w:sz="8" w:space="0" w:color="auto"/>
              <w:left w:val="nil"/>
              <w:bottom w:val="single" w:sz="8" w:space="0" w:color="auto"/>
              <w:right w:val="single" w:sz="8" w:space="0" w:color="000000"/>
            </w:tcBorders>
            <w:shd w:val="clear" w:color="auto" w:fill="auto"/>
            <w:vAlign w:val="center"/>
            <w:hideMark/>
          </w:tcPr>
          <w:p w:rsidR="00232E77" w:rsidRPr="00501068" w:rsidRDefault="00232E77" w:rsidP="002705E8">
            <w:pPr>
              <w:jc w:val="center"/>
              <w:rPr>
                <w:sz w:val="22"/>
                <w:szCs w:val="22"/>
              </w:rPr>
            </w:pPr>
            <w:r w:rsidRPr="00501068">
              <w:rPr>
                <w:sz w:val="22"/>
                <w:szCs w:val="22"/>
              </w:rPr>
              <w:t xml:space="preserve">Нагрузка </w:t>
            </w:r>
            <w:r w:rsidRPr="00501068">
              <w:rPr>
                <w:sz w:val="22"/>
                <w:szCs w:val="22"/>
              </w:rPr>
              <w:br/>
              <w:t>на шинах ТП,кВт</w:t>
            </w:r>
          </w:p>
        </w:tc>
        <w:tc>
          <w:tcPr>
            <w:tcW w:w="12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32E77" w:rsidRPr="00501068" w:rsidRDefault="00232E77" w:rsidP="002705E8">
            <w:pPr>
              <w:jc w:val="center"/>
              <w:rPr>
                <w:sz w:val="22"/>
                <w:szCs w:val="22"/>
              </w:rPr>
            </w:pPr>
            <w:r w:rsidRPr="00501068">
              <w:rPr>
                <w:sz w:val="22"/>
                <w:szCs w:val="22"/>
              </w:rPr>
              <w:t>Резерв,</w:t>
            </w:r>
            <w:r w:rsidRPr="00501068">
              <w:rPr>
                <w:sz w:val="22"/>
                <w:szCs w:val="22"/>
              </w:rPr>
              <w:br/>
              <w:t>кВт</w:t>
            </w:r>
          </w:p>
        </w:tc>
      </w:tr>
      <w:tr w:rsidR="00232E77" w:rsidTr="002705E8">
        <w:trPr>
          <w:trHeight w:val="270"/>
        </w:trPr>
        <w:tc>
          <w:tcPr>
            <w:tcW w:w="636" w:type="dxa"/>
            <w:vMerge/>
            <w:tcBorders>
              <w:top w:val="single" w:sz="8" w:space="0" w:color="auto"/>
              <w:left w:val="single" w:sz="8" w:space="0" w:color="auto"/>
              <w:bottom w:val="single" w:sz="8" w:space="0" w:color="000000"/>
              <w:right w:val="single" w:sz="8" w:space="0" w:color="auto"/>
            </w:tcBorders>
            <w:vAlign w:val="center"/>
            <w:hideMark/>
          </w:tcPr>
          <w:p w:rsidR="00232E77" w:rsidRPr="00501068" w:rsidRDefault="00232E77" w:rsidP="002705E8">
            <w:pPr>
              <w:rPr>
                <w:sz w:val="22"/>
                <w:szCs w:val="22"/>
              </w:rPr>
            </w:pPr>
          </w:p>
        </w:tc>
        <w:tc>
          <w:tcPr>
            <w:tcW w:w="729" w:type="dxa"/>
            <w:vMerge/>
            <w:tcBorders>
              <w:top w:val="single" w:sz="8" w:space="0" w:color="auto"/>
              <w:left w:val="single" w:sz="8" w:space="0" w:color="auto"/>
              <w:bottom w:val="single" w:sz="8" w:space="0" w:color="000000"/>
              <w:right w:val="single" w:sz="8" w:space="0" w:color="auto"/>
            </w:tcBorders>
            <w:vAlign w:val="center"/>
            <w:hideMark/>
          </w:tcPr>
          <w:p w:rsidR="00232E77" w:rsidRPr="00501068" w:rsidRDefault="00232E77" w:rsidP="002705E8">
            <w:pPr>
              <w:rPr>
                <w:sz w:val="22"/>
                <w:szCs w:val="22"/>
              </w:rPr>
            </w:pPr>
          </w:p>
        </w:tc>
        <w:tc>
          <w:tcPr>
            <w:tcW w:w="2194" w:type="dxa"/>
            <w:vMerge/>
            <w:tcBorders>
              <w:top w:val="single" w:sz="8" w:space="0" w:color="auto"/>
              <w:left w:val="single" w:sz="8" w:space="0" w:color="auto"/>
              <w:bottom w:val="single" w:sz="8" w:space="0" w:color="000000"/>
              <w:right w:val="single" w:sz="8" w:space="0" w:color="auto"/>
            </w:tcBorders>
            <w:vAlign w:val="center"/>
            <w:hideMark/>
          </w:tcPr>
          <w:p w:rsidR="00232E77" w:rsidRPr="00501068" w:rsidRDefault="00232E77" w:rsidP="002705E8">
            <w:pPr>
              <w:rPr>
                <w:sz w:val="22"/>
                <w:szCs w:val="22"/>
              </w:rPr>
            </w:pPr>
          </w:p>
        </w:tc>
        <w:tc>
          <w:tcPr>
            <w:tcW w:w="992" w:type="dxa"/>
            <w:vMerge/>
            <w:tcBorders>
              <w:top w:val="single" w:sz="8" w:space="0" w:color="auto"/>
              <w:left w:val="single" w:sz="8" w:space="0" w:color="auto"/>
              <w:bottom w:val="single" w:sz="8" w:space="0" w:color="000000"/>
              <w:right w:val="nil"/>
            </w:tcBorders>
            <w:vAlign w:val="center"/>
            <w:hideMark/>
          </w:tcPr>
          <w:p w:rsidR="00232E77" w:rsidRPr="00501068" w:rsidRDefault="00232E77" w:rsidP="002705E8">
            <w:pPr>
              <w:rPr>
                <w:sz w:val="22"/>
                <w:szCs w:val="22"/>
              </w:rPr>
            </w:pPr>
          </w:p>
        </w:tc>
        <w:tc>
          <w:tcPr>
            <w:tcW w:w="1822" w:type="dxa"/>
            <w:vMerge/>
            <w:tcBorders>
              <w:top w:val="single" w:sz="8" w:space="0" w:color="auto"/>
              <w:left w:val="single" w:sz="8" w:space="0" w:color="auto"/>
              <w:bottom w:val="single" w:sz="8" w:space="0" w:color="000000"/>
              <w:right w:val="single" w:sz="8" w:space="0" w:color="auto"/>
            </w:tcBorders>
            <w:vAlign w:val="center"/>
            <w:hideMark/>
          </w:tcPr>
          <w:p w:rsidR="00232E77" w:rsidRPr="00501068" w:rsidRDefault="00232E77" w:rsidP="002705E8">
            <w:pPr>
              <w:rPr>
                <w:sz w:val="22"/>
                <w:szCs w:val="22"/>
              </w:rPr>
            </w:pPr>
          </w:p>
        </w:tc>
        <w:tc>
          <w:tcPr>
            <w:tcW w:w="1316" w:type="dxa"/>
            <w:tcBorders>
              <w:top w:val="nil"/>
              <w:left w:val="nil"/>
              <w:bottom w:val="single" w:sz="8" w:space="0" w:color="auto"/>
              <w:right w:val="nil"/>
            </w:tcBorders>
            <w:shd w:val="clear" w:color="auto" w:fill="auto"/>
            <w:vAlign w:val="center"/>
            <w:hideMark/>
          </w:tcPr>
          <w:p w:rsidR="00232E77" w:rsidRPr="00501068" w:rsidRDefault="00232E77" w:rsidP="002705E8">
            <w:pPr>
              <w:jc w:val="center"/>
              <w:rPr>
                <w:sz w:val="22"/>
                <w:szCs w:val="22"/>
              </w:rPr>
            </w:pPr>
            <w:r w:rsidRPr="00501068">
              <w:rPr>
                <w:sz w:val="22"/>
                <w:szCs w:val="22"/>
              </w:rPr>
              <w:t>допустимая</w:t>
            </w:r>
          </w:p>
        </w:tc>
        <w:tc>
          <w:tcPr>
            <w:tcW w:w="1143" w:type="dxa"/>
            <w:tcBorders>
              <w:top w:val="nil"/>
              <w:left w:val="single" w:sz="8" w:space="0" w:color="auto"/>
              <w:bottom w:val="single" w:sz="8" w:space="0" w:color="auto"/>
              <w:right w:val="single" w:sz="8" w:space="0" w:color="auto"/>
            </w:tcBorders>
            <w:shd w:val="clear" w:color="auto" w:fill="auto"/>
            <w:vAlign w:val="center"/>
            <w:hideMark/>
          </w:tcPr>
          <w:p w:rsidR="00232E77" w:rsidRPr="00501068" w:rsidRDefault="00232E77" w:rsidP="002705E8">
            <w:pPr>
              <w:jc w:val="center"/>
              <w:rPr>
                <w:sz w:val="22"/>
                <w:szCs w:val="22"/>
              </w:rPr>
            </w:pPr>
            <w:r w:rsidRPr="00501068">
              <w:rPr>
                <w:sz w:val="22"/>
                <w:szCs w:val="22"/>
              </w:rPr>
              <w:t>расчётная</w:t>
            </w:r>
          </w:p>
        </w:tc>
        <w:tc>
          <w:tcPr>
            <w:tcW w:w="1260" w:type="dxa"/>
            <w:vMerge/>
            <w:tcBorders>
              <w:top w:val="single" w:sz="8" w:space="0" w:color="auto"/>
              <w:left w:val="single" w:sz="8" w:space="0" w:color="auto"/>
              <w:bottom w:val="single" w:sz="8" w:space="0" w:color="000000"/>
              <w:right w:val="single" w:sz="8" w:space="0" w:color="auto"/>
            </w:tcBorders>
            <w:vAlign w:val="center"/>
            <w:hideMark/>
          </w:tcPr>
          <w:p w:rsidR="00232E77" w:rsidRPr="00501068" w:rsidRDefault="00232E77" w:rsidP="002705E8">
            <w:pPr>
              <w:rPr>
                <w:sz w:val="22"/>
                <w:szCs w:val="22"/>
              </w:rPr>
            </w:pPr>
          </w:p>
        </w:tc>
      </w:tr>
      <w:tr w:rsidR="00232E77" w:rsidTr="002705E8">
        <w:trPr>
          <w:trHeight w:val="270"/>
        </w:trPr>
        <w:tc>
          <w:tcPr>
            <w:tcW w:w="636" w:type="dxa"/>
            <w:tcBorders>
              <w:top w:val="nil"/>
              <w:left w:val="single" w:sz="8" w:space="0" w:color="auto"/>
              <w:bottom w:val="single" w:sz="8" w:space="0" w:color="auto"/>
              <w:right w:val="nil"/>
            </w:tcBorders>
            <w:shd w:val="clear" w:color="auto" w:fill="auto"/>
            <w:vAlign w:val="center"/>
            <w:hideMark/>
          </w:tcPr>
          <w:p w:rsidR="00232E77" w:rsidRPr="00501068" w:rsidRDefault="00232E77" w:rsidP="002705E8">
            <w:pPr>
              <w:jc w:val="center"/>
              <w:rPr>
                <w:sz w:val="22"/>
                <w:szCs w:val="22"/>
              </w:rPr>
            </w:pPr>
            <w:r w:rsidRPr="00501068">
              <w:rPr>
                <w:sz w:val="22"/>
                <w:szCs w:val="22"/>
              </w:rPr>
              <w:t>1</w:t>
            </w:r>
          </w:p>
        </w:tc>
        <w:tc>
          <w:tcPr>
            <w:tcW w:w="729" w:type="dxa"/>
            <w:tcBorders>
              <w:top w:val="nil"/>
              <w:left w:val="single" w:sz="8" w:space="0" w:color="auto"/>
              <w:bottom w:val="single" w:sz="8" w:space="0" w:color="auto"/>
              <w:right w:val="single" w:sz="8" w:space="0" w:color="auto"/>
            </w:tcBorders>
            <w:shd w:val="clear" w:color="auto" w:fill="auto"/>
            <w:vAlign w:val="center"/>
            <w:hideMark/>
          </w:tcPr>
          <w:p w:rsidR="00232E77" w:rsidRPr="00501068" w:rsidRDefault="00232E77" w:rsidP="002705E8">
            <w:pPr>
              <w:jc w:val="center"/>
              <w:rPr>
                <w:sz w:val="22"/>
                <w:szCs w:val="22"/>
              </w:rPr>
            </w:pPr>
            <w:r w:rsidRPr="00501068">
              <w:rPr>
                <w:sz w:val="22"/>
                <w:szCs w:val="22"/>
              </w:rPr>
              <w:t>2</w:t>
            </w:r>
          </w:p>
        </w:tc>
        <w:tc>
          <w:tcPr>
            <w:tcW w:w="2194" w:type="dxa"/>
            <w:tcBorders>
              <w:top w:val="nil"/>
              <w:left w:val="nil"/>
              <w:bottom w:val="single" w:sz="8" w:space="0" w:color="auto"/>
              <w:right w:val="single" w:sz="8" w:space="0" w:color="auto"/>
            </w:tcBorders>
            <w:shd w:val="clear" w:color="auto" w:fill="auto"/>
            <w:vAlign w:val="center"/>
            <w:hideMark/>
          </w:tcPr>
          <w:p w:rsidR="00232E77" w:rsidRPr="00501068" w:rsidRDefault="00232E77" w:rsidP="002705E8">
            <w:pPr>
              <w:jc w:val="center"/>
              <w:rPr>
                <w:sz w:val="22"/>
                <w:szCs w:val="22"/>
              </w:rPr>
            </w:pPr>
            <w:r w:rsidRPr="00501068">
              <w:rPr>
                <w:sz w:val="22"/>
                <w:szCs w:val="22"/>
              </w:rPr>
              <w:t>3</w:t>
            </w:r>
          </w:p>
        </w:tc>
        <w:tc>
          <w:tcPr>
            <w:tcW w:w="992" w:type="dxa"/>
            <w:tcBorders>
              <w:top w:val="nil"/>
              <w:left w:val="nil"/>
              <w:bottom w:val="single" w:sz="8" w:space="0" w:color="auto"/>
              <w:right w:val="nil"/>
            </w:tcBorders>
            <w:shd w:val="clear" w:color="auto" w:fill="auto"/>
            <w:vAlign w:val="center"/>
            <w:hideMark/>
          </w:tcPr>
          <w:p w:rsidR="00232E77" w:rsidRPr="00501068" w:rsidRDefault="00232E77" w:rsidP="002705E8">
            <w:pPr>
              <w:jc w:val="center"/>
              <w:rPr>
                <w:sz w:val="22"/>
                <w:szCs w:val="22"/>
              </w:rPr>
            </w:pPr>
            <w:r>
              <w:rPr>
                <w:sz w:val="22"/>
                <w:szCs w:val="22"/>
              </w:rPr>
              <w:t>4</w:t>
            </w:r>
          </w:p>
        </w:tc>
        <w:tc>
          <w:tcPr>
            <w:tcW w:w="1822" w:type="dxa"/>
            <w:tcBorders>
              <w:top w:val="nil"/>
              <w:left w:val="single" w:sz="8" w:space="0" w:color="auto"/>
              <w:bottom w:val="single" w:sz="8" w:space="0" w:color="auto"/>
              <w:right w:val="single" w:sz="8" w:space="0" w:color="auto"/>
            </w:tcBorders>
            <w:shd w:val="clear" w:color="auto" w:fill="auto"/>
            <w:vAlign w:val="center"/>
            <w:hideMark/>
          </w:tcPr>
          <w:p w:rsidR="00232E77" w:rsidRPr="00501068" w:rsidRDefault="00232E77" w:rsidP="002705E8">
            <w:pPr>
              <w:jc w:val="center"/>
              <w:rPr>
                <w:sz w:val="22"/>
                <w:szCs w:val="22"/>
              </w:rPr>
            </w:pPr>
            <w:r w:rsidRPr="00501068">
              <w:rPr>
                <w:sz w:val="22"/>
                <w:szCs w:val="22"/>
              </w:rPr>
              <w:t>5</w:t>
            </w:r>
          </w:p>
        </w:tc>
        <w:tc>
          <w:tcPr>
            <w:tcW w:w="1316" w:type="dxa"/>
            <w:tcBorders>
              <w:top w:val="nil"/>
              <w:left w:val="nil"/>
              <w:bottom w:val="single" w:sz="8" w:space="0" w:color="auto"/>
              <w:right w:val="nil"/>
            </w:tcBorders>
            <w:shd w:val="clear" w:color="auto" w:fill="auto"/>
            <w:vAlign w:val="center"/>
            <w:hideMark/>
          </w:tcPr>
          <w:p w:rsidR="00232E77" w:rsidRPr="00501068" w:rsidRDefault="00232E77" w:rsidP="002705E8">
            <w:pPr>
              <w:jc w:val="center"/>
              <w:rPr>
                <w:sz w:val="22"/>
                <w:szCs w:val="22"/>
              </w:rPr>
            </w:pPr>
            <w:r w:rsidRPr="00501068">
              <w:rPr>
                <w:sz w:val="22"/>
                <w:szCs w:val="22"/>
              </w:rPr>
              <w:t>6</w:t>
            </w:r>
          </w:p>
        </w:tc>
        <w:tc>
          <w:tcPr>
            <w:tcW w:w="1143" w:type="dxa"/>
            <w:tcBorders>
              <w:top w:val="nil"/>
              <w:left w:val="single" w:sz="8" w:space="0" w:color="auto"/>
              <w:bottom w:val="single" w:sz="8" w:space="0" w:color="auto"/>
              <w:right w:val="single" w:sz="8" w:space="0" w:color="auto"/>
            </w:tcBorders>
            <w:shd w:val="clear" w:color="auto" w:fill="auto"/>
            <w:noWrap/>
            <w:vAlign w:val="center"/>
            <w:hideMark/>
          </w:tcPr>
          <w:p w:rsidR="00232E77" w:rsidRPr="00501068" w:rsidRDefault="00232E77" w:rsidP="002705E8">
            <w:pPr>
              <w:jc w:val="center"/>
              <w:rPr>
                <w:sz w:val="22"/>
                <w:szCs w:val="22"/>
              </w:rPr>
            </w:pPr>
            <w:r w:rsidRPr="00501068">
              <w:rPr>
                <w:sz w:val="22"/>
                <w:szCs w:val="22"/>
              </w:rPr>
              <w:t>7</w:t>
            </w:r>
          </w:p>
        </w:tc>
        <w:tc>
          <w:tcPr>
            <w:tcW w:w="1260" w:type="dxa"/>
            <w:tcBorders>
              <w:top w:val="nil"/>
              <w:left w:val="nil"/>
              <w:bottom w:val="single" w:sz="8" w:space="0" w:color="auto"/>
              <w:right w:val="single" w:sz="8" w:space="0" w:color="auto"/>
            </w:tcBorders>
            <w:shd w:val="clear" w:color="auto" w:fill="auto"/>
            <w:noWrap/>
            <w:vAlign w:val="center"/>
            <w:hideMark/>
          </w:tcPr>
          <w:p w:rsidR="00232E77" w:rsidRPr="00501068" w:rsidRDefault="00232E77" w:rsidP="002705E8">
            <w:pPr>
              <w:jc w:val="center"/>
              <w:rPr>
                <w:sz w:val="22"/>
                <w:szCs w:val="22"/>
              </w:rPr>
            </w:pPr>
            <w:r w:rsidRPr="00501068">
              <w:rPr>
                <w:sz w:val="22"/>
                <w:szCs w:val="22"/>
              </w:rPr>
              <w:t>8</w:t>
            </w:r>
          </w:p>
        </w:tc>
      </w:tr>
      <w:tr w:rsidR="00232E77" w:rsidTr="002705E8">
        <w:trPr>
          <w:trHeight w:val="315"/>
        </w:trPr>
        <w:tc>
          <w:tcPr>
            <w:tcW w:w="10092" w:type="dxa"/>
            <w:gridSpan w:val="8"/>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232E77" w:rsidRDefault="00232E77" w:rsidP="002705E8">
            <w:pPr>
              <w:jc w:val="center"/>
            </w:pPr>
            <w:r>
              <w:t xml:space="preserve">1.1 ТП 6/0,4 кВ - ООО «Газпром энерго»  </w:t>
            </w:r>
          </w:p>
        </w:tc>
      </w:tr>
      <w:tr w:rsidR="00232E77" w:rsidTr="002705E8">
        <w:trPr>
          <w:trHeight w:val="353"/>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1-1</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Скважины №№5,6</w:t>
            </w:r>
          </w:p>
        </w:tc>
        <w:tc>
          <w:tcPr>
            <w:tcW w:w="992" w:type="dxa"/>
            <w:tcBorders>
              <w:top w:val="single" w:sz="8" w:space="0" w:color="auto"/>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single" w:sz="8" w:space="0" w:color="auto"/>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100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92</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15</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77</w:t>
            </w:r>
          </w:p>
        </w:tc>
      </w:tr>
      <w:tr w:rsidR="00232E77" w:rsidTr="002705E8">
        <w:trPr>
          <w:trHeight w:val="413"/>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1-3</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Скважины №№3,9</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63</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58</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15</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43</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3</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1-4</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ОРС</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2х630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638</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200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438</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4</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1-5</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Школа</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400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368</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80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288</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5</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1-7</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Гостиница</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2х630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638</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200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438</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6</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1-8</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Котельная</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2х630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638</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150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488</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7</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1-9</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ФОК</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2х400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405</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160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245</w:t>
            </w:r>
          </w:p>
        </w:tc>
      </w:tr>
      <w:tr w:rsidR="00232E77" w:rsidTr="002705E8">
        <w:trPr>
          <w:trHeight w:val="35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8</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2-1</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Скважины №8,10</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40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37</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15</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22</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9</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2-3</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Скважина №1</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25</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23</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13</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10</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2-4</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Пождепо</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160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147</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30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117</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11</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2-5</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УПТТиСТ</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250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230</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40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190</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12</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2-7</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КОС</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400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368</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80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288</w:t>
            </w:r>
          </w:p>
        </w:tc>
      </w:tr>
      <w:tr w:rsidR="00232E77" w:rsidTr="002705E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13</w:t>
            </w:r>
          </w:p>
        </w:tc>
        <w:tc>
          <w:tcPr>
            <w:tcW w:w="729"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2-8</w:t>
            </w:r>
          </w:p>
        </w:tc>
        <w:tc>
          <w:tcPr>
            <w:tcW w:w="2194"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r w:rsidRPr="00501068">
              <w:t>РСУ-5</w:t>
            </w:r>
          </w:p>
        </w:tc>
        <w:tc>
          <w:tcPr>
            <w:tcW w:w="99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232E77" w:rsidRPr="00501068" w:rsidRDefault="00232E77" w:rsidP="002705E8">
            <w:pPr>
              <w:jc w:val="center"/>
            </w:pPr>
            <w:r w:rsidRPr="00501068">
              <w:t>250</w:t>
            </w:r>
          </w:p>
        </w:tc>
        <w:tc>
          <w:tcPr>
            <w:tcW w:w="1316"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230</w:t>
            </w:r>
          </w:p>
        </w:tc>
        <w:tc>
          <w:tcPr>
            <w:tcW w:w="1143"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70</w:t>
            </w:r>
          </w:p>
        </w:tc>
        <w:tc>
          <w:tcPr>
            <w:tcW w:w="1260" w:type="dxa"/>
            <w:tcBorders>
              <w:top w:val="nil"/>
              <w:left w:val="nil"/>
              <w:bottom w:val="single" w:sz="4" w:space="0" w:color="auto"/>
              <w:right w:val="single" w:sz="8" w:space="0" w:color="auto"/>
            </w:tcBorders>
            <w:shd w:val="clear" w:color="auto" w:fill="auto"/>
            <w:noWrap/>
            <w:vAlign w:val="bottom"/>
            <w:hideMark/>
          </w:tcPr>
          <w:p w:rsidR="00232E77" w:rsidRPr="00501068" w:rsidRDefault="00232E77" w:rsidP="002705E8">
            <w:pPr>
              <w:jc w:val="center"/>
            </w:pPr>
            <w:r w:rsidRPr="00501068">
              <w:t>160</w:t>
            </w:r>
          </w:p>
        </w:tc>
      </w:tr>
      <w:tr w:rsidR="00232E77" w:rsidTr="002705E8">
        <w:trPr>
          <w:trHeight w:val="330"/>
        </w:trPr>
        <w:tc>
          <w:tcPr>
            <w:tcW w:w="636" w:type="dxa"/>
            <w:tcBorders>
              <w:top w:val="nil"/>
              <w:left w:val="single" w:sz="8" w:space="0" w:color="auto"/>
              <w:bottom w:val="single" w:sz="8" w:space="0" w:color="auto"/>
              <w:right w:val="single" w:sz="8" w:space="0" w:color="auto"/>
            </w:tcBorders>
            <w:shd w:val="clear" w:color="auto" w:fill="auto"/>
            <w:noWrap/>
            <w:vAlign w:val="bottom"/>
            <w:hideMark/>
          </w:tcPr>
          <w:p w:rsidR="00232E77" w:rsidRPr="00501068" w:rsidRDefault="00232E77" w:rsidP="002705E8">
            <w:pPr>
              <w:jc w:val="center"/>
            </w:pPr>
            <w:r w:rsidRPr="00501068">
              <w:t>14</w:t>
            </w:r>
          </w:p>
        </w:tc>
        <w:tc>
          <w:tcPr>
            <w:tcW w:w="729" w:type="dxa"/>
            <w:tcBorders>
              <w:top w:val="nil"/>
              <w:left w:val="nil"/>
              <w:bottom w:val="single" w:sz="8" w:space="0" w:color="auto"/>
              <w:right w:val="single" w:sz="8" w:space="0" w:color="auto"/>
            </w:tcBorders>
            <w:shd w:val="clear" w:color="auto" w:fill="auto"/>
            <w:vAlign w:val="bottom"/>
            <w:hideMark/>
          </w:tcPr>
          <w:p w:rsidR="00232E77" w:rsidRPr="00501068" w:rsidRDefault="00232E77" w:rsidP="002705E8">
            <w:pPr>
              <w:jc w:val="center"/>
            </w:pPr>
            <w:r w:rsidRPr="00501068">
              <w:t>2-9</w:t>
            </w:r>
          </w:p>
        </w:tc>
        <w:tc>
          <w:tcPr>
            <w:tcW w:w="2194" w:type="dxa"/>
            <w:tcBorders>
              <w:top w:val="nil"/>
              <w:left w:val="nil"/>
              <w:bottom w:val="single" w:sz="8" w:space="0" w:color="auto"/>
              <w:right w:val="single" w:sz="8" w:space="0" w:color="auto"/>
            </w:tcBorders>
            <w:shd w:val="clear" w:color="auto" w:fill="auto"/>
            <w:vAlign w:val="bottom"/>
            <w:hideMark/>
          </w:tcPr>
          <w:p w:rsidR="00232E77" w:rsidRPr="00501068" w:rsidRDefault="00232E77" w:rsidP="002705E8">
            <w:r w:rsidRPr="00501068">
              <w:t>ФКРС</w:t>
            </w:r>
          </w:p>
        </w:tc>
        <w:tc>
          <w:tcPr>
            <w:tcW w:w="992" w:type="dxa"/>
            <w:tcBorders>
              <w:top w:val="nil"/>
              <w:left w:val="nil"/>
              <w:bottom w:val="single" w:sz="8" w:space="0" w:color="auto"/>
              <w:right w:val="single" w:sz="8" w:space="0" w:color="auto"/>
            </w:tcBorders>
            <w:shd w:val="clear" w:color="auto" w:fill="auto"/>
            <w:vAlign w:val="bottom"/>
            <w:hideMark/>
          </w:tcPr>
          <w:p w:rsidR="00232E77" w:rsidRPr="00501068" w:rsidRDefault="00232E77" w:rsidP="002705E8">
            <w:pPr>
              <w:jc w:val="center"/>
            </w:pPr>
            <w:r w:rsidRPr="00501068">
              <w:t>КТП</w:t>
            </w:r>
          </w:p>
        </w:tc>
        <w:tc>
          <w:tcPr>
            <w:tcW w:w="1822" w:type="dxa"/>
            <w:tcBorders>
              <w:top w:val="nil"/>
              <w:left w:val="nil"/>
              <w:bottom w:val="single" w:sz="8" w:space="0" w:color="auto"/>
              <w:right w:val="single" w:sz="8" w:space="0" w:color="auto"/>
            </w:tcBorders>
            <w:shd w:val="clear" w:color="auto" w:fill="auto"/>
            <w:vAlign w:val="bottom"/>
            <w:hideMark/>
          </w:tcPr>
          <w:p w:rsidR="00232E77" w:rsidRPr="00501068" w:rsidRDefault="00232E77" w:rsidP="002705E8">
            <w:pPr>
              <w:jc w:val="center"/>
            </w:pPr>
            <w:r w:rsidRPr="00501068">
              <w:t>250</w:t>
            </w:r>
          </w:p>
        </w:tc>
        <w:tc>
          <w:tcPr>
            <w:tcW w:w="1316" w:type="dxa"/>
            <w:tcBorders>
              <w:top w:val="nil"/>
              <w:left w:val="nil"/>
              <w:bottom w:val="single" w:sz="8" w:space="0" w:color="auto"/>
              <w:right w:val="single" w:sz="8" w:space="0" w:color="auto"/>
            </w:tcBorders>
            <w:shd w:val="clear" w:color="auto" w:fill="auto"/>
            <w:noWrap/>
            <w:vAlign w:val="bottom"/>
            <w:hideMark/>
          </w:tcPr>
          <w:p w:rsidR="00232E77" w:rsidRPr="00501068" w:rsidRDefault="00232E77" w:rsidP="002705E8">
            <w:pPr>
              <w:jc w:val="center"/>
            </w:pPr>
            <w:r w:rsidRPr="00501068">
              <w:t>230</w:t>
            </w:r>
          </w:p>
        </w:tc>
        <w:tc>
          <w:tcPr>
            <w:tcW w:w="1143" w:type="dxa"/>
            <w:tcBorders>
              <w:top w:val="nil"/>
              <w:left w:val="nil"/>
              <w:bottom w:val="single" w:sz="8" w:space="0" w:color="auto"/>
              <w:right w:val="single" w:sz="8" w:space="0" w:color="auto"/>
            </w:tcBorders>
            <w:shd w:val="clear" w:color="auto" w:fill="auto"/>
            <w:noWrap/>
            <w:vAlign w:val="bottom"/>
            <w:hideMark/>
          </w:tcPr>
          <w:p w:rsidR="00232E77" w:rsidRPr="00501068" w:rsidRDefault="00232E77" w:rsidP="002705E8">
            <w:pPr>
              <w:jc w:val="center"/>
            </w:pPr>
            <w:r w:rsidRPr="00501068">
              <w:t>50</w:t>
            </w:r>
          </w:p>
        </w:tc>
        <w:tc>
          <w:tcPr>
            <w:tcW w:w="1260" w:type="dxa"/>
            <w:tcBorders>
              <w:top w:val="nil"/>
              <w:left w:val="nil"/>
              <w:bottom w:val="single" w:sz="8" w:space="0" w:color="auto"/>
              <w:right w:val="single" w:sz="8" w:space="0" w:color="auto"/>
            </w:tcBorders>
            <w:shd w:val="clear" w:color="auto" w:fill="auto"/>
            <w:noWrap/>
            <w:vAlign w:val="bottom"/>
            <w:hideMark/>
          </w:tcPr>
          <w:p w:rsidR="00232E77" w:rsidRPr="00501068" w:rsidRDefault="00232E77" w:rsidP="002705E8">
            <w:pPr>
              <w:jc w:val="center"/>
            </w:pPr>
            <w:r w:rsidRPr="00501068">
              <w:t>180</w:t>
            </w:r>
          </w:p>
        </w:tc>
      </w:tr>
      <w:tr w:rsidR="00232E77" w:rsidTr="002705E8">
        <w:trPr>
          <w:trHeight w:val="426"/>
        </w:trPr>
        <w:tc>
          <w:tcPr>
            <w:tcW w:w="3559" w:type="dxa"/>
            <w:gridSpan w:val="3"/>
            <w:tcBorders>
              <w:top w:val="single" w:sz="8" w:space="0" w:color="auto"/>
              <w:left w:val="single" w:sz="8" w:space="0" w:color="auto"/>
              <w:bottom w:val="single" w:sz="8" w:space="0" w:color="auto"/>
              <w:right w:val="nil"/>
            </w:tcBorders>
            <w:shd w:val="clear" w:color="000000" w:fill="auto"/>
            <w:vAlign w:val="bottom"/>
            <w:hideMark/>
          </w:tcPr>
          <w:p w:rsidR="00232E77" w:rsidRPr="00501068" w:rsidRDefault="00232E77" w:rsidP="002705E8">
            <w:r w:rsidRPr="00501068">
              <w:t xml:space="preserve">Итого по существующим </w:t>
            </w:r>
            <w:r>
              <w:t>6/0,4 кВ - ООО «Газпром энерго» :</w:t>
            </w:r>
          </w:p>
        </w:tc>
        <w:tc>
          <w:tcPr>
            <w:tcW w:w="992" w:type="dxa"/>
            <w:tcBorders>
              <w:top w:val="single" w:sz="8" w:space="0" w:color="auto"/>
              <w:left w:val="single" w:sz="8" w:space="0" w:color="auto"/>
              <w:bottom w:val="single" w:sz="8" w:space="0" w:color="auto"/>
              <w:right w:val="single" w:sz="8" w:space="0" w:color="auto"/>
            </w:tcBorders>
            <w:shd w:val="clear" w:color="000000" w:fill="auto"/>
            <w:vAlign w:val="bottom"/>
            <w:hideMark/>
          </w:tcPr>
          <w:p w:rsidR="00232E77" w:rsidRPr="00501068" w:rsidRDefault="00232E77" w:rsidP="002705E8">
            <w:r w:rsidRPr="00501068">
              <w:t> </w:t>
            </w:r>
          </w:p>
        </w:tc>
        <w:tc>
          <w:tcPr>
            <w:tcW w:w="1822" w:type="dxa"/>
            <w:tcBorders>
              <w:top w:val="single" w:sz="8" w:space="0" w:color="auto"/>
              <w:left w:val="nil"/>
              <w:bottom w:val="single" w:sz="8" w:space="0" w:color="auto"/>
              <w:right w:val="nil"/>
            </w:tcBorders>
            <w:shd w:val="clear" w:color="000000" w:fill="auto"/>
            <w:noWrap/>
            <w:vAlign w:val="bottom"/>
            <w:hideMark/>
          </w:tcPr>
          <w:p w:rsidR="00232E77" w:rsidRPr="00501068" w:rsidRDefault="00232E77" w:rsidP="002705E8">
            <w:pPr>
              <w:jc w:val="center"/>
            </w:pPr>
            <w:r w:rsidRPr="00501068">
              <w:t>6518</w:t>
            </w:r>
          </w:p>
        </w:tc>
        <w:tc>
          <w:tcPr>
            <w:tcW w:w="1316" w:type="dxa"/>
            <w:tcBorders>
              <w:top w:val="single" w:sz="8" w:space="0" w:color="auto"/>
              <w:left w:val="single" w:sz="8" w:space="0" w:color="auto"/>
              <w:bottom w:val="single" w:sz="8" w:space="0" w:color="auto"/>
              <w:right w:val="nil"/>
            </w:tcBorders>
            <w:shd w:val="clear" w:color="000000" w:fill="auto"/>
            <w:noWrap/>
            <w:vAlign w:val="bottom"/>
            <w:hideMark/>
          </w:tcPr>
          <w:p w:rsidR="00232E77" w:rsidRPr="00501068" w:rsidRDefault="00232E77" w:rsidP="002705E8">
            <w:pPr>
              <w:jc w:val="center"/>
            </w:pPr>
            <w:r w:rsidRPr="00501068">
              <w:t>4100</w:t>
            </w:r>
          </w:p>
        </w:tc>
        <w:tc>
          <w:tcPr>
            <w:tcW w:w="1143" w:type="dxa"/>
            <w:tcBorders>
              <w:top w:val="single" w:sz="8" w:space="0" w:color="auto"/>
              <w:left w:val="single" w:sz="8" w:space="0" w:color="auto"/>
              <w:bottom w:val="single" w:sz="8" w:space="0" w:color="auto"/>
              <w:right w:val="nil"/>
            </w:tcBorders>
            <w:shd w:val="clear" w:color="000000" w:fill="auto"/>
            <w:noWrap/>
            <w:vAlign w:val="bottom"/>
            <w:hideMark/>
          </w:tcPr>
          <w:p w:rsidR="00232E77" w:rsidRPr="00501068" w:rsidRDefault="00232E77" w:rsidP="002705E8">
            <w:pPr>
              <w:jc w:val="center"/>
            </w:pPr>
            <w:r w:rsidRPr="00501068">
              <w:t>1115</w:t>
            </w:r>
          </w:p>
        </w:tc>
        <w:tc>
          <w:tcPr>
            <w:tcW w:w="1260" w:type="dxa"/>
            <w:tcBorders>
              <w:top w:val="single" w:sz="8" w:space="0" w:color="auto"/>
              <w:left w:val="single" w:sz="8" w:space="0" w:color="auto"/>
              <w:bottom w:val="single" w:sz="8" w:space="0" w:color="auto"/>
              <w:right w:val="single" w:sz="8" w:space="0" w:color="auto"/>
            </w:tcBorders>
            <w:shd w:val="clear" w:color="000000" w:fill="auto"/>
            <w:noWrap/>
            <w:vAlign w:val="bottom"/>
            <w:hideMark/>
          </w:tcPr>
          <w:p w:rsidR="00232E77" w:rsidRPr="00501068" w:rsidRDefault="00232E77" w:rsidP="002705E8">
            <w:pPr>
              <w:jc w:val="center"/>
            </w:pPr>
            <w:r w:rsidRPr="00501068">
              <w:t>2985</w:t>
            </w:r>
          </w:p>
        </w:tc>
      </w:tr>
      <w:tr w:rsidR="00232E77" w:rsidTr="002705E8">
        <w:trPr>
          <w:trHeight w:val="315"/>
        </w:trPr>
        <w:tc>
          <w:tcPr>
            <w:tcW w:w="10092" w:type="dxa"/>
            <w:gridSpan w:val="8"/>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232E77" w:rsidRPr="00501068" w:rsidRDefault="00232E77" w:rsidP="002705E8">
            <w:pPr>
              <w:jc w:val="center"/>
            </w:pPr>
            <w:r w:rsidRPr="00501068">
              <w:t>1.2 ТП 6/0,4 кВ - потребителя</w:t>
            </w:r>
          </w:p>
        </w:tc>
      </w:tr>
      <w:tr w:rsidR="00232E77" w:rsidTr="002705E8">
        <w:trPr>
          <w:trHeight w:val="330"/>
        </w:trPr>
        <w:tc>
          <w:tcPr>
            <w:tcW w:w="636" w:type="dxa"/>
            <w:tcBorders>
              <w:top w:val="nil"/>
              <w:left w:val="single" w:sz="8" w:space="0" w:color="auto"/>
              <w:bottom w:val="single" w:sz="8" w:space="0" w:color="auto"/>
              <w:right w:val="single" w:sz="8" w:space="0" w:color="auto"/>
            </w:tcBorders>
            <w:shd w:val="clear" w:color="auto" w:fill="auto"/>
            <w:noWrap/>
            <w:vAlign w:val="bottom"/>
            <w:hideMark/>
          </w:tcPr>
          <w:p w:rsidR="00232E77" w:rsidRPr="00501068" w:rsidRDefault="00232E77" w:rsidP="002705E8">
            <w:pPr>
              <w:jc w:val="center"/>
            </w:pPr>
            <w:r w:rsidRPr="00501068">
              <w:t>1</w:t>
            </w:r>
          </w:p>
        </w:tc>
        <w:tc>
          <w:tcPr>
            <w:tcW w:w="729" w:type="dxa"/>
            <w:tcBorders>
              <w:top w:val="nil"/>
              <w:left w:val="nil"/>
              <w:bottom w:val="single" w:sz="8" w:space="0" w:color="auto"/>
              <w:right w:val="single" w:sz="8" w:space="0" w:color="auto"/>
            </w:tcBorders>
            <w:shd w:val="clear" w:color="auto" w:fill="auto"/>
            <w:vAlign w:val="bottom"/>
            <w:hideMark/>
          </w:tcPr>
          <w:p w:rsidR="00232E77" w:rsidRPr="00501068" w:rsidRDefault="00232E77" w:rsidP="002705E8">
            <w:pPr>
              <w:jc w:val="center"/>
            </w:pPr>
            <w:r w:rsidRPr="00501068">
              <w:t>2-6</w:t>
            </w:r>
          </w:p>
        </w:tc>
        <w:tc>
          <w:tcPr>
            <w:tcW w:w="2194" w:type="dxa"/>
            <w:tcBorders>
              <w:top w:val="nil"/>
              <w:left w:val="nil"/>
              <w:bottom w:val="single" w:sz="8" w:space="0" w:color="auto"/>
              <w:right w:val="single" w:sz="8" w:space="0" w:color="auto"/>
            </w:tcBorders>
            <w:shd w:val="clear" w:color="auto" w:fill="auto"/>
            <w:vAlign w:val="bottom"/>
            <w:hideMark/>
          </w:tcPr>
          <w:p w:rsidR="00232E77" w:rsidRPr="00501068" w:rsidRDefault="00232E77" w:rsidP="002705E8">
            <w:r w:rsidRPr="00501068">
              <w:t>Вагон-городок</w:t>
            </w:r>
          </w:p>
        </w:tc>
        <w:tc>
          <w:tcPr>
            <w:tcW w:w="992" w:type="dxa"/>
            <w:tcBorders>
              <w:top w:val="nil"/>
              <w:left w:val="nil"/>
              <w:bottom w:val="single" w:sz="8" w:space="0" w:color="auto"/>
              <w:right w:val="single" w:sz="8" w:space="0" w:color="auto"/>
            </w:tcBorders>
            <w:shd w:val="clear" w:color="000000" w:fill="FFFFFF"/>
            <w:vAlign w:val="center"/>
            <w:hideMark/>
          </w:tcPr>
          <w:p w:rsidR="00232E77" w:rsidRPr="00501068" w:rsidRDefault="00232E77" w:rsidP="002705E8">
            <w:pPr>
              <w:jc w:val="center"/>
            </w:pPr>
            <w:r w:rsidRPr="00501068">
              <w:t>КТП</w:t>
            </w:r>
          </w:p>
        </w:tc>
        <w:tc>
          <w:tcPr>
            <w:tcW w:w="1822" w:type="dxa"/>
            <w:tcBorders>
              <w:top w:val="nil"/>
              <w:left w:val="nil"/>
              <w:bottom w:val="single" w:sz="8" w:space="0" w:color="auto"/>
              <w:right w:val="single" w:sz="8" w:space="0" w:color="auto"/>
            </w:tcBorders>
            <w:shd w:val="clear" w:color="auto" w:fill="auto"/>
            <w:vAlign w:val="center"/>
            <w:hideMark/>
          </w:tcPr>
          <w:p w:rsidR="00232E77" w:rsidRPr="00501068" w:rsidRDefault="00232E77" w:rsidP="002705E8">
            <w:pPr>
              <w:jc w:val="center"/>
            </w:pPr>
            <w:r w:rsidRPr="00501068">
              <w:t>250</w:t>
            </w:r>
          </w:p>
        </w:tc>
        <w:tc>
          <w:tcPr>
            <w:tcW w:w="1316" w:type="dxa"/>
            <w:tcBorders>
              <w:top w:val="nil"/>
              <w:left w:val="nil"/>
              <w:bottom w:val="single" w:sz="8" w:space="0" w:color="auto"/>
              <w:right w:val="single" w:sz="8" w:space="0" w:color="auto"/>
            </w:tcBorders>
            <w:shd w:val="clear" w:color="auto" w:fill="auto"/>
            <w:noWrap/>
            <w:vAlign w:val="bottom"/>
            <w:hideMark/>
          </w:tcPr>
          <w:p w:rsidR="00232E77" w:rsidRPr="00501068" w:rsidRDefault="00232E77" w:rsidP="002705E8">
            <w:pPr>
              <w:jc w:val="center"/>
            </w:pPr>
            <w:r w:rsidRPr="00501068">
              <w:t>230</w:t>
            </w:r>
          </w:p>
        </w:tc>
        <w:tc>
          <w:tcPr>
            <w:tcW w:w="1143" w:type="dxa"/>
            <w:tcBorders>
              <w:top w:val="nil"/>
              <w:left w:val="nil"/>
              <w:bottom w:val="single" w:sz="8" w:space="0" w:color="auto"/>
              <w:right w:val="single" w:sz="8" w:space="0" w:color="auto"/>
            </w:tcBorders>
            <w:shd w:val="clear" w:color="auto" w:fill="auto"/>
            <w:noWrap/>
            <w:vAlign w:val="bottom"/>
            <w:hideMark/>
          </w:tcPr>
          <w:p w:rsidR="00232E77" w:rsidRPr="00501068" w:rsidRDefault="00232E77" w:rsidP="002705E8">
            <w:pPr>
              <w:jc w:val="center"/>
            </w:pPr>
            <w:r w:rsidRPr="00501068">
              <w:t>20</w:t>
            </w:r>
          </w:p>
        </w:tc>
        <w:tc>
          <w:tcPr>
            <w:tcW w:w="1260" w:type="dxa"/>
            <w:tcBorders>
              <w:top w:val="nil"/>
              <w:left w:val="nil"/>
              <w:bottom w:val="single" w:sz="8" w:space="0" w:color="auto"/>
              <w:right w:val="single" w:sz="8" w:space="0" w:color="auto"/>
            </w:tcBorders>
            <w:shd w:val="clear" w:color="auto" w:fill="auto"/>
            <w:noWrap/>
            <w:vAlign w:val="bottom"/>
            <w:hideMark/>
          </w:tcPr>
          <w:p w:rsidR="00232E77" w:rsidRPr="00501068" w:rsidRDefault="00232E77" w:rsidP="002705E8">
            <w:pPr>
              <w:jc w:val="center"/>
            </w:pPr>
            <w:r w:rsidRPr="00501068">
              <w:t>210</w:t>
            </w:r>
          </w:p>
        </w:tc>
      </w:tr>
      <w:tr w:rsidR="00232E77" w:rsidTr="002705E8">
        <w:trPr>
          <w:trHeight w:val="110"/>
        </w:trPr>
        <w:tc>
          <w:tcPr>
            <w:tcW w:w="3559" w:type="dxa"/>
            <w:gridSpan w:val="3"/>
            <w:tcBorders>
              <w:top w:val="single" w:sz="8" w:space="0" w:color="auto"/>
              <w:left w:val="single" w:sz="8" w:space="0" w:color="auto"/>
              <w:bottom w:val="single" w:sz="8" w:space="0" w:color="auto"/>
              <w:right w:val="nil"/>
            </w:tcBorders>
            <w:shd w:val="clear" w:color="000000" w:fill="auto"/>
            <w:vAlign w:val="bottom"/>
            <w:hideMark/>
          </w:tcPr>
          <w:p w:rsidR="00232E77" w:rsidRDefault="00232E77" w:rsidP="002705E8">
            <w:r w:rsidRPr="00501068">
              <w:t xml:space="preserve">Итого по ТП </w:t>
            </w:r>
            <w:r>
              <w:t>6</w:t>
            </w:r>
            <w:r w:rsidRPr="00501068">
              <w:t xml:space="preserve">/0,4кВ </w:t>
            </w:r>
          </w:p>
          <w:p w:rsidR="00232E77" w:rsidRPr="00501068" w:rsidRDefault="00232E77" w:rsidP="002705E8">
            <w:r>
              <w:t>потребителя</w:t>
            </w:r>
            <w:r w:rsidRPr="00501068">
              <w:t>:</w:t>
            </w:r>
          </w:p>
        </w:tc>
        <w:tc>
          <w:tcPr>
            <w:tcW w:w="992" w:type="dxa"/>
            <w:tcBorders>
              <w:top w:val="single" w:sz="8" w:space="0" w:color="auto"/>
              <w:left w:val="single" w:sz="8" w:space="0" w:color="auto"/>
              <w:bottom w:val="single" w:sz="8" w:space="0" w:color="auto"/>
              <w:right w:val="single" w:sz="8" w:space="0" w:color="auto"/>
            </w:tcBorders>
            <w:shd w:val="clear" w:color="000000" w:fill="auto"/>
            <w:vAlign w:val="bottom"/>
            <w:hideMark/>
          </w:tcPr>
          <w:p w:rsidR="00232E77" w:rsidRPr="00501068" w:rsidRDefault="00232E77" w:rsidP="002705E8">
            <w:r w:rsidRPr="00501068">
              <w:t> </w:t>
            </w:r>
          </w:p>
        </w:tc>
        <w:tc>
          <w:tcPr>
            <w:tcW w:w="1822" w:type="dxa"/>
            <w:tcBorders>
              <w:top w:val="single" w:sz="8" w:space="0" w:color="auto"/>
              <w:left w:val="nil"/>
              <w:bottom w:val="single" w:sz="8" w:space="0" w:color="auto"/>
              <w:right w:val="nil"/>
            </w:tcBorders>
            <w:shd w:val="clear" w:color="000000" w:fill="auto"/>
            <w:noWrap/>
            <w:vAlign w:val="bottom"/>
            <w:hideMark/>
          </w:tcPr>
          <w:p w:rsidR="00232E77" w:rsidRPr="00501068" w:rsidRDefault="00232E77" w:rsidP="002705E8">
            <w:pPr>
              <w:jc w:val="center"/>
            </w:pPr>
            <w:r w:rsidRPr="00501068">
              <w:t>250</w:t>
            </w:r>
          </w:p>
        </w:tc>
        <w:tc>
          <w:tcPr>
            <w:tcW w:w="1316" w:type="dxa"/>
            <w:tcBorders>
              <w:top w:val="single" w:sz="8" w:space="0" w:color="auto"/>
              <w:left w:val="single" w:sz="8" w:space="0" w:color="auto"/>
              <w:bottom w:val="single" w:sz="8" w:space="0" w:color="auto"/>
              <w:right w:val="nil"/>
            </w:tcBorders>
            <w:shd w:val="clear" w:color="000000" w:fill="auto"/>
            <w:noWrap/>
            <w:vAlign w:val="bottom"/>
            <w:hideMark/>
          </w:tcPr>
          <w:p w:rsidR="00232E77" w:rsidRPr="00501068" w:rsidRDefault="00232E77" w:rsidP="002705E8">
            <w:pPr>
              <w:jc w:val="center"/>
            </w:pPr>
            <w:r w:rsidRPr="00501068">
              <w:t>230</w:t>
            </w:r>
          </w:p>
        </w:tc>
        <w:tc>
          <w:tcPr>
            <w:tcW w:w="1143" w:type="dxa"/>
            <w:tcBorders>
              <w:top w:val="single" w:sz="8" w:space="0" w:color="auto"/>
              <w:left w:val="single" w:sz="8" w:space="0" w:color="auto"/>
              <w:bottom w:val="single" w:sz="8" w:space="0" w:color="auto"/>
              <w:right w:val="nil"/>
            </w:tcBorders>
            <w:shd w:val="clear" w:color="000000" w:fill="auto"/>
            <w:noWrap/>
            <w:vAlign w:val="bottom"/>
            <w:hideMark/>
          </w:tcPr>
          <w:p w:rsidR="00232E77" w:rsidRPr="00501068" w:rsidRDefault="00232E77" w:rsidP="002705E8">
            <w:pPr>
              <w:jc w:val="center"/>
            </w:pPr>
            <w:r w:rsidRPr="00501068">
              <w:t>20</w:t>
            </w:r>
          </w:p>
        </w:tc>
        <w:tc>
          <w:tcPr>
            <w:tcW w:w="1260" w:type="dxa"/>
            <w:tcBorders>
              <w:top w:val="single" w:sz="8" w:space="0" w:color="auto"/>
              <w:left w:val="single" w:sz="8" w:space="0" w:color="auto"/>
              <w:bottom w:val="single" w:sz="8" w:space="0" w:color="auto"/>
              <w:right w:val="single" w:sz="8" w:space="0" w:color="auto"/>
            </w:tcBorders>
            <w:shd w:val="clear" w:color="000000" w:fill="auto"/>
            <w:noWrap/>
            <w:vAlign w:val="bottom"/>
            <w:hideMark/>
          </w:tcPr>
          <w:p w:rsidR="00232E77" w:rsidRPr="00501068" w:rsidRDefault="00232E77" w:rsidP="002705E8">
            <w:pPr>
              <w:jc w:val="center"/>
            </w:pPr>
            <w:r w:rsidRPr="00501068">
              <w:t>210</w:t>
            </w:r>
          </w:p>
        </w:tc>
      </w:tr>
    </w:tbl>
    <w:p w:rsidR="00232E77" w:rsidRDefault="00232E77" w:rsidP="00B06795">
      <w:pPr>
        <w:ind w:firstLine="567"/>
        <w:rPr>
          <w:b/>
          <w:highlight w:val="yellow"/>
        </w:rPr>
      </w:pPr>
    </w:p>
    <w:p w:rsidR="00B06795" w:rsidRPr="00D50755" w:rsidRDefault="00B06795" w:rsidP="00B06795">
      <w:pPr>
        <w:ind w:firstLine="567"/>
        <w:jc w:val="center"/>
        <w:rPr>
          <w:b/>
          <w:highlight w:val="yellow"/>
        </w:rPr>
      </w:pPr>
    </w:p>
    <w:p w:rsidR="00232E77" w:rsidRDefault="00232E77">
      <w:r>
        <w:br w:type="page"/>
      </w:r>
    </w:p>
    <w:p w:rsidR="00B06795" w:rsidRPr="00232E77" w:rsidRDefault="00B06795" w:rsidP="00B06795">
      <w:pPr>
        <w:spacing w:before="120"/>
        <w:ind w:firstLine="567"/>
        <w:jc w:val="right"/>
      </w:pPr>
      <w:r w:rsidRPr="00232E77">
        <w:lastRenderedPageBreak/>
        <w:t>Таблица 2.1.3</w:t>
      </w:r>
    </w:p>
    <w:p w:rsidR="00232E77" w:rsidRPr="00E26DC9" w:rsidRDefault="00232E77" w:rsidP="00232E77">
      <w:pPr>
        <w:ind w:firstLine="567"/>
        <w:jc w:val="center"/>
        <w:rPr>
          <w:b/>
        </w:rPr>
      </w:pPr>
      <w:r w:rsidRPr="00E26DC9">
        <w:rPr>
          <w:b/>
        </w:rPr>
        <w:t xml:space="preserve">Характеристики ЛЭП </w:t>
      </w:r>
      <w:r>
        <w:rPr>
          <w:b/>
        </w:rPr>
        <w:t>6</w:t>
      </w:r>
      <w:r w:rsidRPr="00E26DC9">
        <w:rPr>
          <w:b/>
        </w:rPr>
        <w:t xml:space="preserve">-110 кВ в с.п. </w:t>
      </w:r>
      <w:r>
        <w:rPr>
          <w:b/>
        </w:rPr>
        <w:t>Сорум</w:t>
      </w: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4"/>
        <w:gridCol w:w="4141"/>
        <w:gridCol w:w="833"/>
        <w:gridCol w:w="2460"/>
        <w:gridCol w:w="2126"/>
      </w:tblGrid>
      <w:tr w:rsidR="00232E77" w:rsidRPr="00E26DC9" w:rsidTr="002705E8">
        <w:trPr>
          <w:trHeight w:val="597"/>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32E77" w:rsidRPr="00E26DC9" w:rsidRDefault="00232E77" w:rsidP="002705E8">
            <w:pPr>
              <w:tabs>
                <w:tab w:val="left" w:pos="-1701"/>
              </w:tabs>
              <w:jc w:val="center"/>
            </w:pPr>
            <w:r w:rsidRPr="00E26DC9">
              <w:t>№№</w:t>
            </w:r>
          </w:p>
          <w:p w:rsidR="00232E77" w:rsidRPr="00E26DC9" w:rsidRDefault="00232E77" w:rsidP="002705E8">
            <w:pPr>
              <w:tabs>
                <w:tab w:val="left" w:pos="-1701"/>
              </w:tabs>
              <w:jc w:val="center"/>
            </w:pPr>
            <w:r w:rsidRPr="00E26DC9">
              <w:t>п.п.</w:t>
            </w:r>
          </w:p>
        </w:tc>
        <w:tc>
          <w:tcPr>
            <w:tcW w:w="414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32E77" w:rsidRPr="00E26DC9" w:rsidRDefault="00232E77" w:rsidP="002705E8">
            <w:pPr>
              <w:jc w:val="center"/>
            </w:pPr>
            <w:r w:rsidRPr="00E26DC9">
              <w:t>Наименование</w:t>
            </w:r>
          </w:p>
        </w:tc>
        <w:tc>
          <w:tcPr>
            <w:tcW w:w="83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32E77" w:rsidRPr="00E26DC9" w:rsidRDefault="00232E77" w:rsidP="002705E8">
            <w:pPr>
              <w:tabs>
                <w:tab w:val="left" w:pos="-1701"/>
              </w:tabs>
              <w:jc w:val="center"/>
            </w:pPr>
            <w:r w:rsidRPr="00E26DC9">
              <w:t>Ед.</w:t>
            </w:r>
          </w:p>
          <w:p w:rsidR="00232E77" w:rsidRPr="00E26DC9" w:rsidRDefault="00232E77" w:rsidP="002705E8">
            <w:pPr>
              <w:tabs>
                <w:tab w:val="left" w:pos="-1701"/>
              </w:tabs>
              <w:jc w:val="center"/>
            </w:pPr>
            <w:r w:rsidRPr="00E26DC9">
              <w:t>изм.</w:t>
            </w:r>
          </w:p>
        </w:tc>
        <w:tc>
          <w:tcPr>
            <w:tcW w:w="45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32E77" w:rsidRPr="00E26DC9" w:rsidRDefault="00232E77" w:rsidP="002705E8">
            <w:pPr>
              <w:tabs>
                <w:tab w:val="left" w:pos="-1701"/>
              </w:tabs>
              <w:jc w:val="center"/>
            </w:pPr>
            <w:r w:rsidRPr="00E26DC9">
              <w:t>Существующее положение</w:t>
            </w:r>
          </w:p>
          <w:p w:rsidR="00232E77" w:rsidRPr="00E26DC9" w:rsidRDefault="00232E77" w:rsidP="002705E8">
            <w:pPr>
              <w:tabs>
                <w:tab w:val="left" w:pos="-1701"/>
              </w:tabs>
              <w:jc w:val="center"/>
            </w:pPr>
            <w:r w:rsidRPr="00E26DC9">
              <w:t>( 01.06.2017 г.)</w:t>
            </w:r>
          </w:p>
        </w:tc>
      </w:tr>
      <w:tr w:rsidR="00232E77" w:rsidRPr="00E26DC9" w:rsidTr="002705E8">
        <w:trPr>
          <w:trHeight w:val="704"/>
          <w:tblHeader/>
        </w:trPr>
        <w:tc>
          <w:tcPr>
            <w:tcW w:w="0" w:type="auto"/>
            <w:vMerge/>
            <w:shd w:val="clear" w:color="auto" w:fill="auto"/>
          </w:tcPr>
          <w:p w:rsidR="00232E77" w:rsidRPr="00E26DC9" w:rsidRDefault="00232E77" w:rsidP="002705E8">
            <w:pPr>
              <w:pStyle w:val="22"/>
              <w:tabs>
                <w:tab w:val="left" w:pos="567"/>
              </w:tabs>
              <w:spacing w:line="360" w:lineRule="auto"/>
              <w:jc w:val="both"/>
            </w:pPr>
          </w:p>
        </w:tc>
        <w:tc>
          <w:tcPr>
            <w:tcW w:w="4141" w:type="dxa"/>
            <w:vMerge/>
            <w:shd w:val="clear" w:color="auto" w:fill="auto"/>
          </w:tcPr>
          <w:p w:rsidR="00232E77" w:rsidRPr="00E26DC9" w:rsidRDefault="00232E77" w:rsidP="002705E8">
            <w:pPr>
              <w:pStyle w:val="22"/>
              <w:tabs>
                <w:tab w:val="left" w:pos="567"/>
              </w:tabs>
              <w:spacing w:line="360" w:lineRule="auto"/>
              <w:jc w:val="both"/>
            </w:pPr>
          </w:p>
        </w:tc>
        <w:tc>
          <w:tcPr>
            <w:tcW w:w="833" w:type="dxa"/>
            <w:vMerge/>
            <w:shd w:val="clear" w:color="auto" w:fill="auto"/>
          </w:tcPr>
          <w:p w:rsidR="00232E77" w:rsidRPr="00E26DC9" w:rsidRDefault="00232E77" w:rsidP="002705E8">
            <w:pPr>
              <w:pStyle w:val="22"/>
              <w:tabs>
                <w:tab w:val="left" w:pos="567"/>
              </w:tabs>
              <w:spacing w:line="360" w:lineRule="auto"/>
              <w:jc w:val="both"/>
            </w:pPr>
          </w:p>
        </w:tc>
        <w:tc>
          <w:tcPr>
            <w:tcW w:w="2460" w:type="dxa"/>
            <w:shd w:val="clear" w:color="auto" w:fill="auto"/>
            <w:vAlign w:val="center"/>
          </w:tcPr>
          <w:p w:rsidR="00232E77" w:rsidRPr="00E26DC9" w:rsidRDefault="00232E77" w:rsidP="002705E8">
            <w:pPr>
              <w:pStyle w:val="22"/>
              <w:tabs>
                <w:tab w:val="left" w:pos="567"/>
              </w:tabs>
              <w:spacing w:line="360" w:lineRule="auto"/>
              <w:jc w:val="center"/>
            </w:pPr>
            <w:r>
              <w:t>6</w:t>
            </w:r>
            <w:r w:rsidRPr="00E26DC9">
              <w:t>кВ</w:t>
            </w:r>
          </w:p>
        </w:tc>
        <w:tc>
          <w:tcPr>
            <w:tcW w:w="2126" w:type="dxa"/>
            <w:shd w:val="clear" w:color="auto" w:fill="auto"/>
            <w:vAlign w:val="center"/>
          </w:tcPr>
          <w:p w:rsidR="00232E77" w:rsidRPr="00E26DC9" w:rsidRDefault="00232E77" w:rsidP="002705E8">
            <w:pPr>
              <w:pStyle w:val="22"/>
              <w:tabs>
                <w:tab w:val="left" w:pos="567"/>
              </w:tabs>
              <w:spacing w:line="360" w:lineRule="auto"/>
              <w:jc w:val="center"/>
            </w:pPr>
            <w:r w:rsidRPr="00E26DC9">
              <w:t>110кВ*</w:t>
            </w:r>
          </w:p>
        </w:tc>
      </w:tr>
      <w:tr w:rsidR="00232E77" w:rsidRPr="00E26DC9" w:rsidTr="002705E8">
        <w:trPr>
          <w:tblHeader/>
        </w:trPr>
        <w:tc>
          <w:tcPr>
            <w:tcW w:w="0" w:type="auto"/>
            <w:shd w:val="clear" w:color="auto" w:fill="auto"/>
            <w:vAlign w:val="center"/>
          </w:tcPr>
          <w:p w:rsidR="00232E77" w:rsidRPr="00E26DC9" w:rsidRDefault="00232E77" w:rsidP="002705E8">
            <w:pPr>
              <w:tabs>
                <w:tab w:val="left" w:pos="-1701"/>
              </w:tabs>
              <w:jc w:val="center"/>
              <w:rPr>
                <w:sz w:val="20"/>
                <w:szCs w:val="20"/>
              </w:rPr>
            </w:pPr>
            <w:r w:rsidRPr="00E26DC9">
              <w:rPr>
                <w:sz w:val="20"/>
                <w:szCs w:val="20"/>
              </w:rPr>
              <w:t>1</w:t>
            </w:r>
          </w:p>
        </w:tc>
        <w:tc>
          <w:tcPr>
            <w:tcW w:w="4141" w:type="dxa"/>
            <w:shd w:val="clear" w:color="auto" w:fill="auto"/>
            <w:vAlign w:val="center"/>
          </w:tcPr>
          <w:p w:rsidR="00232E77" w:rsidRPr="00E26DC9" w:rsidRDefault="00232E77" w:rsidP="002705E8">
            <w:pPr>
              <w:tabs>
                <w:tab w:val="left" w:pos="-1701"/>
              </w:tabs>
              <w:jc w:val="center"/>
              <w:rPr>
                <w:sz w:val="20"/>
                <w:szCs w:val="20"/>
              </w:rPr>
            </w:pPr>
            <w:r w:rsidRPr="00E26DC9">
              <w:rPr>
                <w:sz w:val="20"/>
                <w:szCs w:val="20"/>
              </w:rPr>
              <w:t>2</w:t>
            </w:r>
          </w:p>
        </w:tc>
        <w:tc>
          <w:tcPr>
            <w:tcW w:w="833" w:type="dxa"/>
            <w:shd w:val="clear" w:color="auto" w:fill="auto"/>
            <w:vAlign w:val="center"/>
          </w:tcPr>
          <w:p w:rsidR="00232E77" w:rsidRPr="00E26DC9" w:rsidRDefault="00232E77" w:rsidP="002705E8">
            <w:pPr>
              <w:tabs>
                <w:tab w:val="left" w:pos="-1701"/>
              </w:tabs>
              <w:jc w:val="center"/>
              <w:rPr>
                <w:sz w:val="20"/>
                <w:szCs w:val="20"/>
              </w:rPr>
            </w:pPr>
            <w:r w:rsidRPr="00E26DC9">
              <w:rPr>
                <w:sz w:val="20"/>
                <w:szCs w:val="20"/>
              </w:rPr>
              <w:t>3</w:t>
            </w:r>
          </w:p>
        </w:tc>
        <w:tc>
          <w:tcPr>
            <w:tcW w:w="2460" w:type="dxa"/>
            <w:shd w:val="clear" w:color="auto" w:fill="auto"/>
            <w:vAlign w:val="center"/>
          </w:tcPr>
          <w:p w:rsidR="00232E77" w:rsidRPr="00E26DC9" w:rsidRDefault="00232E77" w:rsidP="002705E8">
            <w:pPr>
              <w:tabs>
                <w:tab w:val="left" w:pos="-1701"/>
              </w:tabs>
              <w:jc w:val="center"/>
              <w:rPr>
                <w:sz w:val="20"/>
                <w:szCs w:val="20"/>
              </w:rPr>
            </w:pPr>
            <w:r w:rsidRPr="00E26DC9">
              <w:rPr>
                <w:sz w:val="20"/>
                <w:szCs w:val="20"/>
              </w:rPr>
              <w:t>4</w:t>
            </w:r>
          </w:p>
        </w:tc>
        <w:tc>
          <w:tcPr>
            <w:tcW w:w="2126" w:type="dxa"/>
            <w:shd w:val="clear" w:color="auto" w:fill="auto"/>
            <w:vAlign w:val="center"/>
          </w:tcPr>
          <w:p w:rsidR="00232E77" w:rsidRPr="00E26DC9" w:rsidRDefault="00232E77" w:rsidP="002705E8">
            <w:pPr>
              <w:tabs>
                <w:tab w:val="left" w:pos="-1701"/>
              </w:tabs>
              <w:jc w:val="center"/>
              <w:rPr>
                <w:sz w:val="20"/>
                <w:szCs w:val="20"/>
              </w:rPr>
            </w:pPr>
            <w:r w:rsidRPr="00E26DC9">
              <w:rPr>
                <w:sz w:val="20"/>
                <w:szCs w:val="20"/>
              </w:rPr>
              <w:t>5</w:t>
            </w:r>
          </w:p>
        </w:tc>
      </w:tr>
      <w:tr w:rsidR="00232E77" w:rsidRPr="00E26DC9" w:rsidTr="002705E8">
        <w:tc>
          <w:tcPr>
            <w:tcW w:w="0" w:type="auto"/>
            <w:shd w:val="clear" w:color="auto" w:fill="auto"/>
          </w:tcPr>
          <w:p w:rsidR="00232E77" w:rsidRPr="00E26DC9" w:rsidRDefault="00232E77" w:rsidP="002705E8">
            <w:pPr>
              <w:tabs>
                <w:tab w:val="left" w:pos="-1701"/>
              </w:tabs>
              <w:jc w:val="center"/>
            </w:pPr>
          </w:p>
        </w:tc>
        <w:tc>
          <w:tcPr>
            <w:tcW w:w="4141" w:type="dxa"/>
            <w:shd w:val="clear" w:color="auto" w:fill="auto"/>
          </w:tcPr>
          <w:p w:rsidR="00232E77" w:rsidRPr="00E26DC9" w:rsidRDefault="00232E77" w:rsidP="002705E8">
            <w:pPr>
              <w:tabs>
                <w:tab w:val="left" w:pos="-1701"/>
              </w:tabs>
              <w:jc w:val="both"/>
              <w:rPr>
                <w:b/>
              </w:rPr>
            </w:pPr>
            <w:r w:rsidRPr="00E26DC9">
              <w:rPr>
                <w:b/>
              </w:rPr>
              <w:t>Протяжённость (по трассе) линий, в том числе:</w:t>
            </w:r>
          </w:p>
        </w:tc>
        <w:tc>
          <w:tcPr>
            <w:tcW w:w="833" w:type="dxa"/>
            <w:shd w:val="clear" w:color="auto" w:fill="auto"/>
            <w:vAlign w:val="center"/>
          </w:tcPr>
          <w:p w:rsidR="00232E77" w:rsidRPr="00E26DC9" w:rsidRDefault="00232E77" w:rsidP="002705E8">
            <w:pPr>
              <w:tabs>
                <w:tab w:val="left" w:pos="-1701"/>
              </w:tabs>
              <w:jc w:val="center"/>
            </w:pPr>
            <w:r w:rsidRPr="00E26DC9">
              <w:t>км</w:t>
            </w:r>
          </w:p>
        </w:tc>
        <w:tc>
          <w:tcPr>
            <w:tcW w:w="2460" w:type="dxa"/>
            <w:shd w:val="clear" w:color="auto" w:fill="auto"/>
            <w:vAlign w:val="bottom"/>
          </w:tcPr>
          <w:p w:rsidR="00232E77" w:rsidRPr="00E26DC9" w:rsidRDefault="00232E77" w:rsidP="002705E8">
            <w:pPr>
              <w:tabs>
                <w:tab w:val="left" w:pos="-1701"/>
              </w:tabs>
              <w:jc w:val="center"/>
              <w:rPr>
                <w:b/>
              </w:rPr>
            </w:pPr>
            <w:r>
              <w:rPr>
                <w:b/>
              </w:rPr>
              <w:t>8,6</w:t>
            </w:r>
          </w:p>
        </w:tc>
        <w:tc>
          <w:tcPr>
            <w:tcW w:w="2126" w:type="dxa"/>
            <w:shd w:val="clear" w:color="auto" w:fill="auto"/>
            <w:vAlign w:val="bottom"/>
          </w:tcPr>
          <w:p w:rsidR="00232E77" w:rsidRPr="00E26DC9" w:rsidRDefault="00232E77" w:rsidP="002705E8">
            <w:pPr>
              <w:tabs>
                <w:tab w:val="left" w:pos="-1701"/>
              </w:tabs>
              <w:jc w:val="center"/>
              <w:rPr>
                <w:b/>
              </w:rPr>
            </w:pPr>
            <w:r>
              <w:rPr>
                <w:b/>
              </w:rPr>
              <w:t>-</w:t>
            </w:r>
          </w:p>
        </w:tc>
      </w:tr>
      <w:tr w:rsidR="00232E77" w:rsidRPr="00E26DC9" w:rsidTr="002705E8">
        <w:tc>
          <w:tcPr>
            <w:tcW w:w="0" w:type="auto"/>
            <w:shd w:val="clear" w:color="auto" w:fill="auto"/>
          </w:tcPr>
          <w:p w:rsidR="00232E77" w:rsidRPr="00E26DC9" w:rsidRDefault="00232E77" w:rsidP="002705E8">
            <w:pPr>
              <w:tabs>
                <w:tab w:val="left" w:pos="-1701"/>
              </w:tabs>
              <w:jc w:val="center"/>
            </w:pPr>
          </w:p>
        </w:tc>
        <w:tc>
          <w:tcPr>
            <w:tcW w:w="4141" w:type="dxa"/>
            <w:shd w:val="clear" w:color="auto" w:fill="auto"/>
          </w:tcPr>
          <w:p w:rsidR="00232E77" w:rsidRPr="00E26DC9" w:rsidRDefault="00232E77" w:rsidP="002705E8">
            <w:pPr>
              <w:tabs>
                <w:tab w:val="left" w:pos="-1701"/>
              </w:tabs>
            </w:pPr>
            <w:r w:rsidRPr="00E26DC9">
              <w:t>а) кабельных</w:t>
            </w:r>
          </w:p>
        </w:tc>
        <w:tc>
          <w:tcPr>
            <w:tcW w:w="833" w:type="dxa"/>
            <w:shd w:val="clear" w:color="auto" w:fill="auto"/>
            <w:vAlign w:val="center"/>
          </w:tcPr>
          <w:p w:rsidR="00232E77" w:rsidRPr="00E26DC9" w:rsidRDefault="00232E77" w:rsidP="002705E8">
            <w:pPr>
              <w:tabs>
                <w:tab w:val="left" w:pos="-1701"/>
              </w:tabs>
              <w:jc w:val="center"/>
            </w:pPr>
            <w:r w:rsidRPr="00E26DC9">
              <w:t>-"-</w:t>
            </w:r>
          </w:p>
        </w:tc>
        <w:tc>
          <w:tcPr>
            <w:tcW w:w="2460" w:type="dxa"/>
            <w:shd w:val="clear" w:color="auto" w:fill="auto"/>
            <w:vAlign w:val="bottom"/>
          </w:tcPr>
          <w:p w:rsidR="00232E77" w:rsidRPr="00E26DC9" w:rsidRDefault="00232E77" w:rsidP="002705E8">
            <w:pPr>
              <w:tabs>
                <w:tab w:val="left" w:pos="-1701"/>
              </w:tabs>
              <w:jc w:val="center"/>
            </w:pPr>
            <w:r>
              <w:t>2,74</w:t>
            </w:r>
          </w:p>
        </w:tc>
        <w:tc>
          <w:tcPr>
            <w:tcW w:w="2126" w:type="dxa"/>
            <w:shd w:val="clear" w:color="auto" w:fill="auto"/>
            <w:vAlign w:val="bottom"/>
          </w:tcPr>
          <w:p w:rsidR="00232E77" w:rsidRPr="00E26DC9" w:rsidRDefault="00232E77" w:rsidP="002705E8">
            <w:pPr>
              <w:tabs>
                <w:tab w:val="left" w:pos="-1701"/>
              </w:tabs>
              <w:jc w:val="center"/>
            </w:pPr>
            <w:r w:rsidRPr="00E26DC9">
              <w:t>-</w:t>
            </w:r>
          </w:p>
        </w:tc>
      </w:tr>
      <w:tr w:rsidR="00232E77" w:rsidRPr="00E26DC9" w:rsidTr="002705E8">
        <w:tc>
          <w:tcPr>
            <w:tcW w:w="0" w:type="auto"/>
            <w:shd w:val="clear" w:color="auto" w:fill="auto"/>
          </w:tcPr>
          <w:p w:rsidR="00232E77" w:rsidRPr="00E26DC9" w:rsidRDefault="00232E77" w:rsidP="002705E8">
            <w:pPr>
              <w:tabs>
                <w:tab w:val="left" w:pos="-1701"/>
              </w:tabs>
              <w:jc w:val="center"/>
            </w:pPr>
          </w:p>
        </w:tc>
        <w:tc>
          <w:tcPr>
            <w:tcW w:w="4141" w:type="dxa"/>
            <w:shd w:val="clear" w:color="auto" w:fill="auto"/>
          </w:tcPr>
          <w:p w:rsidR="00232E77" w:rsidRPr="00E26DC9" w:rsidRDefault="00232E77" w:rsidP="002705E8">
            <w:pPr>
              <w:tabs>
                <w:tab w:val="left" w:pos="-1701"/>
              </w:tabs>
              <w:jc w:val="both"/>
              <w:rPr>
                <w:u w:val="single"/>
              </w:rPr>
            </w:pPr>
            <w:r w:rsidRPr="00E26DC9">
              <w:t>б) воздушных</w:t>
            </w:r>
          </w:p>
        </w:tc>
        <w:tc>
          <w:tcPr>
            <w:tcW w:w="833" w:type="dxa"/>
            <w:shd w:val="clear" w:color="auto" w:fill="auto"/>
            <w:vAlign w:val="center"/>
          </w:tcPr>
          <w:p w:rsidR="00232E77" w:rsidRPr="00E26DC9" w:rsidRDefault="00232E77" w:rsidP="002705E8">
            <w:pPr>
              <w:tabs>
                <w:tab w:val="left" w:pos="-1701"/>
              </w:tabs>
              <w:jc w:val="center"/>
            </w:pPr>
            <w:r w:rsidRPr="00E26DC9">
              <w:t>-"-</w:t>
            </w:r>
          </w:p>
        </w:tc>
        <w:tc>
          <w:tcPr>
            <w:tcW w:w="2460" w:type="dxa"/>
            <w:shd w:val="clear" w:color="auto" w:fill="auto"/>
            <w:vAlign w:val="bottom"/>
          </w:tcPr>
          <w:p w:rsidR="00232E77" w:rsidRPr="00E26DC9" w:rsidRDefault="00232E77" w:rsidP="002705E8">
            <w:pPr>
              <w:tabs>
                <w:tab w:val="left" w:pos="-1701"/>
              </w:tabs>
              <w:jc w:val="center"/>
            </w:pPr>
            <w:r>
              <w:t>5,86</w:t>
            </w:r>
          </w:p>
        </w:tc>
        <w:tc>
          <w:tcPr>
            <w:tcW w:w="2126" w:type="dxa"/>
            <w:shd w:val="clear" w:color="auto" w:fill="auto"/>
            <w:vAlign w:val="bottom"/>
          </w:tcPr>
          <w:p w:rsidR="00232E77" w:rsidRPr="00E26DC9" w:rsidRDefault="00232E77" w:rsidP="002705E8">
            <w:pPr>
              <w:tabs>
                <w:tab w:val="left" w:pos="-1701"/>
              </w:tabs>
              <w:jc w:val="center"/>
            </w:pPr>
            <w:r>
              <w:t>-</w:t>
            </w:r>
          </w:p>
        </w:tc>
      </w:tr>
    </w:tbl>
    <w:p w:rsidR="00232E77" w:rsidRDefault="00232E77" w:rsidP="00B06795">
      <w:pPr>
        <w:ind w:firstLine="567"/>
        <w:jc w:val="center"/>
        <w:rPr>
          <w:b/>
          <w:highlight w:val="yellow"/>
        </w:rPr>
      </w:pPr>
    </w:p>
    <w:p w:rsidR="00EE207E" w:rsidRPr="00D50755" w:rsidRDefault="00EE207E" w:rsidP="00EE207E">
      <w:pPr>
        <w:spacing w:before="120"/>
        <w:ind w:firstLine="567"/>
        <w:jc w:val="right"/>
        <w:rPr>
          <w:highlight w:val="yellow"/>
        </w:rPr>
      </w:pPr>
    </w:p>
    <w:p w:rsidR="00EE207E" w:rsidRPr="00232E77" w:rsidRDefault="00EE207E" w:rsidP="00EE207E">
      <w:pPr>
        <w:pStyle w:val="5"/>
        <w:numPr>
          <w:ilvl w:val="2"/>
          <w:numId w:val="2"/>
        </w:numPr>
        <w:spacing w:before="60"/>
        <w:ind w:hanging="657"/>
        <w:jc w:val="both"/>
      </w:pPr>
      <w:bookmarkStart w:id="11" w:name="_Toc497827607"/>
      <w:r w:rsidRPr="00232E77">
        <w:t>Балансы мощности и ресурса</w:t>
      </w:r>
      <w:bookmarkEnd w:id="11"/>
    </w:p>
    <w:p w:rsidR="00B06795" w:rsidRPr="00232E77" w:rsidRDefault="00B06795" w:rsidP="00B06795">
      <w:pPr>
        <w:spacing w:before="120" w:line="276" w:lineRule="auto"/>
        <w:ind w:firstLine="567"/>
        <w:jc w:val="both"/>
      </w:pPr>
      <w:r w:rsidRPr="00232E77">
        <w:t xml:space="preserve">Данные по балансам электрической энергии на примере </w:t>
      </w:r>
      <w:r w:rsidR="00232E77" w:rsidRPr="00232E77">
        <w:t>Сорумского</w:t>
      </w:r>
      <w:r w:rsidRPr="00232E77">
        <w:t xml:space="preserve"> ЛПУ МГ ООО «Га</w:t>
      </w:r>
      <w:r w:rsidRPr="00232E77">
        <w:t>з</w:t>
      </w:r>
      <w:r w:rsidRPr="00232E77">
        <w:t>пром трансгаз Югорск» приведены в таблице 2.1.4.</w:t>
      </w:r>
    </w:p>
    <w:p w:rsidR="00EE207E" w:rsidRPr="00232E77" w:rsidRDefault="00EE207E" w:rsidP="00EE207E">
      <w:pPr>
        <w:spacing w:before="120"/>
        <w:ind w:firstLine="567"/>
        <w:jc w:val="both"/>
        <w:sectPr w:rsidR="00EE207E" w:rsidRPr="00232E77" w:rsidSect="00E64F1B">
          <w:headerReference w:type="default" r:id="rId12"/>
          <w:footerReference w:type="default" r:id="rId13"/>
          <w:pgSz w:w="11907" w:h="16840" w:code="9"/>
          <w:pgMar w:top="851" w:right="567" w:bottom="851" w:left="1134" w:header="340" w:footer="454" w:gutter="0"/>
          <w:pgNumType w:start="1"/>
          <w:cols w:space="720"/>
          <w:titlePg/>
          <w:docGrid w:linePitch="326"/>
        </w:sectPr>
      </w:pPr>
    </w:p>
    <w:p w:rsidR="00B06795" w:rsidRPr="00232E77" w:rsidRDefault="00B06795" w:rsidP="00B06795">
      <w:pPr>
        <w:pStyle w:val="af8"/>
        <w:spacing w:before="120"/>
        <w:ind w:left="0" w:firstLine="567"/>
        <w:jc w:val="right"/>
      </w:pPr>
      <w:r w:rsidRPr="00232E77">
        <w:lastRenderedPageBreak/>
        <w:t>Таблица 2.1.4</w:t>
      </w:r>
    </w:p>
    <w:p w:rsidR="00232E77" w:rsidRPr="00E26DC9" w:rsidRDefault="00232E77" w:rsidP="00232E77">
      <w:pPr>
        <w:pStyle w:val="af8"/>
        <w:spacing w:before="120"/>
        <w:ind w:left="0" w:firstLine="567"/>
        <w:jc w:val="center"/>
        <w:rPr>
          <w:b/>
        </w:rPr>
      </w:pPr>
      <w:r w:rsidRPr="00E26DC9">
        <w:rPr>
          <w:b/>
        </w:rPr>
        <w:t>Балансы электрической энергии Со</w:t>
      </w:r>
      <w:r>
        <w:rPr>
          <w:b/>
        </w:rPr>
        <w:t>румского</w:t>
      </w:r>
      <w:r w:rsidRPr="00E26DC9">
        <w:rPr>
          <w:b/>
        </w:rPr>
        <w:t xml:space="preserve"> ЛПУ МГ ООО «Газпром трансгаз Югорск» </w:t>
      </w:r>
    </w:p>
    <w:tbl>
      <w:tblPr>
        <w:tblW w:w="15938"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6"/>
        <w:gridCol w:w="1933"/>
        <w:gridCol w:w="1779"/>
        <w:gridCol w:w="1843"/>
        <w:gridCol w:w="1134"/>
        <w:gridCol w:w="1134"/>
        <w:gridCol w:w="1830"/>
        <w:gridCol w:w="1787"/>
        <w:gridCol w:w="1744"/>
        <w:gridCol w:w="1134"/>
        <w:gridCol w:w="1134"/>
      </w:tblGrid>
      <w:tr w:rsidR="00232E77" w:rsidRPr="00E26DC9" w:rsidTr="002705E8">
        <w:trPr>
          <w:trHeight w:val="255"/>
          <w:jc w:val="center"/>
        </w:trPr>
        <w:tc>
          <w:tcPr>
            <w:tcW w:w="486" w:type="dxa"/>
            <w:vMerge w:val="restart"/>
            <w:vAlign w:val="center"/>
          </w:tcPr>
          <w:p w:rsidR="00232E77" w:rsidRPr="00E26DC9" w:rsidRDefault="00232E77" w:rsidP="002705E8">
            <w:pPr>
              <w:jc w:val="center"/>
              <w:rPr>
                <w:b/>
                <w:sz w:val="18"/>
                <w:szCs w:val="18"/>
              </w:rPr>
            </w:pPr>
            <w:r w:rsidRPr="00E26DC9">
              <w:rPr>
                <w:b/>
                <w:sz w:val="18"/>
                <w:szCs w:val="18"/>
              </w:rPr>
              <w:t>№№</w:t>
            </w:r>
            <w:r w:rsidRPr="00E26DC9">
              <w:rPr>
                <w:b/>
                <w:sz w:val="18"/>
                <w:szCs w:val="18"/>
              </w:rPr>
              <w:br/>
              <w:t>п/п</w:t>
            </w:r>
          </w:p>
        </w:tc>
        <w:tc>
          <w:tcPr>
            <w:tcW w:w="7823" w:type="dxa"/>
            <w:gridSpan w:val="5"/>
            <w:vAlign w:val="center"/>
          </w:tcPr>
          <w:p w:rsidR="00232E77" w:rsidRPr="00E26DC9" w:rsidRDefault="00232E77" w:rsidP="002705E8">
            <w:pPr>
              <w:jc w:val="center"/>
              <w:rPr>
                <w:b/>
                <w:sz w:val="20"/>
                <w:szCs w:val="20"/>
              </w:rPr>
            </w:pPr>
            <w:r w:rsidRPr="00E26DC9">
              <w:rPr>
                <w:b/>
                <w:sz w:val="20"/>
                <w:szCs w:val="20"/>
              </w:rPr>
              <w:t>2016 год</w:t>
            </w:r>
          </w:p>
        </w:tc>
        <w:tc>
          <w:tcPr>
            <w:tcW w:w="7629" w:type="dxa"/>
            <w:gridSpan w:val="5"/>
            <w:vAlign w:val="center"/>
          </w:tcPr>
          <w:p w:rsidR="00232E77" w:rsidRPr="00E26DC9" w:rsidRDefault="00232E77" w:rsidP="002705E8">
            <w:pPr>
              <w:jc w:val="center"/>
              <w:rPr>
                <w:b/>
                <w:sz w:val="20"/>
                <w:szCs w:val="20"/>
              </w:rPr>
            </w:pPr>
            <w:r w:rsidRPr="00E26DC9">
              <w:rPr>
                <w:b/>
                <w:sz w:val="20"/>
                <w:szCs w:val="20"/>
              </w:rPr>
              <w:t>2027 год</w:t>
            </w:r>
          </w:p>
        </w:tc>
      </w:tr>
      <w:tr w:rsidR="00232E77" w:rsidRPr="00E26DC9" w:rsidTr="002705E8">
        <w:trPr>
          <w:trHeight w:val="255"/>
          <w:jc w:val="center"/>
        </w:trPr>
        <w:tc>
          <w:tcPr>
            <w:tcW w:w="486" w:type="dxa"/>
            <w:vMerge/>
            <w:vAlign w:val="bottom"/>
          </w:tcPr>
          <w:p w:rsidR="00232E77" w:rsidRPr="00E26DC9" w:rsidRDefault="00232E77" w:rsidP="002705E8">
            <w:pPr>
              <w:jc w:val="center"/>
              <w:rPr>
                <w:b/>
                <w:sz w:val="18"/>
                <w:szCs w:val="18"/>
              </w:rPr>
            </w:pPr>
          </w:p>
        </w:tc>
        <w:tc>
          <w:tcPr>
            <w:tcW w:w="1933" w:type="dxa"/>
            <w:vAlign w:val="center"/>
          </w:tcPr>
          <w:p w:rsidR="00232E77" w:rsidRPr="00E26DC9" w:rsidRDefault="00232E77" w:rsidP="002705E8">
            <w:pPr>
              <w:jc w:val="center"/>
              <w:rPr>
                <w:b/>
                <w:sz w:val="20"/>
                <w:szCs w:val="20"/>
              </w:rPr>
            </w:pPr>
            <w:r w:rsidRPr="00E26DC9">
              <w:rPr>
                <w:b/>
                <w:sz w:val="20"/>
                <w:szCs w:val="20"/>
              </w:rPr>
              <w:t>Покупка</w:t>
            </w:r>
          </w:p>
          <w:p w:rsidR="00232E77" w:rsidRPr="00E26DC9" w:rsidRDefault="00232E77" w:rsidP="002705E8">
            <w:pPr>
              <w:jc w:val="center"/>
              <w:rPr>
                <w:b/>
                <w:sz w:val="20"/>
                <w:szCs w:val="20"/>
              </w:rPr>
            </w:pPr>
            <w:r w:rsidRPr="00E26DC9">
              <w:rPr>
                <w:b/>
                <w:sz w:val="20"/>
                <w:szCs w:val="20"/>
              </w:rPr>
              <w:t>электро-энергии,</w:t>
            </w:r>
          </w:p>
          <w:p w:rsidR="00232E77" w:rsidRPr="00E26DC9" w:rsidRDefault="00232E77" w:rsidP="002705E8">
            <w:pPr>
              <w:jc w:val="center"/>
              <w:rPr>
                <w:b/>
                <w:sz w:val="20"/>
                <w:szCs w:val="20"/>
              </w:rPr>
            </w:pPr>
            <w:r w:rsidRPr="00E26DC9">
              <w:rPr>
                <w:b/>
                <w:sz w:val="20"/>
                <w:szCs w:val="20"/>
              </w:rPr>
              <w:t>млн. кВт.ч</w:t>
            </w:r>
          </w:p>
        </w:tc>
        <w:tc>
          <w:tcPr>
            <w:tcW w:w="1779" w:type="dxa"/>
            <w:shd w:val="clear" w:color="auto" w:fill="auto"/>
            <w:noWrap/>
            <w:vAlign w:val="center"/>
            <w:hideMark/>
          </w:tcPr>
          <w:p w:rsidR="00232E77" w:rsidRPr="00E26DC9" w:rsidRDefault="00232E77" w:rsidP="002705E8">
            <w:pPr>
              <w:jc w:val="center"/>
              <w:rPr>
                <w:b/>
                <w:sz w:val="20"/>
                <w:szCs w:val="20"/>
              </w:rPr>
            </w:pPr>
            <w:r w:rsidRPr="00E26DC9">
              <w:rPr>
                <w:b/>
                <w:sz w:val="20"/>
                <w:szCs w:val="20"/>
              </w:rPr>
              <w:t>Реализация</w:t>
            </w:r>
          </w:p>
          <w:p w:rsidR="00232E77" w:rsidRPr="00E26DC9" w:rsidRDefault="00232E77" w:rsidP="002705E8">
            <w:pPr>
              <w:jc w:val="center"/>
              <w:rPr>
                <w:b/>
                <w:sz w:val="20"/>
                <w:szCs w:val="20"/>
              </w:rPr>
            </w:pPr>
            <w:r w:rsidRPr="00E26DC9">
              <w:rPr>
                <w:b/>
                <w:sz w:val="20"/>
                <w:szCs w:val="20"/>
              </w:rPr>
              <w:t>электроэнергии,</w:t>
            </w:r>
          </w:p>
          <w:p w:rsidR="00232E77" w:rsidRPr="00E26DC9" w:rsidRDefault="00232E77" w:rsidP="002705E8">
            <w:pPr>
              <w:jc w:val="center"/>
              <w:rPr>
                <w:b/>
                <w:sz w:val="20"/>
                <w:szCs w:val="20"/>
              </w:rPr>
            </w:pPr>
            <w:r w:rsidRPr="00E26DC9">
              <w:rPr>
                <w:b/>
                <w:sz w:val="20"/>
                <w:szCs w:val="20"/>
              </w:rPr>
              <w:t>млн. кВт.ч</w:t>
            </w:r>
          </w:p>
        </w:tc>
        <w:tc>
          <w:tcPr>
            <w:tcW w:w="1843" w:type="dxa"/>
            <w:shd w:val="clear" w:color="auto" w:fill="auto"/>
            <w:noWrap/>
            <w:vAlign w:val="center"/>
            <w:hideMark/>
          </w:tcPr>
          <w:p w:rsidR="00232E77" w:rsidRPr="00E26DC9" w:rsidRDefault="00232E77" w:rsidP="002705E8">
            <w:pPr>
              <w:jc w:val="center"/>
              <w:rPr>
                <w:b/>
                <w:sz w:val="20"/>
                <w:szCs w:val="20"/>
              </w:rPr>
            </w:pPr>
            <w:r w:rsidRPr="00E26DC9">
              <w:rPr>
                <w:b/>
                <w:sz w:val="20"/>
                <w:szCs w:val="20"/>
              </w:rPr>
              <w:t>Потери</w:t>
            </w:r>
          </w:p>
          <w:p w:rsidR="00232E77" w:rsidRPr="00E26DC9" w:rsidRDefault="00232E77" w:rsidP="002705E8">
            <w:pPr>
              <w:jc w:val="center"/>
              <w:rPr>
                <w:b/>
                <w:sz w:val="20"/>
                <w:szCs w:val="20"/>
              </w:rPr>
            </w:pPr>
            <w:r w:rsidRPr="00E26DC9">
              <w:rPr>
                <w:b/>
                <w:sz w:val="20"/>
                <w:szCs w:val="20"/>
              </w:rPr>
              <w:t>электроэнергии,</w:t>
            </w:r>
          </w:p>
          <w:p w:rsidR="00232E77" w:rsidRPr="00E26DC9" w:rsidRDefault="00232E77" w:rsidP="002705E8">
            <w:pPr>
              <w:jc w:val="center"/>
              <w:rPr>
                <w:b/>
                <w:sz w:val="20"/>
                <w:szCs w:val="20"/>
              </w:rPr>
            </w:pPr>
            <w:r w:rsidRPr="00E26DC9">
              <w:rPr>
                <w:b/>
                <w:sz w:val="20"/>
                <w:szCs w:val="20"/>
              </w:rPr>
              <w:t>млн. кВт.ч (%)</w:t>
            </w:r>
          </w:p>
        </w:tc>
        <w:tc>
          <w:tcPr>
            <w:tcW w:w="1134" w:type="dxa"/>
            <w:shd w:val="clear" w:color="auto" w:fill="auto"/>
            <w:noWrap/>
            <w:vAlign w:val="center"/>
            <w:hideMark/>
          </w:tcPr>
          <w:p w:rsidR="00232E77" w:rsidRPr="00E26DC9" w:rsidRDefault="00232E77" w:rsidP="002705E8">
            <w:pPr>
              <w:jc w:val="center"/>
              <w:rPr>
                <w:b/>
                <w:sz w:val="20"/>
                <w:szCs w:val="20"/>
              </w:rPr>
            </w:pPr>
            <w:r w:rsidRPr="00E26DC9">
              <w:rPr>
                <w:b/>
                <w:sz w:val="20"/>
                <w:szCs w:val="20"/>
              </w:rPr>
              <w:t>Процент,</w:t>
            </w:r>
          </w:p>
          <w:p w:rsidR="00232E77" w:rsidRPr="00E26DC9" w:rsidRDefault="00232E77" w:rsidP="002705E8">
            <w:pPr>
              <w:jc w:val="center"/>
              <w:rPr>
                <w:b/>
                <w:sz w:val="20"/>
                <w:szCs w:val="20"/>
              </w:rPr>
            </w:pPr>
            <w:r w:rsidRPr="00E26DC9">
              <w:rPr>
                <w:b/>
                <w:sz w:val="20"/>
                <w:szCs w:val="20"/>
              </w:rPr>
              <w:t>%</w:t>
            </w:r>
          </w:p>
        </w:tc>
        <w:tc>
          <w:tcPr>
            <w:tcW w:w="1134" w:type="dxa"/>
            <w:shd w:val="clear" w:color="auto" w:fill="auto"/>
            <w:noWrap/>
            <w:vAlign w:val="center"/>
            <w:hideMark/>
          </w:tcPr>
          <w:p w:rsidR="00232E77" w:rsidRPr="00E26DC9" w:rsidRDefault="00232E77" w:rsidP="002705E8">
            <w:pPr>
              <w:jc w:val="center"/>
              <w:rPr>
                <w:b/>
                <w:sz w:val="20"/>
                <w:szCs w:val="20"/>
              </w:rPr>
            </w:pPr>
            <w:r w:rsidRPr="00E26DC9">
              <w:rPr>
                <w:b/>
                <w:sz w:val="20"/>
                <w:szCs w:val="20"/>
              </w:rPr>
              <w:t>Сверх но</w:t>
            </w:r>
            <w:r w:rsidRPr="00E26DC9">
              <w:rPr>
                <w:b/>
                <w:sz w:val="20"/>
                <w:szCs w:val="20"/>
              </w:rPr>
              <w:t>р</w:t>
            </w:r>
            <w:r w:rsidRPr="00E26DC9">
              <w:rPr>
                <w:b/>
                <w:sz w:val="20"/>
                <w:szCs w:val="20"/>
              </w:rPr>
              <w:t>мат.,%</w:t>
            </w:r>
          </w:p>
        </w:tc>
        <w:tc>
          <w:tcPr>
            <w:tcW w:w="1830" w:type="dxa"/>
            <w:vAlign w:val="center"/>
          </w:tcPr>
          <w:p w:rsidR="00232E77" w:rsidRPr="00E26DC9" w:rsidRDefault="00232E77" w:rsidP="002705E8">
            <w:pPr>
              <w:jc w:val="center"/>
              <w:rPr>
                <w:b/>
                <w:sz w:val="20"/>
                <w:szCs w:val="20"/>
              </w:rPr>
            </w:pPr>
            <w:r w:rsidRPr="00E26DC9">
              <w:rPr>
                <w:b/>
                <w:sz w:val="20"/>
                <w:szCs w:val="20"/>
              </w:rPr>
              <w:t>Покупка</w:t>
            </w:r>
          </w:p>
          <w:p w:rsidR="00232E77" w:rsidRPr="00E26DC9" w:rsidRDefault="00232E77" w:rsidP="002705E8">
            <w:pPr>
              <w:jc w:val="center"/>
              <w:rPr>
                <w:b/>
                <w:sz w:val="20"/>
                <w:szCs w:val="20"/>
              </w:rPr>
            </w:pPr>
            <w:r w:rsidRPr="00E26DC9">
              <w:rPr>
                <w:b/>
                <w:sz w:val="20"/>
                <w:szCs w:val="20"/>
              </w:rPr>
              <w:t>электроэнергии,</w:t>
            </w:r>
          </w:p>
          <w:p w:rsidR="00232E77" w:rsidRPr="00E26DC9" w:rsidRDefault="00232E77" w:rsidP="002705E8">
            <w:pPr>
              <w:jc w:val="center"/>
              <w:rPr>
                <w:b/>
                <w:sz w:val="20"/>
                <w:szCs w:val="20"/>
              </w:rPr>
            </w:pPr>
            <w:r w:rsidRPr="00E26DC9">
              <w:rPr>
                <w:b/>
                <w:sz w:val="20"/>
                <w:szCs w:val="20"/>
              </w:rPr>
              <w:t>тыс. кВт.ч</w:t>
            </w:r>
          </w:p>
        </w:tc>
        <w:tc>
          <w:tcPr>
            <w:tcW w:w="1787" w:type="dxa"/>
            <w:vAlign w:val="center"/>
          </w:tcPr>
          <w:p w:rsidR="00232E77" w:rsidRPr="00E26DC9" w:rsidRDefault="00232E77" w:rsidP="002705E8">
            <w:pPr>
              <w:jc w:val="center"/>
              <w:rPr>
                <w:b/>
                <w:sz w:val="20"/>
                <w:szCs w:val="20"/>
              </w:rPr>
            </w:pPr>
            <w:r w:rsidRPr="00E26DC9">
              <w:rPr>
                <w:b/>
                <w:sz w:val="20"/>
                <w:szCs w:val="20"/>
              </w:rPr>
              <w:t>Реализация</w:t>
            </w:r>
          </w:p>
          <w:p w:rsidR="00232E77" w:rsidRPr="00E26DC9" w:rsidRDefault="00232E77" w:rsidP="002705E8">
            <w:pPr>
              <w:jc w:val="center"/>
              <w:rPr>
                <w:b/>
                <w:sz w:val="20"/>
                <w:szCs w:val="20"/>
              </w:rPr>
            </w:pPr>
            <w:r w:rsidRPr="00E26DC9">
              <w:rPr>
                <w:b/>
                <w:sz w:val="20"/>
                <w:szCs w:val="20"/>
              </w:rPr>
              <w:t>электроэнергии,</w:t>
            </w:r>
          </w:p>
          <w:p w:rsidR="00232E77" w:rsidRPr="00E26DC9" w:rsidRDefault="00232E77" w:rsidP="002705E8">
            <w:pPr>
              <w:jc w:val="center"/>
              <w:rPr>
                <w:b/>
                <w:sz w:val="20"/>
                <w:szCs w:val="20"/>
              </w:rPr>
            </w:pPr>
            <w:r w:rsidRPr="00E26DC9">
              <w:rPr>
                <w:b/>
                <w:sz w:val="20"/>
                <w:szCs w:val="20"/>
              </w:rPr>
              <w:t>тыс. кВт.ч</w:t>
            </w:r>
          </w:p>
        </w:tc>
        <w:tc>
          <w:tcPr>
            <w:tcW w:w="1744" w:type="dxa"/>
            <w:vAlign w:val="center"/>
          </w:tcPr>
          <w:p w:rsidR="00232E77" w:rsidRPr="00E26DC9" w:rsidRDefault="00232E77" w:rsidP="002705E8">
            <w:pPr>
              <w:jc w:val="center"/>
              <w:rPr>
                <w:b/>
                <w:sz w:val="20"/>
                <w:szCs w:val="20"/>
              </w:rPr>
            </w:pPr>
            <w:r w:rsidRPr="00E26DC9">
              <w:rPr>
                <w:b/>
                <w:sz w:val="20"/>
                <w:szCs w:val="20"/>
              </w:rPr>
              <w:t>Потери</w:t>
            </w:r>
          </w:p>
          <w:p w:rsidR="00232E77" w:rsidRPr="00E26DC9" w:rsidRDefault="00232E77" w:rsidP="002705E8">
            <w:pPr>
              <w:jc w:val="center"/>
              <w:rPr>
                <w:b/>
                <w:sz w:val="20"/>
                <w:szCs w:val="20"/>
              </w:rPr>
            </w:pPr>
            <w:r w:rsidRPr="00E26DC9">
              <w:rPr>
                <w:b/>
                <w:sz w:val="20"/>
                <w:szCs w:val="20"/>
              </w:rPr>
              <w:t>электроэнергии,</w:t>
            </w:r>
          </w:p>
          <w:p w:rsidR="00232E77" w:rsidRPr="00E26DC9" w:rsidRDefault="00232E77" w:rsidP="002705E8">
            <w:pPr>
              <w:jc w:val="center"/>
              <w:rPr>
                <w:b/>
                <w:sz w:val="20"/>
                <w:szCs w:val="20"/>
              </w:rPr>
            </w:pPr>
            <w:r w:rsidRPr="00E26DC9">
              <w:rPr>
                <w:b/>
                <w:sz w:val="20"/>
                <w:szCs w:val="20"/>
              </w:rPr>
              <w:t>тыс. кВт.ч</w:t>
            </w:r>
          </w:p>
        </w:tc>
        <w:tc>
          <w:tcPr>
            <w:tcW w:w="1134" w:type="dxa"/>
            <w:vAlign w:val="center"/>
          </w:tcPr>
          <w:p w:rsidR="00232E77" w:rsidRPr="00E26DC9" w:rsidRDefault="00232E77" w:rsidP="002705E8">
            <w:pPr>
              <w:jc w:val="center"/>
              <w:rPr>
                <w:b/>
                <w:sz w:val="20"/>
                <w:szCs w:val="20"/>
              </w:rPr>
            </w:pPr>
            <w:r w:rsidRPr="00E26DC9">
              <w:rPr>
                <w:b/>
                <w:sz w:val="20"/>
                <w:szCs w:val="20"/>
              </w:rPr>
              <w:t>Процент,</w:t>
            </w:r>
          </w:p>
          <w:p w:rsidR="00232E77" w:rsidRPr="00E26DC9" w:rsidRDefault="00232E77" w:rsidP="002705E8">
            <w:pPr>
              <w:jc w:val="center"/>
              <w:rPr>
                <w:b/>
                <w:sz w:val="20"/>
                <w:szCs w:val="20"/>
              </w:rPr>
            </w:pPr>
            <w:r w:rsidRPr="00E26DC9">
              <w:rPr>
                <w:b/>
                <w:sz w:val="20"/>
                <w:szCs w:val="20"/>
              </w:rPr>
              <w:t>%</w:t>
            </w:r>
          </w:p>
        </w:tc>
        <w:tc>
          <w:tcPr>
            <w:tcW w:w="1134" w:type="dxa"/>
            <w:vAlign w:val="center"/>
          </w:tcPr>
          <w:p w:rsidR="00232E77" w:rsidRPr="00E26DC9" w:rsidRDefault="00232E77" w:rsidP="002705E8">
            <w:pPr>
              <w:jc w:val="center"/>
              <w:rPr>
                <w:b/>
                <w:sz w:val="20"/>
                <w:szCs w:val="20"/>
              </w:rPr>
            </w:pPr>
            <w:r w:rsidRPr="00E26DC9">
              <w:rPr>
                <w:b/>
                <w:sz w:val="20"/>
                <w:szCs w:val="20"/>
              </w:rPr>
              <w:t>Свер</w:t>
            </w:r>
            <w:r w:rsidRPr="00E26DC9">
              <w:rPr>
                <w:b/>
                <w:sz w:val="20"/>
                <w:szCs w:val="20"/>
              </w:rPr>
              <w:t>х</w:t>
            </w:r>
            <w:r w:rsidRPr="00E26DC9">
              <w:rPr>
                <w:b/>
                <w:sz w:val="20"/>
                <w:szCs w:val="20"/>
              </w:rPr>
              <w:t>нормат.</w:t>
            </w:r>
          </w:p>
        </w:tc>
      </w:tr>
      <w:tr w:rsidR="00232E77" w:rsidRPr="00E26DC9" w:rsidTr="002705E8">
        <w:trPr>
          <w:trHeight w:val="255"/>
          <w:jc w:val="center"/>
        </w:trPr>
        <w:tc>
          <w:tcPr>
            <w:tcW w:w="486" w:type="dxa"/>
            <w:vAlign w:val="center"/>
          </w:tcPr>
          <w:p w:rsidR="00232E77" w:rsidRPr="00E26DC9" w:rsidRDefault="00232E77" w:rsidP="002705E8">
            <w:pPr>
              <w:jc w:val="center"/>
              <w:rPr>
                <w:b/>
                <w:bCs/>
                <w:sz w:val="20"/>
                <w:szCs w:val="20"/>
              </w:rPr>
            </w:pPr>
            <w:r w:rsidRPr="00E26DC9">
              <w:rPr>
                <w:b/>
                <w:bCs/>
                <w:sz w:val="20"/>
                <w:szCs w:val="20"/>
              </w:rPr>
              <w:t>1</w:t>
            </w:r>
          </w:p>
        </w:tc>
        <w:tc>
          <w:tcPr>
            <w:tcW w:w="1933" w:type="dxa"/>
            <w:vAlign w:val="center"/>
          </w:tcPr>
          <w:p w:rsidR="00232E77" w:rsidRPr="00E26DC9" w:rsidRDefault="00232E77" w:rsidP="002705E8">
            <w:pPr>
              <w:jc w:val="center"/>
              <w:rPr>
                <w:b/>
                <w:sz w:val="20"/>
                <w:szCs w:val="20"/>
              </w:rPr>
            </w:pPr>
            <w:r w:rsidRPr="00E26DC9">
              <w:rPr>
                <w:b/>
                <w:sz w:val="20"/>
                <w:szCs w:val="20"/>
              </w:rPr>
              <w:t>2</w:t>
            </w:r>
          </w:p>
        </w:tc>
        <w:tc>
          <w:tcPr>
            <w:tcW w:w="1779" w:type="dxa"/>
            <w:shd w:val="clear" w:color="auto" w:fill="auto"/>
            <w:noWrap/>
            <w:vAlign w:val="center"/>
            <w:hideMark/>
          </w:tcPr>
          <w:p w:rsidR="00232E77" w:rsidRPr="00E26DC9" w:rsidRDefault="00232E77" w:rsidP="002705E8">
            <w:pPr>
              <w:jc w:val="center"/>
              <w:rPr>
                <w:b/>
                <w:sz w:val="20"/>
                <w:szCs w:val="20"/>
              </w:rPr>
            </w:pPr>
            <w:r w:rsidRPr="00E26DC9">
              <w:rPr>
                <w:b/>
                <w:sz w:val="20"/>
                <w:szCs w:val="20"/>
              </w:rPr>
              <w:t>3</w:t>
            </w:r>
          </w:p>
        </w:tc>
        <w:tc>
          <w:tcPr>
            <w:tcW w:w="1843" w:type="dxa"/>
            <w:shd w:val="clear" w:color="auto" w:fill="auto"/>
            <w:noWrap/>
            <w:vAlign w:val="center"/>
            <w:hideMark/>
          </w:tcPr>
          <w:p w:rsidR="00232E77" w:rsidRPr="00E26DC9" w:rsidRDefault="00232E77" w:rsidP="002705E8">
            <w:pPr>
              <w:jc w:val="center"/>
              <w:rPr>
                <w:b/>
                <w:sz w:val="20"/>
                <w:szCs w:val="20"/>
              </w:rPr>
            </w:pPr>
            <w:r w:rsidRPr="00E26DC9">
              <w:rPr>
                <w:b/>
                <w:sz w:val="20"/>
                <w:szCs w:val="20"/>
              </w:rPr>
              <w:t>4</w:t>
            </w:r>
          </w:p>
        </w:tc>
        <w:tc>
          <w:tcPr>
            <w:tcW w:w="1134" w:type="dxa"/>
            <w:shd w:val="clear" w:color="auto" w:fill="auto"/>
            <w:noWrap/>
            <w:vAlign w:val="center"/>
            <w:hideMark/>
          </w:tcPr>
          <w:p w:rsidR="00232E77" w:rsidRPr="00E26DC9" w:rsidRDefault="00232E77" w:rsidP="002705E8">
            <w:pPr>
              <w:jc w:val="center"/>
              <w:rPr>
                <w:b/>
                <w:sz w:val="20"/>
                <w:szCs w:val="20"/>
              </w:rPr>
            </w:pPr>
            <w:r w:rsidRPr="00E26DC9">
              <w:rPr>
                <w:b/>
                <w:sz w:val="20"/>
                <w:szCs w:val="20"/>
              </w:rPr>
              <w:t>5</w:t>
            </w:r>
          </w:p>
        </w:tc>
        <w:tc>
          <w:tcPr>
            <w:tcW w:w="1134" w:type="dxa"/>
            <w:shd w:val="clear" w:color="auto" w:fill="auto"/>
            <w:noWrap/>
            <w:vAlign w:val="center"/>
            <w:hideMark/>
          </w:tcPr>
          <w:p w:rsidR="00232E77" w:rsidRPr="00E26DC9" w:rsidRDefault="00232E77" w:rsidP="002705E8">
            <w:pPr>
              <w:jc w:val="center"/>
              <w:rPr>
                <w:b/>
                <w:sz w:val="20"/>
                <w:szCs w:val="20"/>
              </w:rPr>
            </w:pPr>
            <w:r w:rsidRPr="00E26DC9">
              <w:rPr>
                <w:b/>
                <w:sz w:val="20"/>
                <w:szCs w:val="20"/>
              </w:rPr>
              <w:t>6</w:t>
            </w:r>
          </w:p>
        </w:tc>
        <w:tc>
          <w:tcPr>
            <w:tcW w:w="1830" w:type="dxa"/>
            <w:vAlign w:val="center"/>
          </w:tcPr>
          <w:p w:rsidR="00232E77" w:rsidRPr="00E26DC9" w:rsidRDefault="00232E77" w:rsidP="002705E8">
            <w:pPr>
              <w:jc w:val="center"/>
              <w:rPr>
                <w:b/>
                <w:sz w:val="20"/>
                <w:szCs w:val="20"/>
              </w:rPr>
            </w:pPr>
            <w:r w:rsidRPr="00E26DC9">
              <w:rPr>
                <w:b/>
                <w:sz w:val="20"/>
                <w:szCs w:val="20"/>
              </w:rPr>
              <w:t>7</w:t>
            </w:r>
          </w:p>
        </w:tc>
        <w:tc>
          <w:tcPr>
            <w:tcW w:w="1787" w:type="dxa"/>
            <w:vAlign w:val="center"/>
          </w:tcPr>
          <w:p w:rsidR="00232E77" w:rsidRPr="00E26DC9" w:rsidRDefault="00232E77" w:rsidP="002705E8">
            <w:pPr>
              <w:jc w:val="center"/>
              <w:rPr>
                <w:b/>
                <w:sz w:val="20"/>
                <w:szCs w:val="20"/>
              </w:rPr>
            </w:pPr>
            <w:r w:rsidRPr="00E26DC9">
              <w:rPr>
                <w:b/>
                <w:sz w:val="20"/>
                <w:szCs w:val="20"/>
              </w:rPr>
              <w:t>8</w:t>
            </w:r>
          </w:p>
        </w:tc>
        <w:tc>
          <w:tcPr>
            <w:tcW w:w="1744" w:type="dxa"/>
            <w:vAlign w:val="center"/>
          </w:tcPr>
          <w:p w:rsidR="00232E77" w:rsidRPr="00E26DC9" w:rsidRDefault="00232E77" w:rsidP="002705E8">
            <w:pPr>
              <w:jc w:val="center"/>
              <w:rPr>
                <w:b/>
                <w:sz w:val="20"/>
                <w:szCs w:val="20"/>
              </w:rPr>
            </w:pPr>
            <w:r w:rsidRPr="00E26DC9">
              <w:rPr>
                <w:b/>
                <w:sz w:val="20"/>
                <w:szCs w:val="20"/>
              </w:rPr>
              <w:t>9</w:t>
            </w:r>
          </w:p>
        </w:tc>
        <w:tc>
          <w:tcPr>
            <w:tcW w:w="1134" w:type="dxa"/>
            <w:vAlign w:val="center"/>
          </w:tcPr>
          <w:p w:rsidR="00232E77" w:rsidRPr="00E26DC9" w:rsidRDefault="00232E77" w:rsidP="002705E8">
            <w:pPr>
              <w:jc w:val="center"/>
              <w:rPr>
                <w:b/>
                <w:sz w:val="20"/>
                <w:szCs w:val="20"/>
              </w:rPr>
            </w:pPr>
            <w:r w:rsidRPr="00E26DC9">
              <w:rPr>
                <w:b/>
                <w:sz w:val="20"/>
                <w:szCs w:val="20"/>
              </w:rPr>
              <w:t>10</w:t>
            </w:r>
          </w:p>
        </w:tc>
        <w:tc>
          <w:tcPr>
            <w:tcW w:w="1134" w:type="dxa"/>
            <w:vAlign w:val="center"/>
          </w:tcPr>
          <w:p w:rsidR="00232E77" w:rsidRPr="00E26DC9" w:rsidRDefault="00232E77" w:rsidP="002705E8">
            <w:pPr>
              <w:jc w:val="center"/>
              <w:rPr>
                <w:b/>
                <w:sz w:val="20"/>
                <w:szCs w:val="20"/>
              </w:rPr>
            </w:pPr>
            <w:r w:rsidRPr="00E26DC9">
              <w:rPr>
                <w:b/>
                <w:sz w:val="20"/>
                <w:szCs w:val="20"/>
              </w:rPr>
              <w:t>11</w:t>
            </w:r>
          </w:p>
        </w:tc>
      </w:tr>
      <w:tr w:rsidR="00232E77" w:rsidRPr="00E26DC9" w:rsidTr="002705E8">
        <w:trPr>
          <w:trHeight w:val="255"/>
          <w:jc w:val="center"/>
        </w:trPr>
        <w:tc>
          <w:tcPr>
            <w:tcW w:w="486" w:type="dxa"/>
            <w:vAlign w:val="center"/>
          </w:tcPr>
          <w:p w:rsidR="00232E77" w:rsidRPr="00E26DC9" w:rsidRDefault="00232E77" w:rsidP="002705E8">
            <w:pPr>
              <w:jc w:val="center"/>
              <w:rPr>
                <w:sz w:val="20"/>
                <w:szCs w:val="20"/>
              </w:rPr>
            </w:pPr>
            <w:r w:rsidRPr="00E26DC9">
              <w:rPr>
                <w:sz w:val="20"/>
                <w:szCs w:val="20"/>
              </w:rPr>
              <w:t>1</w:t>
            </w:r>
          </w:p>
        </w:tc>
        <w:tc>
          <w:tcPr>
            <w:tcW w:w="1933" w:type="dxa"/>
            <w:vAlign w:val="center"/>
          </w:tcPr>
          <w:p w:rsidR="00232E77" w:rsidRPr="00E26DC9" w:rsidRDefault="00232E77" w:rsidP="002705E8">
            <w:pPr>
              <w:tabs>
                <w:tab w:val="left" w:pos="-1701"/>
              </w:tabs>
              <w:jc w:val="center"/>
              <w:rPr>
                <w:sz w:val="20"/>
                <w:szCs w:val="20"/>
              </w:rPr>
            </w:pPr>
            <w:r w:rsidRPr="00E26DC9">
              <w:rPr>
                <w:sz w:val="20"/>
                <w:szCs w:val="20"/>
              </w:rPr>
              <w:t>нет данных</w:t>
            </w:r>
          </w:p>
        </w:tc>
        <w:tc>
          <w:tcPr>
            <w:tcW w:w="1779" w:type="dxa"/>
            <w:shd w:val="clear" w:color="auto" w:fill="auto"/>
            <w:noWrap/>
            <w:vAlign w:val="center"/>
            <w:hideMark/>
          </w:tcPr>
          <w:p w:rsidR="00232E77" w:rsidRPr="00E26DC9" w:rsidRDefault="00232E77" w:rsidP="002705E8">
            <w:pPr>
              <w:tabs>
                <w:tab w:val="left" w:pos="-1701"/>
              </w:tabs>
              <w:jc w:val="center"/>
              <w:rPr>
                <w:sz w:val="20"/>
                <w:szCs w:val="20"/>
              </w:rPr>
            </w:pPr>
            <w:r w:rsidRPr="00E26DC9">
              <w:rPr>
                <w:sz w:val="20"/>
                <w:szCs w:val="20"/>
              </w:rPr>
              <w:t>нет данных</w:t>
            </w:r>
          </w:p>
        </w:tc>
        <w:tc>
          <w:tcPr>
            <w:tcW w:w="1843" w:type="dxa"/>
            <w:shd w:val="clear" w:color="auto" w:fill="auto"/>
            <w:noWrap/>
            <w:vAlign w:val="center"/>
            <w:hideMark/>
          </w:tcPr>
          <w:p w:rsidR="00232E77" w:rsidRPr="00E26DC9" w:rsidRDefault="00232E77" w:rsidP="002705E8">
            <w:pPr>
              <w:tabs>
                <w:tab w:val="left" w:pos="-1701"/>
              </w:tabs>
              <w:jc w:val="center"/>
              <w:rPr>
                <w:sz w:val="20"/>
                <w:szCs w:val="20"/>
              </w:rPr>
            </w:pPr>
            <w:r w:rsidRPr="00E26DC9">
              <w:rPr>
                <w:sz w:val="20"/>
                <w:szCs w:val="20"/>
              </w:rPr>
              <w:t>нет данных</w:t>
            </w:r>
          </w:p>
        </w:tc>
        <w:tc>
          <w:tcPr>
            <w:tcW w:w="1134" w:type="dxa"/>
            <w:shd w:val="clear" w:color="auto" w:fill="auto"/>
            <w:noWrap/>
            <w:vAlign w:val="center"/>
            <w:hideMark/>
          </w:tcPr>
          <w:p w:rsidR="00232E77" w:rsidRPr="00E26DC9" w:rsidRDefault="00232E77" w:rsidP="002705E8">
            <w:pPr>
              <w:tabs>
                <w:tab w:val="left" w:pos="-1701"/>
              </w:tabs>
              <w:jc w:val="center"/>
              <w:rPr>
                <w:sz w:val="20"/>
                <w:szCs w:val="20"/>
              </w:rPr>
            </w:pPr>
            <w:r w:rsidRPr="00E26DC9">
              <w:rPr>
                <w:sz w:val="20"/>
                <w:szCs w:val="20"/>
              </w:rPr>
              <w:t>нет да</w:t>
            </w:r>
            <w:r w:rsidRPr="00E26DC9">
              <w:rPr>
                <w:sz w:val="20"/>
                <w:szCs w:val="20"/>
              </w:rPr>
              <w:t>н</w:t>
            </w:r>
            <w:r w:rsidRPr="00E26DC9">
              <w:rPr>
                <w:sz w:val="20"/>
                <w:szCs w:val="20"/>
              </w:rPr>
              <w:t>ных</w:t>
            </w:r>
          </w:p>
        </w:tc>
        <w:tc>
          <w:tcPr>
            <w:tcW w:w="1134" w:type="dxa"/>
            <w:shd w:val="clear" w:color="auto" w:fill="auto"/>
            <w:noWrap/>
            <w:vAlign w:val="center"/>
            <w:hideMark/>
          </w:tcPr>
          <w:p w:rsidR="00232E77" w:rsidRPr="00E26DC9" w:rsidRDefault="00232E77" w:rsidP="002705E8">
            <w:pPr>
              <w:tabs>
                <w:tab w:val="left" w:pos="-1701"/>
              </w:tabs>
              <w:jc w:val="center"/>
              <w:rPr>
                <w:sz w:val="20"/>
                <w:szCs w:val="20"/>
              </w:rPr>
            </w:pPr>
            <w:r w:rsidRPr="00E26DC9">
              <w:rPr>
                <w:sz w:val="20"/>
                <w:szCs w:val="20"/>
              </w:rPr>
              <w:t>нет да</w:t>
            </w:r>
            <w:r w:rsidRPr="00E26DC9">
              <w:rPr>
                <w:sz w:val="20"/>
                <w:szCs w:val="20"/>
              </w:rPr>
              <w:t>н</w:t>
            </w:r>
            <w:r w:rsidRPr="00E26DC9">
              <w:rPr>
                <w:sz w:val="20"/>
                <w:szCs w:val="20"/>
              </w:rPr>
              <w:t>ных</w:t>
            </w:r>
          </w:p>
        </w:tc>
        <w:tc>
          <w:tcPr>
            <w:tcW w:w="1830" w:type="dxa"/>
            <w:vAlign w:val="center"/>
          </w:tcPr>
          <w:p w:rsidR="00232E77" w:rsidRPr="00E26DC9" w:rsidRDefault="00232E77" w:rsidP="002705E8">
            <w:pPr>
              <w:tabs>
                <w:tab w:val="left" w:pos="-1701"/>
              </w:tabs>
              <w:jc w:val="center"/>
              <w:rPr>
                <w:sz w:val="20"/>
                <w:szCs w:val="20"/>
              </w:rPr>
            </w:pPr>
            <w:r w:rsidRPr="00E26DC9">
              <w:rPr>
                <w:sz w:val="20"/>
                <w:szCs w:val="20"/>
              </w:rPr>
              <w:t>нет данных</w:t>
            </w:r>
          </w:p>
        </w:tc>
        <w:tc>
          <w:tcPr>
            <w:tcW w:w="1787" w:type="dxa"/>
            <w:vAlign w:val="center"/>
          </w:tcPr>
          <w:p w:rsidR="00232E77" w:rsidRPr="00E26DC9" w:rsidRDefault="00232E77" w:rsidP="002705E8">
            <w:pPr>
              <w:tabs>
                <w:tab w:val="left" w:pos="-1701"/>
              </w:tabs>
              <w:jc w:val="center"/>
              <w:rPr>
                <w:sz w:val="20"/>
                <w:szCs w:val="20"/>
              </w:rPr>
            </w:pPr>
            <w:r w:rsidRPr="00E26DC9">
              <w:rPr>
                <w:sz w:val="20"/>
                <w:szCs w:val="20"/>
              </w:rPr>
              <w:t>нет данных</w:t>
            </w:r>
          </w:p>
        </w:tc>
        <w:tc>
          <w:tcPr>
            <w:tcW w:w="1744" w:type="dxa"/>
            <w:vAlign w:val="center"/>
          </w:tcPr>
          <w:p w:rsidR="00232E77" w:rsidRPr="00E26DC9" w:rsidRDefault="00232E77" w:rsidP="002705E8">
            <w:pPr>
              <w:tabs>
                <w:tab w:val="left" w:pos="-1701"/>
              </w:tabs>
              <w:jc w:val="center"/>
              <w:rPr>
                <w:sz w:val="20"/>
                <w:szCs w:val="20"/>
              </w:rPr>
            </w:pPr>
            <w:r w:rsidRPr="00E26DC9">
              <w:rPr>
                <w:sz w:val="20"/>
                <w:szCs w:val="20"/>
              </w:rPr>
              <w:t>нет данных</w:t>
            </w:r>
          </w:p>
        </w:tc>
        <w:tc>
          <w:tcPr>
            <w:tcW w:w="1134" w:type="dxa"/>
            <w:vAlign w:val="center"/>
          </w:tcPr>
          <w:p w:rsidR="00232E77" w:rsidRPr="00E26DC9" w:rsidRDefault="00232E77" w:rsidP="002705E8">
            <w:pPr>
              <w:tabs>
                <w:tab w:val="left" w:pos="-1701"/>
              </w:tabs>
              <w:jc w:val="center"/>
              <w:rPr>
                <w:sz w:val="20"/>
                <w:szCs w:val="20"/>
              </w:rPr>
            </w:pPr>
            <w:r w:rsidRPr="00E26DC9">
              <w:rPr>
                <w:sz w:val="20"/>
                <w:szCs w:val="20"/>
              </w:rPr>
              <w:t>нет да</w:t>
            </w:r>
            <w:r w:rsidRPr="00E26DC9">
              <w:rPr>
                <w:sz w:val="20"/>
                <w:szCs w:val="20"/>
              </w:rPr>
              <w:t>н</w:t>
            </w:r>
            <w:r w:rsidRPr="00E26DC9">
              <w:rPr>
                <w:sz w:val="20"/>
                <w:szCs w:val="20"/>
              </w:rPr>
              <w:t>ных</w:t>
            </w:r>
          </w:p>
        </w:tc>
        <w:tc>
          <w:tcPr>
            <w:tcW w:w="1134" w:type="dxa"/>
            <w:vAlign w:val="center"/>
          </w:tcPr>
          <w:p w:rsidR="00232E77" w:rsidRPr="00E26DC9" w:rsidRDefault="00232E77" w:rsidP="002705E8">
            <w:pPr>
              <w:tabs>
                <w:tab w:val="left" w:pos="-1701"/>
              </w:tabs>
              <w:jc w:val="center"/>
              <w:rPr>
                <w:sz w:val="20"/>
                <w:szCs w:val="20"/>
              </w:rPr>
            </w:pPr>
            <w:r w:rsidRPr="00E26DC9">
              <w:rPr>
                <w:sz w:val="20"/>
                <w:szCs w:val="20"/>
              </w:rPr>
              <w:t>нет да</w:t>
            </w:r>
            <w:r w:rsidRPr="00E26DC9">
              <w:rPr>
                <w:sz w:val="20"/>
                <w:szCs w:val="20"/>
              </w:rPr>
              <w:t>н</w:t>
            </w:r>
            <w:r w:rsidRPr="00E26DC9">
              <w:rPr>
                <w:sz w:val="20"/>
                <w:szCs w:val="20"/>
              </w:rPr>
              <w:t>ных</w:t>
            </w:r>
          </w:p>
        </w:tc>
      </w:tr>
    </w:tbl>
    <w:p w:rsidR="00EE207E" w:rsidRPr="00D50755" w:rsidRDefault="00EE207E" w:rsidP="00EE207E">
      <w:pPr>
        <w:spacing w:before="120"/>
        <w:ind w:firstLine="567"/>
        <w:jc w:val="both"/>
        <w:rPr>
          <w:highlight w:val="yellow"/>
        </w:rPr>
      </w:pPr>
    </w:p>
    <w:p w:rsidR="00EE207E" w:rsidRPr="00D50755" w:rsidRDefault="00EE207E" w:rsidP="00EE207E">
      <w:pPr>
        <w:spacing w:before="120"/>
        <w:ind w:firstLine="567"/>
        <w:jc w:val="both"/>
        <w:rPr>
          <w:highlight w:val="yellow"/>
        </w:rPr>
        <w:sectPr w:rsidR="00EE207E" w:rsidRPr="00D50755" w:rsidSect="005F46C7">
          <w:headerReference w:type="default" r:id="rId14"/>
          <w:footerReference w:type="default" r:id="rId15"/>
          <w:pgSz w:w="16840" w:h="11907" w:orient="landscape" w:code="9"/>
          <w:pgMar w:top="1531" w:right="567" w:bottom="567" w:left="567" w:header="1077" w:footer="454" w:gutter="0"/>
          <w:cols w:space="720"/>
          <w:docGrid w:linePitch="326"/>
        </w:sectPr>
      </w:pPr>
    </w:p>
    <w:p w:rsidR="00EE207E" w:rsidRPr="002705E8" w:rsidRDefault="00EE207E" w:rsidP="00EE207E">
      <w:pPr>
        <w:pStyle w:val="5"/>
        <w:numPr>
          <w:ilvl w:val="2"/>
          <w:numId w:val="2"/>
        </w:numPr>
        <w:spacing w:before="60"/>
        <w:ind w:hanging="657"/>
        <w:jc w:val="both"/>
      </w:pPr>
      <w:bookmarkStart w:id="12" w:name="_Toc497827608"/>
      <w:r w:rsidRPr="002705E8">
        <w:lastRenderedPageBreak/>
        <w:t>Доля поставки электрической энергии по приборам учета</w:t>
      </w:r>
      <w:bookmarkEnd w:id="12"/>
    </w:p>
    <w:p w:rsidR="00DF1D53" w:rsidRPr="002705E8" w:rsidRDefault="00DF1D53" w:rsidP="00BC1172">
      <w:pPr>
        <w:pStyle w:val="af8"/>
        <w:spacing w:before="120" w:line="276" w:lineRule="auto"/>
        <w:ind w:left="0" w:firstLine="567"/>
        <w:jc w:val="both"/>
      </w:pPr>
      <w:r w:rsidRPr="002705E8">
        <w:t xml:space="preserve">По данным предоставленным </w:t>
      </w:r>
      <w:r w:rsidR="002705E8" w:rsidRPr="002705E8">
        <w:t>Сорумского</w:t>
      </w:r>
      <w:r w:rsidRPr="002705E8">
        <w:t xml:space="preserve"> ЛПУ МГ ООО «Газпром трансгаз Югорск»  на 01.06.2017 г в</w:t>
      </w:r>
      <w:r w:rsidR="009C2DF6" w:rsidRPr="002705E8">
        <w:t xml:space="preserve"> </w:t>
      </w:r>
      <w:r w:rsidRPr="002705E8">
        <w:t xml:space="preserve">с.п. </w:t>
      </w:r>
      <w:r w:rsidR="002705E8" w:rsidRPr="002705E8">
        <w:t>Сорум</w:t>
      </w:r>
      <w:r w:rsidRPr="002705E8">
        <w:t>, 100 % потребителей электрической энергии оснащены приборами учета.</w:t>
      </w:r>
    </w:p>
    <w:p w:rsidR="00EE207E" w:rsidRPr="002705E8" w:rsidRDefault="00EE207E" w:rsidP="00EE207E">
      <w:pPr>
        <w:pStyle w:val="5"/>
        <w:numPr>
          <w:ilvl w:val="2"/>
          <w:numId w:val="2"/>
        </w:numPr>
        <w:spacing w:before="60"/>
        <w:ind w:hanging="657"/>
        <w:jc w:val="both"/>
      </w:pPr>
      <w:bookmarkStart w:id="13" w:name="_Toc497827609"/>
      <w:r w:rsidRPr="002705E8">
        <w:t>Зоны действия источников электрической энергии</w:t>
      </w:r>
      <w:bookmarkEnd w:id="13"/>
    </w:p>
    <w:p w:rsidR="00BC1172" w:rsidRPr="002705E8" w:rsidRDefault="00BC1172" w:rsidP="00BC1172">
      <w:pPr>
        <w:spacing w:before="120" w:line="276" w:lineRule="auto"/>
        <w:ind w:firstLine="567"/>
        <w:jc w:val="both"/>
      </w:pPr>
      <w:r w:rsidRPr="002705E8">
        <w:t xml:space="preserve">Действующие источники обеспечивают 100 % электроснабжения сельского поселения </w:t>
      </w:r>
      <w:r w:rsidR="002705E8" w:rsidRPr="002705E8">
        <w:t>С</w:t>
      </w:r>
      <w:r w:rsidR="002705E8" w:rsidRPr="002705E8">
        <w:t>о</w:t>
      </w:r>
      <w:r w:rsidR="002705E8" w:rsidRPr="002705E8">
        <w:t>рум</w:t>
      </w:r>
      <w:r w:rsidRPr="002705E8">
        <w:t>.</w:t>
      </w:r>
    </w:p>
    <w:p w:rsidR="00BC1172" w:rsidRPr="002705E8" w:rsidRDefault="00BC1172" w:rsidP="00BC1172">
      <w:pPr>
        <w:spacing w:line="276" w:lineRule="auto"/>
        <w:ind w:firstLine="567"/>
        <w:jc w:val="both"/>
      </w:pPr>
      <w:r w:rsidRPr="002705E8">
        <w:t>Проблем в части рациональности зон действия существующих источников электроснабж</w:t>
      </w:r>
      <w:r w:rsidRPr="002705E8">
        <w:t>е</w:t>
      </w:r>
      <w:r w:rsidRPr="002705E8">
        <w:t xml:space="preserve">ния не выявлено. </w:t>
      </w:r>
    </w:p>
    <w:p w:rsidR="00EE207E" w:rsidRPr="002705E8" w:rsidRDefault="00EE207E" w:rsidP="00EE207E">
      <w:pPr>
        <w:pStyle w:val="5"/>
        <w:numPr>
          <w:ilvl w:val="2"/>
          <w:numId w:val="2"/>
        </w:numPr>
        <w:spacing w:before="60"/>
        <w:ind w:hanging="657"/>
        <w:jc w:val="both"/>
      </w:pPr>
      <w:bookmarkStart w:id="14" w:name="_Toc497827610"/>
      <w:r w:rsidRPr="002705E8">
        <w:t>Резервы и дефициты по зонам действия источников электрической энергии</w:t>
      </w:r>
      <w:bookmarkEnd w:id="14"/>
    </w:p>
    <w:p w:rsidR="00BC1172" w:rsidRPr="002705E8" w:rsidRDefault="00BC1172" w:rsidP="00BC1172">
      <w:pPr>
        <w:spacing w:before="120" w:line="276" w:lineRule="auto"/>
        <w:ind w:firstLine="567"/>
        <w:jc w:val="both"/>
      </w:pPr>
      <w:r w:rsidRPr="002705E8">
        <w:t>Резервы и дефициты мощности по центрам питания (электроснабжения) с перспективой на 2027 г. представлены в таблице 2.1.5.</w:t>
      </w:r>
    </w:p>
    <w:p w:rsidR="00EE207E" w:rsidRPr="00D50755" w:rsidRDefault="00EE207E" w:rsidP="00EE207E">
      <w:pPr>
        <w:spacing w:line="276" w:lineRule="auto"/>
        <w:ind w:firstLine="567"/>
        <w:jc w:val="both"/>
        <w:rPr>
          <w:highlight w:val="yellow"/>
        </w:rPr>
      </w:pPr>
    </w:p>
    <w:p w:rsidR="00EE207E" w:rsidRPr="00D50755" w:rsidRDefault="00EE207E" w:rsidP="00EE207E">
      <w:pPr>
        <w:ind w:firstLine="567"/>
        <w:jc w:val="both"/>
        <w:rPr>
          <w:highlight w:val="yellow"/>
        </w:rPr>
        <w:sectPr w:rsidR="00EE207E" w:rsidRPr="00D50755" w:rsidSect="005F46C7">
          <w:headerReference w:type="default" r:id="rId16"/>
          <w:footerReference w:type="default" r:id="rId17"/>
          <w:pgSz w:w="11907" w:h="16840" w:code="9"/>
          <w:pgMar w:top="851" w:right="567" w:bottom="851" w:left="1134" w:header="340" w:footer="454" w:gutter="0"/>
          <w:cols w:space="720"/>
        </w:sectPr>
      </w:pPr>
    </w:p>
    <w:p w:rsidR="00DF00A9" w:rsidRPr="002705E8" w:rsidRDefault="00DF00A9" w:rsidP="00DF00A9">
      <w:pPr>
        <w:pStyle w:val="af8"/>
        <w:ind w:left="0" w:firstLine="567"/>
        <w:jc w:val="right"/>
      </w:pPr>
      <w:r w:rsidRPr="002705E8">
        <w:lastRenderedPageBreak/>
        <w:t>Таблица 2.1.5</w:t>
      </w:r>
    </w:p>
    <w:p w:rsidR="002705E8" w:rsidRPr="00E26DC9" w:rsidRDefault="002705E8" w:rsidP="002705E8">
      <w:pPr>
        <w:pStyle w:val="af8"/>
        <w:spacing w:before="120"/>
        <w:ind w:left="360"/>
        <w:jc w:val="center"/>
        <w:rPr>
          <w:b/>
        </w:rPr>
      </w:pPr>
      <w:r w:rsidRPr="00E26DC9">
        <w:rPr>
          <w:b/>
        </w:rPr>
        <w:t>Резервы и дефициты мощности по центрам питания (электроснабжения) с перспективой на 2027 г.</w:t>
      </w:r>
    </w:p>
    <w:tbl>
      <w:tblPr>
        <w:tblW w:w="14458" w:type="dxa"/>
        <w:jc w:val="center"/>
        <w:tblInd w:w="-448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2" w:type="dxa"/>
          <w:right w:w="42" w:type="dxa"/>
        </w:tblCellMar>
        <w:tblLook w:val="0000"/>
      </w:tblPr>
      <w:tblGrid>
        <w:gridCol w:w="708"/>
        <w:gridCol w:w="2049"/>
        <w:gridCol w:w="1276"/>
        <w:gridCol w:w="1136"/>
        <w:gridCol w:w="1276"/>
        <w:gridCol w:w="1274"/>
        <w:gridCol w:w="3445"/>
        <w:gridCol w:w="1347"/>
        <w:gridCol w:w="1947"/>
      </w:tblGrid>
      <w:tr w:rsidR="002705E8" w:rsidRPr="00E26DC9" w:rsidTr="002705E8">
        <w:trPr>
          <w:trHeight w:val="20"/>
          <w:tblHeader/>
          <w:jc w:val="center"/>
        </w:trPr>
        <w:tc>
          <w:tcPr>
            <w:tcW w:w="708" w:type="dxa"/>
            <w:vMerge w:val="restart"/>
            <w:vAlign w:val="center"/>
          </w:tcPr>
          <w:p w:rsidR="002705E8" w:rsidRPr="00E26DC9" w:rsidRDefault="002705E8" w:rsidP="002705E8">
            <w:pPr>
              <w:tabs>
                <w:tab w:val="left" w:pos="-1701"/>
              </w:tabs>
              <w:ind w:left="-142" w:firstLine="142"/>
              <w:jc w:val="center"/>
              <w:rPr>
                <w:b/>
                <w:sz w:val="20"/>
                <w:szCs w:val="20"/>
              </w:rPr>
            </w:pPr>
            <w:r w:rsidRPr="00E26DC9">
              <w:rPr>
                <w:b/>
                <w:sz w:val="20"/>
                <w:szCs w:val="20"/>
              </w:rPr>
              <w:t>№№</w:t>
            </w:r>
          </w:p>
          <w:p w:rsidR="002705E8" w:rsidRPr="00E26DC9" w:rsidRDefault="002705E8" w:rsidP="002705E8">
            <w:pPr>
              <w:tabs>
                <w:tab w:val="left" w:pos="-1701"/>
              </w:tabs>
              <w:jc w:val="center"/>
              <w:rPr>
                <w:b/>
                <w:sz w:val="20"/>
                <w:szCs w:val="20"/>
              </w:rPr>
            </w:pPr>
            <w:r w:rsidRPr="00E26DC9">
              <w:rPr>
                <w:b/>
                <w:sz w:val="20"/>
                <w:szCs w:val="20"/>
              </w:rPr>
              <w:t>п.п.</w:t>
            </w:r>
          </w:p>
        </w:tc>
        <w:tc>
          <w:tcPr>
            <w:tcW w:w="2049" w:type="dxa"/>
            <w:vMerge w:val="restart"/>
            <w:vAlign w:val="center"/>
          </w:tcPr>
          <w:p w:rsidR="002705E8" w:rsidRPr="00E26DC9" w:rsidRDefault="002705E8" w:rsidP="002705E8">
            <w:pPr>
              <w:tabs>
                <w:tab w:val="left" w:pos="-1701"/>
              </w:tabs>
              <w:jc w:val="center"/>
              <w:rPr>
                <w:b/>
                <w:sz w:val="20"/>
                <w:szCs w:val="20"/>
              </w:rPr>
            </w:pPr>
            <w:r w:rsidRPr="00E26DC9">
              <w:rPr>
                <w:b/>
                <w:sz w:val="20"/>
                <w:szCs w:val="20"/>
              </w:rPr>
              <w:t>Наименование ЦП</w:t>
            </w:r>
          </w:p>
        </w:tc>
        <w:tc>
          <w:tcPr>
            <w:tcW w:w="2412" w:type="dxa"/>
            <w:gridSpan w:val="2"/>
            <w:vAlign w:val="center"/>
          </w:tcPr>
          <w:p w:rsidR="002705E8" w:rsidRPr="00E26DC9" w:rsidRDefault="002705E8" w:rsidP="002705E8">
            <w:pPr>
              <w:tabs>
                <w:tab w:val="left" w:pos="-4253"/>
              </w:tabs>
              <w:jc w:val="center"/>
              <w:rPr>
                <w:b/>
                <w:sz w:val="20"/>
                <w:szCs w:val="20"/>
              </w:rPr>
            </w:pPr>
            <w:r w:rsidRPr="00E26DC9">
              <w:rPr>
                <w:b/>
                <w:sz w:val="20"/>
                <w:szCs w:val="20"/>
              </w:rPr>
              <w:t>Система</w:t>
            </w:r>
          </w:p>
          <w:p w:rsidR="002705E8" w:rsidRPr="00E26DC9" w:rsidRDefault="002705E8" w:rsidP="002705E8">
            <w:pPr>
              <w:tabs>
                <w:tab w:val="left" w:pos="-4253"/>
              </w:tabs>
              <w:jc w:val="center"/>
              <w:rPr>
                <w:b/>
                <w:sz w:val="20"/>
                <w:szCs w:val="20"/>
              </w:rPr>
            </w:pPr>
            <w:r w:rsidRPr="00E26DC9">
              <w:rPr>
                <w:b/>
                <w:sz w:val="20"/>
                <w:szCs w:val="20"/>
              </w:rPr>
              <w:t>напряжений, кВ</w:t>
            </w:r>
          </w:p>
        </w:tc>
        <w:tc>
          <w:tcPr>
            <w:tcW w:w="2550" w:type="dxa"/>
            <w:gridSpan w:val="2"/>
            <w:vAlign w:val="center"/>
          </w:tcPr>
          <w:p w:rsidR="002705E8" w:rsidRPr="00E26DC9" w:rsidRDefault="002705E8" w:rsidP="002705E8">
            <w:pPr>
              <w:tabs>
                <w:tab w:val="left" w:pos="-1701"/>
              </w:tabs>
              <w:jc w:val="center"/>
              <w:rPr>
                <w:b/>
                <w:sz w:val="20"/>
                <w:szCs w:val="20"/>
              </w:rPr>
            </w:pPr>
            <w:r w:rsidRPr="00E26DC9">
              <w:rPr>
                <w:b/>
                <w:sz w:val="20"/>
                <w:szCs w:val="20"/>
              </w:rPr>
              <w:t>Кол-во и мощность</w:t>
            </w:r>
          </w:p>
          <w:p w:rsidR="002705E8" w:rsidRPr="00E26DC9" w:rsidRDefault="002705E8" w:rsidP="002705E8">
            <w:pPr>
              <w:tabs>
                <w:tab w:val="left" w:pos="-1701"/>
              </w:tabs>
              <w:jc w:val="center"/>
              <w:rPr>
                <w:b/>
                <w:sz w:val="20"/>
                <w:szCs w:val="20"/>
              </w:rPr>
            </w:pPr>
            <w:r w:rsidRPr="00E26DC9">
              <w:rPr>
                <w:b/>
                <w:sz w:val="20"/>
                <w:szCs w:val="20"/>
              </w:rPr>
              <w:t>тр-ров, МВА</w:t>
            </w:r>
          </w:p>
        </w:tc>
        <w:tc>
          <w:tcPr>
            <w:tcW w:w="3445" w:type="dxa"/>
            <w:vMerge w:val="restart"/>
            <w:vAlign w:val="center"/>
          </w:tcPr>
          <w:p w:rsidR="002705E8" w:rsidRPr="00E26DC9" w:rsidRDefault="002705E8" w:rsidP="002705E8">
            <w:pPr>
              <w:jc w:val="center"/>
              <w:rPr>
                <w:b/>
                <w:bCs/>
                <w:color w:val="000000"/>
                <w:sz w:val="20"/>
                <w:szCs w:val="20"/>
              </w:rPr>
            </w:pPr>
            <w:r w:rsidRPr="00E26DC9">
              <w:rPr>
                <w:b/>
                <w:bCs/>
                <w:color w:val="000000"/>
                <w:sz w:val="20"/>
                <w:szCs w:val="20"/>
              </w:rPr>
              <w:t xml:space="preserve">Максимальная нагрузка на шинах 10 кВ ЦП </w:t>
            </w:r>
          </w:p>
          <w:p w:rsidR="002705E8" w:rsidRPr="00E26DC9" w:rsidRDefault="002705E8" w:rsidP="002705E8">
            <w:pPr>
              <w:tabs>
                <w:tab w:val="left" w:pos="-1701"/>
              </w:tabs>
              <w:jc w:val="center"/>
              <w:rPr>
                <w:b/>
                <w:sz w:val="20"/>
                <w:szCs w:val="20"/>
              </w:rPr>
            </w:pPr>
            <w:r w:rsidRPr="00E26DC9">
              <w:rPr>
                <w:b/>
                <w:bCs/>
                <w:color w:val="000000"/>
                <w:sz w:val="20"/>
                <w:szCs w:val="20"/>
              </w:rPr>
              <w:t>(с перспективой на 2027г.),  МВт</w:t>
            </w:r>
          </w:p>
        </w:tc>
        <w:tc>
          <w:tcPr>
            <w:tcW w:w="1347" w:type="dxa"/>
            <w:vMerge w:val="restart"/>
            <w:vAlign w:val="center"/>
          </w:tcPr>
          <w:p w:rsidR="002705E8" w:rsidRPr="00E26DC9" w:rsidRDefault="002705E8" w:rsidP="002705E8">
            <w:pPr>
              <w:tabs>
                <w:tab w:val="left" w:pos="-1701"/>
              </w:tabs>
              <w:jc w:val="center"/>
              <w:rPr>
                <w:b/>
                <w:bCs/>
                <w:color w:val="000000"/>
                <w:sz w:val="20"/>
                <w:szCs w:val="20"/>
              </w:rPr>
            </w:pPr>
            <w:r w:rsidRPr="00E26DC9">
              <w:rPr>
                <w:b/>
                <w:bCs/>
                <w:color w:val="000000"/>
                <w:sz w:val="20"/>
                <w:szCs w:val="20"/>
              </w:rPr>
              <w:t>Располага-емая мо</w:t>
            </w:r>
            <w:r w:rsidRPr="00E26DC9">
              <w:rPr>
                <w:b/>
                <w:bCs/>
                <w:color w:val="000000"/>
                <w:sz w:val="20"/>
                <w:szCs w:val="20"/>
              </w:rPr>
              <w:t>щ</w:t>
            </w:r>
            <w:r w:rsidRPr="00E26DC9">
              <w:rPr>
                <w:b/>
                <w:bCs/>
                <w:color w:val="000000"/>
                <w:sz w:val="20"/>
                <w:szCs w:val="20"/>
              </w:rPr>
              <w:t>ность</w:t>
            </w:r>
          </w:p>
        </w:tc>
        <w:tc>
          <w:tcPr>
            <w:tcW w:w="1947" w:type="dxa"/>
            <w:vMerge w:val="restart"/>
            <w:vAlign w:val="center"/>
          </w:tcPr>
          <w:p w:rsidR="002705E8" w:rsidRPr="00E26DC9" w:rsidRDefault="002705E8" w:rsidP="002705E8">
            <w:pPr>
              <w:tabs>
                <w:tab w:val="left" w:pos="-1701"/>
              </w:tabs>
              <w:jc w:val="center"/>
              <w:rPr>
                <w:b/>
                <w:bCs/>
                <w:color w:val="000000"/>
                <w:sz w:val="20"/>
                <w:szCs w:val="20"/>
              </w:rPr>
            </w:pPr>
            <w:r w:rsidRPr="00E26DC9">
              <w:rPr>
                <w:b/>
                <w:bCs/>
                <w:color w:val="000000"/>
                <w:sz w:val="20"/>
                <w:szCs w:val="20"/>
              </w:rPr>
              <w:t>Профицит (+)/ д</w:t>
            </w:r>
            <w:r w:rsidRPr="00E26DC9">
              <w:rPr>
                <w:b/>
                <w:bCs/>
                <w:color w:val="000000"/>
                <w:sz w:val="20"/>
                <w:szCs w:val="20"/>
              </w:rPr>
              <w:t>е</w:t>
            </w:r>
            <w:r w:rsidRPr="00E26DC9">
              <w:rPr>
                <w:b/>
                <w:bCs/>
                <w:color w:val="000000"/>
                <w:sz w:val="20"/>
                <w:szCs w:val="20"/>
              </w:rPr>
              <w:t>фицит(-) мощности</w:t>
            </w:r>
          </w:p>
        </w:tc>
      </w:tr>
      <w:tr w:rsidR="002705E8" w:rsidRPr="00E26DC9" w:rsidTr="002705E8">
        <w:trPr>
          <w:trHeight w:val="230"/>
          <w:tblHeader/>
          <w:jc w:val="center"/>
        </w:trPr>
        <w:tc>
          <w:tcPr>
            <w:tcW w:w="708" w:type="dxa"/>
            <w:vMerge/>
            <w:vAlign w:val="center"/>
          </w:tcPr>
          <w:p w:rsidR="002705E8" w:rsidRPr="00E26DC9" w:rsidRDefault="002705E8" w:rsidP="002705E8">
            <w:pPr>
              <w:tabs>
                <w:tab w:val="left" w:pos="-1701"/>
              </w:tabs>
              <w:jc w:val="center"/>
              <w:rPr>
                <w:sz w:val="20"/>
                <w:szCs w:val="20"/>
              </w:rPr>
            </w:pPr>
          </w:p>
        </w:tc>
        <w:tc>
          <w:tcPr>
            <w:tcW w:w="2049" w:type="dxa"/>
            <w:vMerge/>
            <w:vAlign w:val="center"/>
          </w:tcPr>
          <w:p w:rsidR="002705E8" w:rsidRPr="00E26DC9" w:rsidRDefault="002705E8" w:rsidP="002705E8">
            <w:pPr>
              <w:tabs>
                <w:tab w:val="left" w:pos="-1701"/>
              </w:tabs>
              <w:jc w:val="center"/>
              <w:rPr>
                <w:sz w:val="20"/>
                <w:szCs w:val="20"/>
              </w:rPr>
            </w:pPr>
          </w:p>
        </w:tc>
        <w:tc>
          <w:tcPr>
            <w:tcW w:w="1276" w:type="dxa"/>
            <w:vMerge w:val="restart"/>
            <w:vAlign w:val="center"/>
          </w:tcPr>
          <w:p w:rsidR="002705E8" w:rsidRPr="00E26DC9" w:rsidRDefault="002705E8" w:rsidP="002705E8">
            <w:pPr>
              <w:tabs>
                <w:tab w:val="left" w:pos="-1701"/>
              </w:tabs>
              <w:jc w:val="center"/>
              <w:rPr>
                <w:b/>
                <w:sz w:val="20"/>
                <w:szCs w:val="20"/>
              </w:rPr>
            </w:pPr>
            <w:r w:rsidRPr="00E26DC9">
              <w:rPr>
                <w:b/>
                <w:sz w:val="20"/>
                <w:szCs w:val="20"/>
              </w:rPr>
              <w:t>сущест-вующая</w:t>
            </w:r>
          </w:p>
          <w:p w:rsidR="002705E8" w:rsidRPr="00E26DC9" w:rsidRDefault="002705E8" w:rsidP="002705E8">
            <w:pPr>
              <w:tabs>
                <w:tab w:val="left" w:pos="-1701"/>
              </w:tabs>
              <w:jc w:val="center"/>
              <w:rPr>
                <w:b/>
                <w:sz w:val="20"/>
                <w:szCs w:val="20"/>
              </w:rPr>
            </w:pPr>
            <w:r w:rsidRPr="00E26DC9">
              <w:rPr>
                <w:b/>
                <w:sz w:val="20"/>
                <w:szCs w:val="20"/>
              </w:rPr>
              <w:t>2016 г.</w:t>
            </w:r>
          </w:p>
        </w:tc>
        <w:tc>
          <w:tcPr>
            <w:tcW w:w="1136" w:type="dxa"/>
            <w:vMerge w:val="restart"/>
            <w:vAlign w:val="center"/>
          </w:tcPr>
          <w:p w:rsidR="002705E8" w:rsidRPr="00E26DC9" w:rsidRDefault="002705E8" w:rsidP="002705E8">
            <w:pPr>
              <w:tabs>
                <w:tab w:val="left" w:pos="-1701"/>
              </w:tabs>
              <w:jc w:val="center"/>
              <w:rPr>
                <w:b/>
                <w:sz w:val="20"/>
                <w:szCs w:val="20"/>
              </w:rPr>
            </w:pPr>
            <w:r w:rsidRPr="00E26DC9">
              <w:rPr>
                <w:b/>
                <w:sz w:val="20"/>
                <w:szCs w:val="20"/>
              </w:rPr>
              <w:t>проек-тируемая 2027 г.</w:t>
            </w:r>
          </w:p>
        </w:tc>
        <w:tc>
          <w:tcPr>
            <w:tcW w:w="1276" w:type="dxa"/>
            <w:vMerge w:val="restart"/>
            <w:vAlign w:val="center"/>
          </w:tcPr>
          <w:p w:rsidR="002705E8" w:rsidRPr="00E26DC9" w:rsidRDefault="002705E8" w:rsidP="002705E8">
            <w:pPr>
              <w:tabs>
                <w:tab w:val="left" w:pos="-1701"/>
              </w:tabs>
              <w:jc w:val="center"/>
              <w:rPr>
                <w:b/>
                <w:sz w:val="20"/>
                <w:szCs w:val="20"/>
              </w:rPr>
            </w:pPr>
            <w:r w:rsidRPr="00E26DC9">
              <w:rPr>
                <w:b/>
                <w:sz w:val="20"/>
                <w:szCs w:val="20"/>
              </w:rPr>
              <w:t>сущест-вующая</w:t>
            </w:r>
          </w:p>
          <w:p w:rsidR="002705E8" w:rsidRPr="00E26DC9" w:rsidRDefault="002705E8" w:rsidP="002705E8">
            <w:pPr>
              <w:tabs>
                <w:tab w:val="left" w:pos="-1701"/>
              </w:tabs>
              <w:jc w:val="center"/>
              <w:rPr>
                <w:b/>
                <w:sz w:val="20"/>
                <w:szCs w:val="20"/>
              </w:rPr>
            </w:pPr>
            <w:r w:rsidRPr="00E26DC9">
              <w:rPr>
                <w:b/>
                <w:sz w:val="20"/>
                <w:szCs w:val="20"/>
              </w:rPr>
              <w:t>2016 г.</w:t>
            </w:r>
          </w:p>
        </w:tc>
        <w:tc>
          <w:tcPr>
            <w:tcW w:w="1274" w:type="dxa"/>
            <w:vMerge w:val="restart"/>
            <w:vAlign w:val="center"/>
          </w:tcPr>
          <w:p w:rsidR="002705E8" w:rsidRPr="00E26DC9" w:rsidRDefault="002705E8" w:rsidP="002705E8">
            <w:pPr>
              <w:tabs>
                <w:tab w:val="left" w:pos="-1701"/>
              </w:tabs>
              <w:jc w:val="center"/>
              <w:rPr>
                <w:b/>
                <w:sz w:val="20"/>
                <w:szCs w:val="20"/>
              </w:rPr>
            </w:pPr>
            <w:r w:rsidRPr="00E26DC9">
              <w:rPr>
                <w:b/>
                <w:sz w:val="20"/>
                <w:szCs w:val="20"/>
              </w:rPr>
              <w:t>проек-тируемая</w:t>
            </w:r>
          </w:p>
          <w:p w:rsidR="002705E8" w:rsidRPr="00E26DC9" w:rsidRDefault="002705E8" w:rsidP="002705E8">
            <w:pPr>
              <w:tabs>
                <w:tab w:val="left" w:pos="-1701"/>
              </w:tabs>
              <w:jc w:val="center"/>
              <w:rPr>
                <w:b/>
                <w:sz w:val="20"/>
                <w:szCs w:val="20"/>
              </w:rPr>
            </w:pPr>
            <w:r w:rsidRPr="00E26DC9">
              <w:rPr>
                <w:b/>
                <w:sz w:val="20"/>
                <w:szCs w:val="20"/>
              </w:rPr>
              <w:t>2027 г.</w:t>
            </w:r>
          </w:p>
        </w:tc>
        <w:tc>
          <w:tcPr>
            <w:tcW w:w="3445" w:type="dxa"/>
            <w:vMerge/>
          </w:tcPr>
          <w:p w:rsidR="002705E8" w:rsidRPr="00E26DC9" w:rsidRDefault="002705E8" w:rsidP="002705E8">
            <w:pPr>
              <w:tabs>
                <w:tab w:val="left" w:pos="-1701"/>
              </w:tabs>
              <w:jc w:val="center"/>
              <w:rPr>
                <w:sz w:val="20"/>
                <w:szCs w:val="20"/>
              </w:rPr>
            </w:pPr>
          </w:p>
        </w:tc>
        <w:tc>
          <w:tcPr>
            <w:tcW w:w="1347" w:type="dxa"/>
            <w:vMerge/>
          </w:tcPr>
          <w:p w:rsidR="002705E8" w:rsidRPr="00E26DC9" w:rsidRDefault="002705E8" w:rsidP="002705E8">
            <w:pPr>
              <w:tabs>
                <w:tab w:val="left" w:pos="-1701"/>
              </w:tabs>
              <w:jc w:val="center"/>
              <w:rPr>
                <w:sz w:val="20"/>
                <w:szCs w:val="20"/>
              </w:rPr>
            </w:pPr>
          </w:p>
        </w:tc>
        <w:tc>
          <w:tcPr>
            <w:tcW w:w="1947" w:type="dxa"/>
            <w:vMerge/>
          </w:tcPr>
          <w:p w:rsidR="002705E8" w:rsidRPr="00E26DC9" w:rsidRDefault="002705E8" w:rsidP="002705E8">
            <w:pPr>
              <w:tabs>
                <w:tab w:val="left" w:pos="-1701"/>
              </w:tabs>
              <w:jc w:val="center"/>
              <w:rPr>
                <w:sz w:val="20"/>
                <w:szCs w:val="20"/>
              </w:rPr>
            </w:pPr>
          </w:p>
        </w:tc>
      </w:tr>
      <w:tr w:rsidR="002705E8" w:rsidRPr="00E26DC9" w:rsidTr="002705E8">
        <w:trPr>
          <w:trHeight w:val="20"/>
          <w:tblHeader/>
          <w:jc w:val="center"/>
        </w:trPr>
        <w:tc>
          <w:tcPr>
            <w:tcW w:w="708" w:type="dxa"/>
            <w:vMerge/>
            <w:vAlign w:val="center"/>
          </w:tcPr>
          <w:p w:rsidR="002705E8" w:rsidRPr="00E26DC9" w:rsidRDefault="002705E8" w:rsidP="002705E8">
            <w:pPr>
              <w:tabs>
                <w:tab w:val="left" w:pos="-1701"/>
              </w:tabs>
              <w:jc w:val="center"/>
              <w:rPr>
                <w:sz w:val="20"/>
                <w:szCs w:val="20"/>
              </w:rPr>
            </w:pPr>
          </w:p>
        </w:tc>
        <w:tc>
          <w:tcPr>
            <w:tcW w:w="2049" w:type="dxa"/>
            <w:vMerge/>
            <w:vAlign w:val="center"/>
          </w:tcPr>
          <w:p w:rsidR="002705E8" w:rsidRPr="00E26DC9" w:rsidRDefault="002705E8" w:rsidP="002705E8">
            <w:pPr>
              <w:tabs>
                <w:tab w:val="left" w:pos="-1701"/>
              </w:tabs>
              <w:jc w:val="center"/>
              <w:rPr>
                <w:sz w:val="20"/>
                <w:szCs w:val="20"/>
              </w:rPr>
            </w:pPr>
          </w:p>
        </w:tc>
        <w:tc>
          <w:tcPr>
            <w:tcW w:w="1276" w:type="dxa"/>
            <w:vMerge/>
            <w:vAlign w:val="center"/>
          </w:tcPr>
          <w:p w:rsidR="002705E8" w:rsidRPr="00E26DC9" w:rsidRDefault="002705E8" w:rsidP="002705E8">
            <w:pPr>
              <w:tabs>
                <w:tab w:val="left" w:pos="-1701"/>
              </w:tabs>
              <w:jc w:val="center"/>
              <w:rPr>
                <w:b/>
                <w:sz w:val="20"/>
                <w:szCs w:val="20"/>
              </w:rPr>
            </w:pPr>
          </w:p>
        </w:tc>
        <w:tc>
          <w:tcPr>
            <w:tcW w:w="1136" w:type="dxa"/>
            <w:vMerge/>
            <w:vAlign w:val="center"/>
          </w:tcPr>
          <w:p w:rsidR="002705E8" w:rsidRPr="00E26DC9" w:rsidRDefault="002705E8" w:rsidP="002705E8">
            <w:pPr>
              <w:tabs>
                <w:tab w:val="left" w:pos="-1701"/>
              </w:tabs>
              <w:jc w:val="center"/>
              <w:rPr>
                <w:b/>
                <w:sz w:val="20"/>
                <w:szCs w:val="20"/>
              </w:rPr>
            </w:pPr>
          </w:p>
        </w:tc>
        <w:tc>
          <w:tcPr>
            <w:tcW w:w="1276" w:type="dxa"/>
            <w:vMerge/>
            <w:vAlign w:val="center"/>
          </w:tcPr>
          <w:p w:rsidR="002705E8" w:rsidRPr="00E26DC9" w:rsidRDefault="002705E8" w:rsidP="002705E8">
            <w:pPr>
              <w:tabs>
                <w:tab w:val="left" w:pos="-1701"/>
              </w:tabs>
              <w:jc w:val="center"/>
              <w:rPr>
                <w:b/>
                <w:sz w:val="20"/>
                <w:szCs w:val="20"/>
              </w:rPr>
            </w:pPr>
          </w:p>
        </w:tc>
        <w:tc>
          <w:tcPr>
            <w:tcW w:w="1274" w:type="dxa"/>
            <w:vMerge/>
            <w:vAlign w:val="center"/>
          </w:tcPr>
          <w:p w:rsidR="002705E8" w:rsidRPr="00E26DC9" w:rsidRDefault="002705E8" w:rsidP="002705E8">
            <w:pPr>
              <w:tabs>
                <w:tab w:val="left" w:pos="-1701"/>
              </w:tabs>
              <w:jc w:val="center"/>
              <w:rPr>
                <w:b/>
                <w:sz w:val="20"/>
                <w:szCs w:val="20"/>
              </w:rPr>
            </w:pPr>
          </w:p>
        </w:tc>
        <w:tc>
          <w:tcPr>
            <w:tcW w:w="3445" w:type="dxa"/>
            <w:vAlign w:val="center"/>
          </w:tcPr>
          <w:p w:rsidR="002705E8" w:rsidRPr="00E26DC9" w:rsidRDefault="002705E8" w:rsidP="002705E8">
            <w:pPr>
              <w:tabs>
                <w:tab w:val="left" w:pos="-1701"/>
              </w:tabs>
              <w:jc w:val="center"/>
              <w:rPr>
                <w:sz w:val="20"/>
                <w:szCs w:val="20"/>
              </w:rPr>
            </w:pPr>
            <w:r w:rsidRPr="00E26DC9">
              <w:rPr>
                <w:b/>
                <w:sz w:val="20"/>
                <w:szCs w:val="20"/>
              </w:rPr>
              <w:t>10 кВ</w:t>
            </w:r>
          </w:p>
        </w:tc>
        <w:tc>
          <w:tcPr>
            <w:tcW w:w="1347" w:type="dxa"/>
          </w:tcPr>
          <w:p w:rsidR="002705E8" w:rsidRPr="00E26DC9" w:rsidRDefault="002705E8" w:rsidP="002705E8">
            <w:pPr>
              <w:tabs>
                <w:tab w:val="left" w:pos="-1701"/>
              </w:tabs>
              <w:jc w:val="center"/>
              <w:rPr>
                <w:sz w:val="20"/>
                <w:szCs w:val="20"/>
              </w:rPr>
            </w:pPr>
          </w:p>
        </w:tc>
        <w:tc>
          <w:tcPr>
            <w:tcW w:w="1947" w:type="dxa"/>
          </w:tcPr>
          <w:p w:rsidR="002705E8" w:rsidRPr="00E26DC9" w:rsidRDefault="002705E8" w:rsidP="002705E8">
            <w:pPr>
              <w:tabs>
                <w:tab w:val="left" w:pos="-1701"/>
              </w:tabs>
              <w:jc w:val="center"/>
              <w:rPr>
                <w:sz w:val="20"/>
                <w:szCs w:val="20"/>
              </w:rPr>
            </w:pPr>
          </w:p>
        </w:tc>
      </w:tr>
      <w:tr w:rsidR="002705E8" w:rsidRPr="00E26DC9" w:rsidTr="002705E8">
        <w:trPr>
          <w:trHeight w:val="20"/>
          <w:jc w:val="center"/>
        </w:trPr>
        <w:tc>
          <w:tcPr>
            <w:tcW w:w="708" w:type="dxa"/>
            <w:shd w:val="clear" w:color="auto" w:fill="FFFFFF"/>
          </w:tcPr>
          <w:p w:rsidR="002705E8" w:rsidRPr="00E26DC9" w:rsidRDefault="002705E8" w:rsidP="002705E8">
            <w:pPr>
              <w:tabs>
                <w:tab w:val="left" w:pos="-1701"/>
              </w:tabs>
              <w:jc w:val="center"/>
              <w:rPr>
                <w:sz w:val="20"/>
                <w:szCs w:val="20"/>
              </w:rPr>
            </w:pPr>
            <w:r w:rsidRPr="00E26DC9">
              <w:rPr>
                <w:sz w:val="20"/>
                <w:szCs w:val="20"/>
              </w:rPr>
              <w:t>1</w:t>
            </w:r>
          </w:p>
        </w:tc>
        <w:tc>
          <w:tcPr>
            <w:tcW w:w="2049" w:type="dxa"/>
            <w:shd w:val="clear" w:color="auto" w:fill="FFFFFF"/>
          </w:tcPr>
          <w:p w:rsidR="002705E8" w:rsidRPr="00E26DC9" w:rsidRDefault="002705E8" w:rsidP="002705E8">
            <w:pPr>
              <w:tabs>
                <w:tab w:val="left" w:pos="-1701"/>
              </w:tabs>
              <w:jc w:val="center"/>
              <w:rPr>
                <w:sz w:val="20"/>
                <w:szCs w:val="20"/>
              </w:rPr>
            </w:pPr>
            <w:r w:rsidRPr="00E26DC9">
              <w:rPr>
                <w:sz w:val="20"/>
                <w:szCs w:val="20"/>
              </w:rPr>
              <w:t>2</w:t>
            </w:r>
          </w:p>
        </w:tc>
        <w:tc>
          <w:tcPr>
            <w:tcW w:w="1276" w:type="dxa"/>
            <w:shd w:val="clear" w:color="auto" w:fill="FFFFFF"/>
            <w:vAlign w:val="center"/>
          </w:tcPr>
          <w:p w:rsidR="002705E8" w:rsidRPr="00E26DC9" w:rsidRDefault="002705E8" w:rsidP="002705E8">
            <w:pPr>
              <w:tabs>
                <w:tab w:val="left" w:pos="-1701"/>
              </w:tabs>
              <w:jc w:val="center"/>
              <w:rPr>
                <w:sz w:val="20"/>
                <w:szCs w:val="20"/>
              </w:rPr>
            </w:pPr>
            <w:r w:rsidRPr="00E26DC9">
              <w:rPr>
                <w:sz w:val="20"/>
                <w:szCs w:val="20"/>
              </w:rPr>
              <w:t>3</w:t>
            </w:r>
          </w:p>
        </w:tc>
        <w:tc>
          <w:tcPr>
            <w:tcW w:w="1136" w:type="dxa"/>
            <w:shd w:val="clear" w:color="auto" w:fill="FFFFFF"/>
          </w:tcPr>
          <w:p w:rsidR="002705E8" w:rsidRPr="00E26DC9" w:rsidRDefault="002705E8" w:rsidP="002705E8">
            <w:pPr>
              <w:tabs>
                <w:tab w:val="left" w:pos="-1701"/>
              </w:tabs>
              <w:jc w:val="center"/>
              <w:rPr>
                <w:sz w:val="20"/>
                <w:szCs w:val="20"/>
              </w:rPr>
            </w:pPr>
            <w:r w:rsidRPr="00E26DC9">
              <w:rPr>
                <w:sz w:val="20"/>
                <w:szCs w:val="20"/>
              </w:rPr>
              <w:t>4</w:t>
            </w:r>
          </w:p>
        </w:tc>
        <w:tc>
          <w:tcPr>
            <w:tcW w:w="1276" w:type="dxa"/>
            <w:shd w:val="clear" w:color="auto" w:fill="FFFFFF"/>
          </w:tcPr>
          <w:p w:rsidR="002705E8" w:rsidRPr="00E26DC9" w:rsidRDefault="002705E8" w:rsidP="002705E8">
            <w:pPr>
              <w:tabs>
                <w:tab w:val="left" w:pos="-1701"/>
              </w:tabs>
              <w:jc w:val="center"/>
              <w:rPr>
                <w:sz w:val="20"/>
                <w:szCs w:val="20"/>
              </w:rPr>
            </w:pPr>
            <w:r w:rsidRPr="00E26DC9">
              <w:rPr>
                <w:sz w:val="20"/>
                <w:szCs w:val="20"/>
              </w:rPr>
              <w:t>5</w:t>
            </w:r>
          </w:p>
        </w:tc>
        <w:tc>
          <w:tcPr>
            <w:tcW w:w="1274" w:type="dxa"/>
            <w:shd w:val="clear" w:color="auto" w:fill="FFFFFF"/>
          </w:tcPr>
          <w:p w:rsidR="002705E8" w:rsidRPr="00E26DC9" w:rsidRDefault="002705E8" w:rsidP="002705E8">
            <w:pPr>
              <w:tabs>
                <w:tab w:val="left" w:pos="-1701"/>
              </w:tabs>
              <w:jc w:val="center"/>
              <w:rPr>
                <w:sz w:val="20"/>
                <w:szCs w:val="20"/>
              </w:rPr>
            </w:pPr>
            <w:r w:rsidRPr="00E26DC9">
              <w:rPr>
                <w:sz w:val="20"/>
                <w:szCs w:val="20"/>
              </w:rPr>
              <w:t>6</w:t>
            </w:r>
          </w:p>
        </w:tc>
        <w:tc>
          <w:tcPr>
            <w:tcW w:w="3445" w:type="dxa"/>
            <w:shd w:val="clear" w:color="auto" w:fill="FFFFFF"/>
          </w:tcPr>
          <w:p w:rsidR="002705E8" w:rsidRPr="00E26DC9" w:rsidRDefault="002705E8" w:rsidP="002705E8">
            <w:pPr>
              <w:tabs>
                <w:tab w:val="left" w:pos="-1701"/>
              </w:tabs>
              <w:jc w:val="center"/>
              <w:rPr>
                <w:sz w:val="20"/>
                <w:szCs w:val="20"/>
              </w:rPr>
            </w:pPr>
            <w:r>
              <w:rPr>
                <w:sz w:val="20"/>
                <w:szCs w:val="20"/>
              </w:rPr>
              <w:t>7</w:t>
            </w:r>
          </w:p>
        </w:tc>
        <w:tc>
          <w:tcPr>
            <w:tcW w:w="1347" w:type="dxa"/>
            <w:shd w:val="clear" w:color="auto" w:fill="FFFFFF"/>
          </w:tcPr>
          <w:p w:rsidR="002705E8" w:rsidRPr="00E26DC9" w:rsidRDefault="002705E8" w:rsidP="002705E8">
            <w:pPr>
              <w:tabs>
                <w:tab w:val="left" w:pos="-1701"/>
              </w:tabs>
              <w:jc w:val="center"/>
              <w:rPr>
                <w:sz w:val="20"/>
                <w:szCs w:val="20"/>
              </w:rPr>
            </w:pPr>
            <w:r>
              <w:rPr>
                <w:sz w:val="20"/>
                <w:szCs w:val="20"/>
              </w:rPr>
              <w:t>8</w:t>
            </w:r>
          </w:p>
        </w:tc>
        <w:tc>
          <w:tcPr>
            <w:tcW w:w="1947" w:type="dxa"/>
            <w:shd w:val="clear" w:color="auto" w:fill="FFFFFF"/>
          </w:tcPr>
          <w:p w:rsidR="002705E8" w:rsidRPr="00E26DC9" w:rsidRDefault="002705E8" w:rsidP="002705E8">
            <w:pPr>
              <w:tabs>
                <w:tab w:val="left" w:pos="-1701"/>
              </w:tabs>
              <w:jc w:val="center"/>
              <w:rPr>
                <w:sz w:val="20"/>
                <w:szCs w:val="20"/>
              </w:rPr>
            </w:pPr>
            <w:r>
              <w:rPr>
                <w:sz w:val="20"/>
                <w:szCs w:val="20"/>
              </w:rPr>
              <w:t>9</w:t>
            </w:r>
          </w:p>
        </w:tc>
      </w:tr>
      <w:tr w:rsidR="002705E8" w:rsidRPr="00E26DC9" w:rsidTr="002705E8">
        <w:trPr>
          <w:trHeight w:val="544"/>
          <w:jc w:val="center"/>
        </w:trPr>
        <w:tc>
          <w:tcPr>
            <w:tcW w:w="708" w:type="dxa"/>
            <w:shd w:val="clear" w:color="auto" w:fill="FFFFFF"/>
            <w:vAlign w:val="center"/>
          </w:tcPr>
          <w:p w:rsidR="002705E8" w:rsidRPr="00E26DC9" w:rsidRDefault="002705E8" w:rsidP="002705E8">
            <w:pPr>
              <w:tabs>
                <w:tab w:val="left" w:pos="-1701"/>
              </w:tabs>
              <w:jc w:val="center"/>
              <w:rPr>
                <w:sz w:val="20"/>
                <w:szCs w:val="20"/>
              </w:rPr>
            </w:pPr>
            <w:r w:rsidRPr="00E26DC9">
              <w:rPr>
                <w:sz w:val="20"/>
                <w:szCs w:val="20"/>
              </w:rPr>
              <w:t>1</w:t>
            </w:r>
          </w:p>
        </w:tc>
        <w:tc>
          <w:tcPr>
            <w:tcW w:w="2049" w:type="dxa"/>
            <w:shd w:val="clear" w:color="auto" w:fill="FFFFFF"/>
            <w:vAlign w:val="center"/>
          </w:tcPr>
          <w:p w:rsidR="002705E8" w:rsidRPr="00E26DC9" w:rsidRDefault="002705E8" w:rsidP="002705E8">
            <w:pPr>
              <w:tabs>
                <w:tab w:val="left" w:pos="-1701"/>
              </w:tabs>
              <w:jc w:val="center"/>
              <w:rPr>
                <w:sz w:val="20"/>
                <w:szCs w:val="20"/>
              </w:rPr>
            </w:pPr>
            <w:r w:rsidRPr="00E26DC9">
              <w:t>ПС «</w:t>
            </w:r>
            <w:r>
              <w:t>Сорум</w:t>
            </w:r>
            <w:r w:rsidRPr="00E26DC9">
              <w:t>»</w:t>
            </w:r>
          </w:p>
        </w:tc>
        <w:tc>
          <w:tcPr>
            <w:tcW w:w="1276" w:type="dxa"/>
            <w:shd w:val="clear" w:color="auto" w:fill="FFFFFF"/>
            <w:vAlign w:val="center"/>
          </w:tcPr>
          <w:p w:rsidR="002705E8" w:rsidRPr="00E26DC9" w:rsidRDefault="002705E8" w:rsidP="002705E8">
            <w:pPr>
              <w:tabs>
                <w:tab w:val="left" w:pos="-1701"/>
              </w:tabs>
              <w:jc w:val="center"/>
              <w:rPr>
                <w:sz w:val="20"/>
                <w:szCs w:val="20"/>
              </w:rPr>
            </w:pPr>
            <w:r w:rsidRPr="00E26DC9">
              <w:rPr>
                <w:color w:val="000000"/>
                <w:sz w:val="20"/>
                <w:szCs w:val="20"/>
              </w:rPr>
              <w:t>110/</w:t>
            </w:r>
            <w:r>
              <w:rPr>
                <w:color w:val="000000"/>
                <w:sz w:val="20"/>
                <w:szCs w:val="20"/>
              </w:rPr>
              <w:t>6</w:t>
            </w:r>
          </w:p>
        </w:tc>
        <w:tc>
          <w:tcPr>
            <w:tcW w:w="1136" w:type="dxa"/>
            <w:shd w:val="clear" w:color="auto" w:fill="FFFFFF"/>
            <w:vAlign w:val="center"/>
          </w:tcPr>
          <w:p w:rsidR="002705E8" w:rsidRPr="00E26DC9" w:rsidRDefault="002705E8" w:rsidP="002705E8">
            <w:pPr>
              <w:tabs>
                <w:tab w:val="left" w:pos="-1701"/>
              </w:tabs>
              <w:jc w:val="center"/>
              <w:rPr>
                <w:sz w:val="20"/>
                <w:szCs w:val="20"/>
              </w:rPr>
            </w:pPr>
            <w:r>
              <w:rPr>
                <w:color w:val="000000"/>
                <w:sz w:val="20"/>
                <w:szCs w:val="20"/>
              </w:rPr>
              <w:t>1</w:t>
            </w:r>
            <w:r w:rsidRPr="00E26DC9">
              <w:rPr>
                <w:color w:val="000000"/>
                <w:sz w:val="20"/>
                <w:szCs w:val="20"/>
              </w:rPr>
              <w:t>10/</w:t>
            </w:r>
            <w:r>
              <w:rPr>
                <w:color w:val="000000"/>
                <w:sz w:val="20"/>
                <w:szCs w:val="20"/>
              </w:rPr>
              <w:t>6</w:t>
            </w:r>
          </w:p>
        </w:tc>
        <w:tc>
          <w:tcPr>
            <w:tcW w:w="1276" w:type="dxa"/>
            <w:shd w:val="clear" w:color="auto" w:fill="FFFFFF"/>
            <w:vAlign w:val="center"/>
          </w:tcPr>
          <w:p w:rsidR="002705E8" w:rsidRPr="00E26DC9" w:rsidRDefault="002705E8" w:rsidP="002705E8">
            <w:pPr>
              <w:jc w:val="center"/>
              <w:rPr>
                <w:color w:val="000000"/>
                <w:sz w:val="20"/>
                <w:szCs w:val="20"/>
              </w:rPr>
            </w:pPr>
            <w:r w:rsidRPr="00E26DC9">
              <w:rPr>
                <w:color w:val="000000"/>
                <w:sz w:val="20"/>
                <w:szCs w:val="20"/>
              </w:rPr>
              <w:t>2х</w:t>
            </w:r>
            <w:r>
              <w:rPr>
                <w:color w:val="000000"/>
                <w:sz w:val="20"/>
                <w:szCs w:val="20"/>
              </w:rPr>
              <w:t>16</w:t>
            </w:r>
          </w:p>
        </w:tc>
        <w:tc>
          <w:tcPr>
            <w:tcW w:w="1274" w:type="dxa"/>
            <w:shd w:val="clear" w:color="auto" w:fill="FFFFFF"/>
            <w:vAlign w:val="center"/>
          </w:tcPr>
          <w:p w:rsidR="002705E8" w:rsidRPr="00E26DC9" w:rsidRDefault="002705E8" w:rsidP="002705E8">
            <w:pPr>
              <w:jc w:val="center"/>
              <w:rPr>
                <w:color w:val="000000"/>
                <w:sz w:val="20"/>
                <w:szCs w:val="20"/>
              </w:rPr>
            </w:pPr>
            <w:r w:rsidRPr="00E26DC9">
              <w:rPr>
                <w:color w:val="000000"/>
                <w:sz w:val="20"/>
                <w:szCs w:val="20"/>
              </w:rPr>
              <w:t>2х</w:t>
            </w:r>
            <w:r>
              <w:rPr>
                <w:color w:val="000000"/>
                <w:sz w:val="20"/>
                <w:szCs w:val="20"/>
              </w:rPr>
              <w:t>16</w:t>
            </w:r>
          </w:p>
        </w:tc>
        <w:tc>
          <w:tcPr>
            <w:tcW w:w="3445" w:type="dxa"/>
            <w:shd w:val="clear" w:color="auto" w:fill="auto"/>
            <w:vAlign w:val="center"/>
          </w:tcPr>
          <w:p w:rsidR="002705E8" w:rsidRPr="00E26DC9" w:rsidRDefault="002705E8" w:rsidP="002705E8">
            <w:pPr>
              <w:tabs>
                <w:tab w:val="left" w:pos="-1701"/>
              </w:tabs>
              <w:jc w:val="center"/>
              <w:rPr>
                <w:sz w:val="20"/>
                <w:szCs w:val="20"/>
              </w:rPr>
            </w:pPr>
            <w:r>
              <w:rPr>
                <w:sz w:val="20"/>
                <w:szCs w:val="20"/>
              </w:rPr>
              <w:t>1,01</w:t>
            </w:r>
          </w:p>
        </w:tc>
        <w:tc>
          <w:tcPr>
            <w:tcW w:w="1347" w:type="dxa"/>
            <w:vAlign w:val="center"/>
          </w:tcPr>
          <w:p w:rsidR="002705E8" w:rsidRPr="00E26DC9" w:rsidRDefault="002705E8" w:rsidP="002705E8">
            <w:pPr>
              <w:tabs>
                <w:tab w:val="left" w:pos="-1701"/>
              </w:tabs>
              <w:jc w:val="center"/>
              <w:rPr>
                <w:sz w:val="20"/>
                <w:szCs w:val="20"/>
              </w:rPr>
            </w:pPr>
            <w:r w:rsidRPr="00E26DC9">
              <w:rPr>
                <w:sz w:val="20"/>
                <w:szCs w:val="20"/>
              </w:rPr>
              <w:t>нет данных</w:t>
            </w:r>
          </w:p>
        </w:tc>
        <w:tc>
          <w:tcPr>
            <w:tcW w:w="1947" w:type="dxa"/>
            <w:shd w:val="clear" w:color="auto" w:fill="auto"/>
            <w:vAlign w:val="center"/>
          </w:tcPr>
          <w:p w:rsidR="002705E8" w:rsidRPr="00E26DC9" w:rsidRDefault="002705E8" w:rsidP="002705E8">
            <w:pPr>
              <w:tabs>
                <w:tab w:val="left" w:pos="-1701"/>
              </w:tabs>
              <w:jc w:val="center"/>
              <w:rPr>
                <w:sz w:val="20"/>
                <w:szCs w:val="20"/>
              </w:rPr>
            </w:pPr>
            <w:r w:rsidRPr="00E26DC9">
              <w:rPr>
                <w:sz w:val="20"/>
                <w:szCs w:val="20"/>
              </w:rPr>
              <w:t>нет данных</w:t>
            </w:r>
          </w:p>
        </w:tc>
      </w:tr>
    </w:tbl>
    <w:p w:rsidR="002705E8" w:rsidRDefault="002705E8" w:rsidP="00DF00A9">
      <w:pPr>
        <w:pStyle w:val="af8"/>
        <w:spacing w:before="120"/>
        <w:ind w:left="0" w:firstLine="567"/>
        <w:jc w:val="center"/>
        <w:rPr>
          <w:b/>
          <w:highlight w:val="yellow"/>
        </w:rPr>
      </w:pPr>
    </w:p>
    <w:p w:rsidR="00EE207E" w:rsidRPr="00D50755" w:rsidRDefault="00EE207E" w:rsidP="00EE207E">
      <w:pPr>
        <w:pStyle w:val="af8"/>
        <w:spacing w:before="120"/>
        <w:ind w:left="0" w:firstLine="567"/>
        <w:jc w:val="both"/>
        <w:rPr>
          <w:highlight w:val="yellow"/>
        </w:rPr>
      </w:pPr>
    </w:p>
    <w:p w:rsidR="00EE207E" w:rsidRPr="00D50755" w:rsidRDefault="00EE207E" w:rsidP="00EE207E">
      <w:pPr>
        <w:spacing w:before="120"/>
        <w:ind w:firstLine="567"/>
        <w:jc w:val="both"/>
        <w:rPr>
          <w:highlight w:val="yellow"/>
        </w:rPr>
        <w:sectPr w:rsidR="00EE207E" w:rsidRPr="00D50755" w:rsidSect="005F46C7">
          <w:headerReference w:type="default" r:id="rId18"/>
          <w:footerReference w:type="default" r:id="rId19"/>
          <w:pgSz w:w="16840" w:h="11907" w:orient="landscape" w:code="9"/>
          <w:pgMar w:top="1531" w:right="567" w:bottom="567" w:left="567" w:header="1077" w:footer="454" w:gutter="0"/>
          <w:cols w:space="720"/>
          <w:docGrid w:linePitch="326"/>
        </w:sectPr>
      </w:pPr>
    </w:p>
    <w:p w:rsidR="00EE207E" w:rsidRPr="004E582F" w:rsidRDefault="00EE207E" w:rsidP="00EE207E">
      <w:pPr>
        <w:pStyle w:val="5"/>
        <w:numPr>
          <w:ilvl w:val="2"/>
          <w:numId w:val="2"/>
        </w:numPr>
        <w:spacing w:before="60"/>
        <w:ind w:hanging="657"/>
        <w:jc w:val="both"/>
      </w:pPr>
      <w:bookmarkStart w:id="15" w:name="_Toc497827611"/>
      <w:r w:rsidRPr="004E582F">
        <w:lastRenderedPageBreak/>
        <w:t>Надежность работы системы электроснабжения</w:t>
      </w:r>
      <w:bookmarkEnd w:id="15"/>
    </w:p>
    <w:p w:rsidR="004E582F" w:rsidRPr="00F0140E" w:rsidRDefault="004E582F" w:rsidP="004E582F">
      <w:pPr>
        <w:pStyle w:val="22"/>
        <w:spacing w:line="276" w:lineRule="auto"/>
        <w:ind w:firstLine="567"/>
        <w:jc w:val="both"/>
      </w:pPr>
      <w:r w:rsidRPr="00F0140E">
        <w:t>Существующая схема построения электрических сетей 110 кВ, обеспечивает достаточную надёжность электроснабжения сельского поселения Сорум.</w:t>
      </w:r>
    </w:p>
    <w:p w:rsidR="004E582F" w:rsidRPr="00F0140E" w:rsidRDefault="004E582F" w:rsidP="004E582F">
      <w:pPr>
        <w:pStyle w:val="22"/>
        <w:spacing w:before="0" w:line="276" w:lineRule="auto"/>
        <w:ind w:firstLine="567"/>
        <w:jc w:val="both"/>
      </w:pPr>
      <w:r w:rsidRPr="00F0140E">
        <w:t>Существующая схема построения распределительных сетей 6 кВ, параметры ТП в целом соответствуют требованиям ПУЭ и РД 34.20.185-94 по надёжности электроснабжения. Подстанции 6/0,4 кВ,  питающих ответственных потребителей, являются двухтрансформаторными, подключены по двухлучевой схеме, что соответствует требованиям ПУЭ по надёжности электроснабжения этой группы потребителей.</w:t>
      </w:r>
    </w:p>
    <w:p w:rsidR="004E582F" w:rsidRPr="00F0140E" w:rsidRDefault="004E582F" w:rsidP="004E582F">
      <w:pPr>
        <w:pStyle w:val="22"/>
        <w:spacing w:before="0" w:line="276" w:lineRule="auto"/>
        <w:ind w:firstLine="567"/>
        <w:jc w:val="both"/>
      </w:pPr>
      <w:r w:rsidRPr="00F0140E">
        <w:t>Все ТП 6/0,4 кВ находятся в удовлетворительном техническом состоянии. Силами специалистов службы ЭВС Сорумского ЛПУ МГ ООО «Газпром трансгаз Югорск» ведётся контроль технического состояния трансформаторных подстанций и их своевременное плановое обслуживание.</w:t>
      </w:r>
    </w:p>
    <w:p w:rsidR="004E582F" w:rsidRPr="00F0140E" w:rsidRDefault="004E582F" w:rsidP="004E582F">
      <w:pPr>
        <w:spacing w:line="276" w:lineRule="auto"/>
        <w:ind w:firstLine="567"/>
        <w:jc w:val="both"/>
      </w:pPr>
      <w:r w:rsidRPr="00F0140E">
        <w:t>В связи со значительным физическим износом и превышением эксплуатационного срока и</w:t>
      </w:r>
      <w:r w:rsidRPr="00F0140E">
        <w:t>с</w:t>
      </w:r>
      <w:r w:rsidRPr="00F0140E">
        <w:t>пользования оборудования существующих электрических сетей 6 кВ на расчётный срок 2027 год необходимо провести реконструкцию электрических сетей 6 кВ с частичной заменой опор и по</w:t>
      </w:r>
      <w:r w:rsidRPr="00F0140E">
        <w:t>д</w:t>
      </w:r>
      <w:r w:rsidRPr="00F0140E">
        <w:t>веской изолированного провода (СИП-3) взамен голого провода, а так же заменить часть тран</w:t>
      </w:r>
      <w:r w:rsidRPr="00F0140E">
        <w:t>с</w:t>
      </w:r>
      <w:r w:rsidRPr="00F0140E">
        <w:t>форматорных подстанций 6/0,4 кВ.</w:t>
      </w:r>
    </w:p>
    <w:p w:rsidR="004E582F" w:rsidRPr="00C202F1" w:rsidRDefault="004E582F" w:rsidP="004E582F">
      <w:pPr>
        <w:spacing w:line="276" w:lineRule="auto"/>
        <w:ind w:firstLine="567"/>
        <w:jc w:val="both"/>
      </w:pPr>
      <w:r w:rsidRPr="00F0140E">
        <w:t>Подвеска СИП позволит существенно сократить затраты на эксплуатацию воздушных линий, снизить количество аварийных отключений и объём недоотпуска электроэнергии, а также практ</w:t>
      </w:r>
      <w:r w:rsidRPr="00F0140E">
        <w:t>и</w:t>
      </w:r>
      <w:r w:rsidRPr="00F0140E">
        <w:t>чески исключить случаи несанкционированных подключений к воздушным линиям и хищения электроэнергии, и, соответственно, повысить</w:t>
      </w:r>
      <w:r w:rsidRPr="00C202F1">
        <w:t xml:space="preserve"> надёжность и качество электроснабжения потреб</w:t>
      </w:r>
      <w:r w:rsidRPr="00C202F1">
        <w:t>и</w:t>
      </w:r>
      <w:r w:rsidRPr="00C202F1">
        <w:t xml:space="preserve">телей. </w:t>
      </w:r>
    </w:p>
    <w:p w:rsidR="004E582F" w:rsidRPr="00C202F1" w:rsidRDefault="004E582F" w:rsidP="004E582F">
      <w:pPr>
        <w:spacing w:line="276" w:lineRule="auto"/>
        <w:ind w:firstLine="567"/>
        <w:jc w:val="both"/>
      </w:pPr>
      <w:r w:rsidRPr="00C202F1">
        <w:t>Точки подключения, количество новых ЛЭП-0,4 кВ, их марки и сечения должны определят</w:t>
      </w:r>
      <w:r w:rsidRPr="00C202F1">
        <w:t>ь</w:t>
      </w:r>
      <w:r w:rsidRPr="00C202F1">
        <w:t>ся на стадии конкретного проектирования.</w:t>
      </w:r>
    </w:p>
    <w:p w:rsidR="004E582F" w:rsidRPr="00C202F1" w:rsidRDefault="004E582F" w:rsidP="004E582F">
      <w:pPr>
        <w:tabs>
          <w:tab w:val="left" w:pos="-1701"/>
          <w:tab w:val="left" w:pos="426"/>
        </w:tabs>
        <w:spacing w:line="276" w:lineRule="auto"/>
        <w:ind w:firstLine="567"/>
        <w:jc w:val="both"/>
      </w:pPr>
      <w:r w:rsidRPr="00C202F1">
        <w:t>Все категорированные потребители должны в перспективе подключаться к двум независ</w:t>
      </w:r>
      <w:r w:rsidRPr="00C202F1">
        <w:t>и</w:t>
      </w:r>
      <w:r w:rsidRPr="00C202F1">
        <w:t>мым источникам питания, в качестве которых в соответствии с §1-2-10 ПУЭ приняты секционир</w:t>
      </w:r>
      <w:r w:rsidRPr="00C202F1">
        <w:t>о</w:t>
      </w:r>
      <w:r w:rsidRPr="00C202F1">
        <w:t>ванные сборные шины ТП, либо, в качестве резервного источника питания используются име</w:t>
      </w:r>
      <w:r w:rsidRPr="00C202F1">
        <w:t>ю</w:t>
      </w:r>
      <w:r w:rsidRPr="00C202F1">
        <w:t xml:space="preserve">щиеся у потребителя стационарные или передвижные дизель-генераторы. </w:t>
      </w:r>
    </w:p>
    <w:p w:rsidR="004E582F" w:rsidRPr="00DB0504" w:rsidRDefault="004E582F" w:rsidP="004E582F">
      <w:pPr>
        <w:tabs>
          <w:tab w:val="left" w:pos="-1701"/>
          <w:tab w:val="left" w:pos="426"/>
        </w:tabs>
        <w:spacing w:line="276" w:lineRule="auto"/>
        <w:ind w:firstLine="567"/>
        <w:jc w:val="both"/>
      </w:pPr>
      <w:r w:rsidRPr="00C202F1">
        <w:t>Для электроснабжения ответственных потребителей должны применяться двухтрансформ</w:t>
      </w:r>
      <w:r w:rsidRPr="00C202F1">
        <w:t>а</w:t>
      </w:r>
      <w:r w:rsidRPr="00C202F1">
        <w:t>торные ТП-</w:t>
      </w:r>
      <w:r>
        <w:t>6</w:t>
      </w:r>
      <w:r w:rsidRPr="00C202F1">
        <w:t>/0,4 кВ с секционированными шинами или однотрансформаторные с резервированием потребителей от ближайшей ТП (от смежной полупетли или другой магистрали). Для ответстве</w:t>
      </w:r>
      <w:r w:rsidRPr="00C202F1">
        <w:t>н</w:t>
      </w:r>
      <w:r w:rsidRPr="00C202F1">
        <w:t>ных потребителей 1 категории по надёжности электроснабжения необходимо применение АВР.</w:t>
      </w:r>
    </w:p>
    <w:p w:rsidR="00EE207E" w:rsidRPr="002705E8" w:rsidRDefault="00EE207E" w:rsidP="006C7B71">
      <w:pPr>
        <w:pStyle w:val="5"/>
        <w:numPr>
          <w:ilvl w:val="2"/>
          <w:numId w:val="2"/>
        </w:numPr>
        <w:spacing w:before="120"/>
        <w:ind w:left="1225" w:hanging="658"/>
        <w:jc w:val="both"/>
      </w:pPr>
      <w:bookmarkStart w:id="16" w:name="_Toc497827612"/>
      <w:r w:rsidRPr="002705E8">
        <w:t>Качество поставляемого ресурса</w:t>
      </w:r>
      <w:bookmarkEnd w:id="16"/>
    </w:p>
    <w:p w:rsidR="00EF1822" w:rsidRPr="002705E8" w:rsidRDefault="00EF1822" w:rsidP="00EF1822">
      <w:pPr>
        <w:tabs>
          <w:tab w:val="num" w:pos="1300"/>
        </w:tabs>
        <w:spacing w:before="120" w:line="276" w:lineRule="auto"/>
        <w:ind w:firstLine="567"/>
        <w:jc w:val="both"/>
      </w:pPr>
      <w:r w:rsidRPr="002705E8">
        <w:t>Качество электрической энергии определяется совокупностью ее характеристик, при кот</w:t>
      </w:r>
      <w:r w:rsidRPr="002705E8">
        <w:t>о</w:t>
      </w:r>
      <w:r w:rsidRPr="002705E8">
        <w:t>рых электроприемники могут нормально работать и выполнять заложенные в них функции.</w:t>
      </w:r>
    </w:p>
    <w:p w:rsidR="00EF1822" w:rsidRPr="002705E8" w:rsidRDefault="00EF1822" w:rsidP="00EF1822">
      <w:pPr>
        <w:tabs>
          <w:tab w:val="num" w:pos="1300"/>
        </w:tabs>
        <w:autoSpaceDE w:val="0"/>
        <w:autoSpaceDN w:val="0"/>
        <w:adjustRightInd w:val="0"/>
        <w:spacing w:line="276" w:lineRule="auto"/>
        <w:ind w:firstLine="567"/>
        <w:jc w:val="both"/>
      </w:pPr>
      <w:r w:rsidRPr="002705E8">
        <w:t>Требования к качеству электроэнергии:</w:t>
      </w:r>
    </w:p>
    <w:p w:rsidR="00EF1822" w:rsidRPr="002705E8" w:rsidRDefault="00EF1822" w:rsidP="00EF1822">
      <w:pPr>
        <w:pStyle w:val="1f3"/>
        <w:spacing w:after="0"/>
        <w:ind w:left="0" w:firstLine="567"/>
        <w:contextualSpacing w:val="0"/>
        <w:jc w:val="both"/>
        <w:rPr>
          <w:rFonts w:ascii="Times New Roman" w:hAnsi="Times New Roman"/>
          <w:sz w:val="24"/>
          <w:szCs w:val="24"/>
        </w:rPr>
      </w:pPr>
      <w:r w:rsidRPr="002705E8">
        <w:rPr>
          <w:rFonts w:ascii="Times New Roman" w:hAnsi="Times New Roman"/>
          <w:sz w:val="24"/>
          <w:szCs w:val="24"/>
        </w:rPr>
        <w:t>- стандартное номинальное напряжение в сетях однофазного переменного тока должно с</w:t>
      </w:r>
      <w:r w:rsidRPr="002705E8">
        <w:rPr>
          <w:rFonts w:ascii="Times New Roman" w:hAnsi="Times New Roman"/>
          <w:sz w:val="24"/>
          <w:szCs w:val="24"/>
        </w:rPr>
        <w:t>о</w:t>
      </w:r>
      <w:r w:rsidRPr="002705E8">
        <w:rPr>
          <w:rFonts w:ascii="Times New Roman" w:hAnsi="Times New Roman"/>
          <w:sz w:val="24"/>
          <w:szCs w:val="24"/>
        </w:rPr>
        <w:t>ставлять - 220В, в трехфазных сетях - 380В;</w:t>
      </w:r>
    </w:p>
    <w:p w:rsidR="00EF1822" w:rsidRPr="002705E8" w:rsidRDefault="00EF1822" w:rsidP="00EF1822">
      <w:pPr>
        <w:pStyle w:val="1f3"/>
        <w:spacing w:after="0"/>
        <w:ind w:left="0" w:firstLine="567"/>
        <w:contextualSpacing w:val="0"/>
        <w:jc w:val="both"/>
        <w:rPr>
          <w:rFonts w:ascii="Times New Roman" w:hAnsi="Times New Roman"/>
          <w:sz w:val="24"/>
          <w:szCs w:val="24"/>
        </w:rPr>
      </w:pPr>
      <w:r w:rsidRPr="002705E8">
        <w:rPr>
          <w:rFonts w:ascii="Times New Roman" w:hAnsi="Times New Roman"/>
          <w:sz w:val="24"/>
          <w:szCs w:val="24"/>
        </w:rPr>
        <w:t>- допустимое отклонение напряжения должно составлять не более 10% от номинального н</w:t>
      </w:r>
      <w:r w:rsidRPr="002705E8">
        <w:rPr>
          <w:rFonts w:ascii="Times New Roman" w:hAnsi="Times New Roman"/>
          <w:sz w:val="24"/>
          <w:szCs w:val="24"/>
        </w:rPr>
        <w:t>а</w:t>
      </w:r>
      <w:r w:rsidRPr="002705E8">
        <w:rPr>
          <w:rFonts w:ascii="Times New Roman" w:hAnsi="Times New Roman"/>
          <w:sz w:val="24"/>
          <w:szCs w:val="24"/>
        </w:rPr>
        <w:t>пряжения электрической сети;</w:t>
      </w:r>
    </w:p>
    <w:p w:rsidR="00EF1822" w:rsidRPr="002705E8" w:rsidRDefault="00EF1822" w:rsidP="00EF1822">
      <w:pPr>
        <w:pStyle w:val="1f3"/>
        <w:spacing w:after="0"/>
        <w:ind w:left="0" w:firstLine="567"/>
        <w:contextualSpacing w:val="0"/>
        <w:jc w:val="both"/>
        <w:rPr>
          <w:rFonts w:ascii="Times New Roman" w:hAnsi="Times New Roman"/>
          <w:sz w:val="24"/>
          <w:szCs w:val="24"/>
        </w:rPr>
      </w:pPr>
      <w:r w:rsidRPr="002705E8">
        <w:rPr>
          <w:rFonts w:ascii="Times New Roman" w:hAnsi="Times New Roman"/>
          <w:sz w:val="24"/>
          <w:szCs w:val="24"/>
        </w:rPr>
        <w:t>- допустимое отклонение частоты переменного тока в электрических сетях должно соста</w:t>
      </w:r>
      <w:r w:rsidRPr="002705E8">
        <w:rPr>
          <w:rFonts w:ascii="Times New Roman" w:hAnsi="Times New Roman"/>
          <w:sz w:val="24"/>
          <w:szCs w:val="24"/>
        </w:rPr>
        <w:t>в</w:t>
      </w:r>
      <w:r w:rsidRPr="002705E8">
        <w:rPr>
          <w:rFonts w:ascii="Times New Roman" w:hAnsi="Times New Roman"/>
          <w:sz w:val="24"/>
          <w:szCs w:val="24"/>
        </w:rPr>
        <w:t>лять не более 0,4 Гц от стандартного номинального значения 50 Гц.</w:t>
      </w:r>
    </w:p>
    <w:p w:rsidR="00EF1822" w:rsidRPr="002705E8" w:rsidRDefault="00EF1822" w:rsidP="00EF1822">
      <w:pPr>
        <w:pStyle w:val="AAA"/>
        <w:tabs>
          <w:tab w:val="left" w:pos="-2552"/>
          <w:tab w:val="num" w:pos="1300"/>
          <w:tab w:val="left" w:pos="9355"/>
        </w:tabs>
        <w:spacing w:after="0" w:line="276" w:lineRule="auto"/>
        <w:ind w:firstLine="567"/>
        <w:rPr>
          <w:sz w:val="24"/>
          <w:szCs w:val="24"/>
        </w:rPr>
      </w:pPr>
      <w:r w:rsidRPr="002705E8">
        <w:rPr>
          <w:sz w:val="24"/>
          <w:szCs w:val="24"/>
        </w:rPr>
        <w:t>Электроэнергия должна предоставляться всем потребителям круглосуточно, кроме случаев плановых отключений, аварийных ситуаций или отключения потребителей за долги.</w:t>
      </w:r>
    </w:p>
    <w:p w:rsidR="00EE207E" w:rsidRPr="002705E8" w:rsidRDefault="00EE207E" w:rsidP="00EE207E">
      <w:pPr>
        <w:pStyle w:val="5"/>
        <w:numPr>
          <w:ilvl w:val="2"/>
          <w:numId w:val="2"/>
        </w:numPr>
        <w:spacing w:before="60"/>
        <w:ind w:hanging="657"/>
        <w:jc w:val="both"/>
      </w:pPr>
      <w:bookmarkStart w:id="17" w:name="_Toc497827613"/>
      <w:r w:rsidRPr="002705E8">
        <w:lastRenderedPageBreak/>
        <w:t>Воздействие на окружающую среду</w:t>
      </w:r>
      <w:bookmarkEnd w:id="17"/>
    </w:p>
    <w:p w:rsidR="00EF1822" w:rsidRPr="002705E8" w:rsidRDefault="00EF1822" w:rsidP="00EF1822">
      <w:pPr>
        <w:pStyle w:val="af8"/>
        <w:spacing w:before="120" w:line="276" w:lineRule="auto"/>
        <w:ind w:left="0" w:firstLine="567"/>
        <w:jc w:val="both"/>
      </w:pPr>
      <w:r w:rsidRPr="002705E8">
        <w:t>В процессе строительства и эксплуатации линий электропередачи и трансформаторных по</w:t>
      </w:r>
      <w:r w:rsidRPr="002705E8">
        <w:t>д</w:t>
      </w:r>
      <w:r w:rsidRPr="002705E8">
        <w:t>станций не оказывается вредного воздействия на окружающую среду. Охрана окружающей среды обеспечивается конструктивными решениями предусмотренных настоящей «Схемой» оборудов</w:t>
      </w:r>
      <w:r w:rsidRPr="002705E8">
        <w:t>а</w:t>
      </w:r>
      <w:r w:rsidRPr="002705E8">
        <w:t>ния, материалов и рекомендуемых типовых решений, в связи с чем, дополнительные мероприятия не требуются.</w:t>
      </w:r>
    </w:p>
    <w:p w:rsidR="00EE207E" w:rsidRPr="002705E8" w:rsidRDefault="00EE207E" w:rsidP="00EE207E">
      <w:pPr>
        <w:pStyle w:val="5"/>
        <w:numPr>
          <w:ilvl w:val="2"/>
          <w:numId w:val="2"/>
        </w:numPr>
        <w:spacing w:before="60"/>
        <w:ind w:hanging="657"/>
        <w:jc w:val="both"/>
      </w:pPr>
      <w:bookmarkStart w:id="18" w:name="_Toc497827614"/>
      <w:r w:rsidRPr="002705E8">
        <w:t>Тарифы, структура себестоимости производства и транспорта</w:t>
      </w:r>
      <w:bookmarkEnd w:id="18"/>
    </w:p>
    <w:p w:rsidR="00EF1822" w:rsidRPr="002705E8" w:rsidRDefault="00EF1822" w:rsidP="00EF1822">
      <w:pPr>
        <w:spacing w:before="120" w:line="276" w:lineRule="auto"/>
        <w:ind w:firstLine="567"/>
        <w:jc w:val="both"/>
        <w:rPr>
          <w:b/>
          <w:sz w:val="20"/>
          <w:szCs w:val="20"/>
        </w:rPr>
      </w:pPr>
      <w:r w:rsidRPr="002705E8">
        <w:t>Информация по утвержденным для потребителей тарифам на производство и передачу эле</w:t>
      </w:r>
      <w:r w:rsidRPr="002705E8">
        <w:t>к</w:t>
      </w:r>
      <w:r w:rsidRPr="002705E8">
        <w:t>трической энергии в соответствии с приказами Региональной службы по тарифам Ханты-Мансийского автономного округа – Югры за период с 2015 г. по 2016 г. представлены в таблице 2.1.6.</w:t>
      </w:r>
    </w:p>
    <w:p w:rsidR="00B31D81" w:rsidRPr="002705E8" w:rsidRDefault="00B31D81" w:rsidP="00B31D81">
      <w:pPr>
        <w:pStyle w:val="af8"/>
        <w:spacing w:before="120"/>
        <w:ind w:left="360"/>
        <w:jc w:val="right"/>
      </w:pPr>
      <w:r w:rsidRPr="002705E8">
        <w:t>Таблица 2.1.6</w:t>
      </w:r>
    </w:p>
    <w:p w:rsidR="00B31D81" w:rsidRPr="002705E8" w:rsidRDefault="00B31D81" w:rsidP="00B31D81">
      <w:pPr>
        <w:pStyle w:val="af8"/>
        <w:spacing w:before="120"/>
        <w:ind w:left="360"/>
        <w:jc w:val="center"/>
        <w:rPr>
          <w:b/>
          <w:bCs/>
          <w:color w:val="000000"/>
          <w:sz w:val="22"/>
        </w:rPr>
      </w:pPr>
      <w:r w:rsidRPr="002705E8">
        <w:rPr>
          <w:b/>
          <w:bCs/>
          <w:color w:val="000000"/>
          <w:sz w:val="22"/>
        </w:rPr>
        <w:t>Утвержденные тарифы на электрическую энергию за период с 2015 г. по 2016 г.</w:t>
      </w:r>
    </w:p>
    <w:tbl>
      <w:tblPr>
        <w:tblW w:w="7370" w:type="dxa"/>
        <w:jc w:val="center"/>
        <w:tblInd w:w="73" w:type="dxa"/>
        <w:tblLayout w:type="fixed"/>
        <w:tblLook w:val="04A0"/>
      </w:tblPr>
      <w:tblGrid>
        <w:gridCol w:w="1134"/>
        <w:gridCol w:w="1559"/>
        <w:gridCol w:w="1559"/>
        <w:gridCol w:w="1559"/>
        <w:gridCol w:w="1559"/>
      </w:tblGrid>
      <w:tr w:rsidR="00B31D81" w:rsidRPr="002705E8" w:rsidTr="008073EB">
        <w:trPr>
          <w:trHeight w:val="300"/>
          <w:tblHeader/>
          <w:jc w:val="center"/>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31D81" w:rsidRPr="002705E8" w:rsidRDefault="00B31D81" w:rsidP="008073EB">
            <w:pPr>
              <w:jc w:val="center"/>
              <w:rPr>
                <w:bCs/>
                <w:color w:val="000000"/>
                <w:sz w:val="20"/>
                <w:szCs w:val="20"/>
              </w:rPr>
            </w:pPr>
            <w:r w:rsidRPr="002705E8">
              <w:rPr>
                <w:bCs/>
                <w:color w:val="000000"/>
                <w:sz w:val="20"/>
                <w:szCs w:val="20"/>
              </w:rPr>
              <w:t>Ед. изм.</w:t>
            </w:r>
          </w:p>
        </w:tc>
        <w:tc>
          <w:tcPr>
            <w:tcW w:w="6236" w:type="dxa"/>
            <w:gridSpan w:val="4"/>
            <w:tcBorders>
              <w:top w:val="single" w:sz="4" w:space="0" w:color="auto"/>
              <w:left w:val="nil"/>
              <w:bottom w:val="single" w:sz="4" w:space="0" w:color="auto"/>
              <w:right w:val="single" w:sz="4" w:space="0" w:color="000000"/>
            </w:tcBorders>
            <w:shd w:val="clear" w:color="auto" w:fill="auto"/>
            <w:vAlign w:val="center"/>
            <w:hideMark/>
          </w:tcPr>
          <w:p w:rsidR="00B31D81" w:rsidRPr="002705E8" w:rsidRDefault="00B31D81" w:rsidP="008073EB">
            <w:pPr>
              <w:jc w:val="center"/>
              <w:rPr>
                <w:bCs/>
                <w:color w:val="000000"/>
                <w:sz w:val="20"/>
                <w:szCs w:val="20"/>
              </w:rPr>
            </w:pPr>
            <w:r w:rsidRPr="002705E8">
              <w:rPr>
                <w:bCs/>
                <w:color w:val="000000"/>
                <w:sz w:val="20"/>
                <w:szCs w:val="20"/>
              </w:rPr>
              <w:t>Период действия</w:t>
            </w:r>
          </w:p>
        </w:tc>
      </w:tr>
      <w:tr w:rsidR="00B31D81" w:rsidRPr="002705E8" w:rsidTr="008073EB">
        <w:trPr>
          <w:trHeight w:val="387"/>
          <w:tblHeader/>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B31D81" w:rsidRPr="002705E8" w:rsidRDefault="00B31D81" w:rsidP="008073EB">
            <w:pPr>
              <w:rPr>
                <w:bCs/>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B31D81" w:rsidRPr="002705E8" w:rsidRDefault="00B31D81" w:rsidP="008073EB">
            <w:pPr>
              <w:jc w:val="center"/>
              <w:rPr>
                <w:bCs/>
                <w:color w:val="000000"/>
                <w:sz w:val="20"/>
                <w:szCs w:val="20"/>
              </w:rPr>
            </w:pPr>
            <w:r w:rsidRPr="002705E8">
              <w:rPr>
                <w:bCs/>
                <w:color w:val="000000"/>
                <w:sz w:val="20"/>
                <w:szCs w:val="20"/>
              </w:rPr>
              <w:t>с 01.01.2015 по 30.06.2015 г.</w:t>
            </w:r>
          </w:p>
        </w:tc>
        <w:tc>
          <w:tcPr>
            <w:tcW w:w="1559" w:type="dxa"/>
            <w:tcBorders>
              <w:top w:val="nil"/>
              <w:left w:val="nil"/>
              <w:bottom w:val="single" w:sz="4" w:space="0" w:color="auto"/>
              <w:right w:val="single" w:sz="4" w:space="0" w:color="auto"/>
            </w:tcBorders>
            <w:shd w:val="clear" w:color="auto" w:fill="auto"/>
            <w:vAlign w:val="center"/>
            <w:hideMark/>
          </w:tcPr>
          <w:p w:rsidR="00B31D81" w:rsidRPr="002705E8" w:rsidRDefault="00B31D81" w:rsidP="008073EB">
            <w:pPr>
              <w:jc w:val="center"/>
              <w:rPr>
                <w:bCs/>
                <w:color w:val="000000"/>
                <w:sz w:val="20"/>
                <w:szCs w:val="20"/>
              </w:rPr>
            </w:pPr>
            <w:r w:rsidRPr="002705E8">
              <w:rPr>
                <w:bCs/>
                <w:color w:val="000000"/>
                <w:sz w:val="20"/>
                <w:szCs w:val="20"/>
              </w:rPr>
              <w:t>с 01.07.2015 по 31.12.2015 г.</w:t>
            </w:r>
          </w:p>
        </w:tc>
        <w:tc>
          <w:tcPr>
            <w:tcW w:w="1559" w:type="dxa"/>
            <w:tcBorders>
              <w:top w:val="nil"/>
              <w:left w:val="nil"/>
              <w:bottom w:val="single" w:sz="4" w:space="0" w:color="auto"/>
              <w:right w:val="single" w:sz="4" w:space="0" w:color="auto"/>
            </w:tcBorders>
            <w:vAlign w:val="center"/>
          </w:tcPr>
          <w:p w:rsidR="00B31D81" w:rsidRPr="002705E8" w:rsidRDefault="00B31D81" w:rsidP="008073EB">
            <w:pPr>
              <w:jc w:val="center"/>
              <w:rPr>
                <w:bCs/>
                <w:color w:val="000000"/>
                <w:sz w:val="20"/>
                <w:szCs w:val="20"/>
              </w:rPr>
            </w:pPr>
            <w:r w:rsidRPr="002705E8">
              <w:rPr>
                <w:bCs/>
                <w:color w:val="000000"/>
                <w:sz w:val="20"/>
                <w:szCs w:val="20"/>
              </w:rPr>
              <w:t>с 01.01.2016 по 30.06.2016 г.</w:t>
            </w:r>
          </w:p>
        </w:tc>
        <w:tc>
          <w:tcPr>
            <w:tcW w:w="1559" w:type="dxa"/>
            <w:tcBorders>
              <w:top w:val="nil"/>
              <w:left w:val="nil"/>
              <w:bottom w:val="single" w:sz="4" w:space="0" w:color="auto"/>
              <w:right w:val="single" w:sz="4" w:space="0" w:color="auto"/>
            </w:tcBorders>
            <w:vAlign w:val="center"/>
          </w:tcPr>
          <w:p w:rsidR="00B31D81" w:rsidRPr="002705E8" w:rsidRDefault="00B31D81" w:rsidP="008073EB">
            <w:pPr>
              <w:jc w:val="center"/>
              <w:rPr>
                <w:bCs/>
                <w:color w:val="000000"/>
                <w:sz w:val="20"/>
                <w:szCs w:val="20"/>
              </w:rPr>
            </w:pPr>
            <w:r w:rsidRPr="002705E8">
              <w:rPr>
                <w:bCs/>
                <w:color w:val="000000"/>
                <w:sz w:val="20"/>
                <w:szCs w:val="20"/>
              </w:rPr>
              <w:t>с 01.07.2016 по 31.12.2016 г.</w:t>
            </w:r>
          </w:p>
        </w:tc>
      </w:tr>
      <w:tr w:rsidR="00B31D81" w:rsidRPr="002705E8" w:rsidTr="008073EB">
        <w:trPr>
          <w:trHeight w:val="300"/>
          <w:tblHeader/>
          <w:jc w:val="center"/>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1D81" w:rsidRPr="002705E8" w:rsidRDefault="00B31D81" w:rsidP="008073EB">
            <w:pPr>
              <w:jc w:val="center"/>
              <w:rPr>
                <w:sz w:val="20"/>
                <w:szCs w:val="20"/>
              </w:rPr>
            </w:pPr>
            <w:r w:rsidRPr="002705E8">
              <w:rPr>
                <w:sz w:val="20"/>
                <w:szCs w:val="20"/>
              </w:rPr>
              <w:t>1</w:t>
            </w:r>
          </w:p>
        </w:tc>
        <w:tc>
          <w:tcPr>
            <w:tcW w:w="1559" w:type="dxa"/>
            <w:tcBorders>
              <w:top w:val="nil"/>
              <w:left w:val="nil"/>
              <w:bottom w:val="single" w:sz="4" w:space="0" w:color="auto"/>
              <w:right w:val="single" w:sz="4" w:space="0" w:color="auto"/>
            </w:tcBorders>
            <w:shd w:val="clear" w:color="auto" w:fill="auto"/>
            <w:vAlign w:val="center"/>
            <w:hideMark/>
          </w:tcPr>
          <w:p w:rsidR="00B31D81" w:rsidRPr="002705E8" w:rsidRDefault="00B31D81" w:rsidP="008073EB">
            <w:pPr>
              <w:jc w:val="center"/>
              <w:rPr>
                <w:sz w:val="20"/>
                <w:szCs w:val="20"/>
              </w:rPr>
            </w:pPr>
            <w:r w:rsidRPr="002705E8">
              <w:rPr>
                <w:sz w:val="20"/>
                <w:szCs w:val="20"/>
              </w:rPr>
              <w:t>2</w:t>
            </w:r>
          </w:p>
        </w:tc>
        <w:tc>
          <w:tcPr>
            <w:tcW w:w="1559" w:type="dxa"/>
            <w:tcBorders>
              <w:top w:val="nil"/>
              <w:left w:val="nil"/>
              <w:bottom w:val="single" w:sz="4" w:space="0" w:color="auto"/>
              <w:right w:val="single" w:sz="4" w:space="0" w:color="auto"/>
            </w:tcBorders>
            <w:shd w:val="clear" w:color="auto" w:fill="auto"/>
            <w:vAlign w:val="center"/>
            <w:hideMark/>
          </w:tcPr>
          <w:p w:rsidR="00B31D81" w:rsidRPr="002705E8" w:rsidRDefault="00B31D81" w:rsidP="008073EB">
            <w:pPr>
              <w:jc w:val="center"/>
              <w:rPr>
                <w:sz w:val="20"/>
                <w:szCs w:val="20"/>
              </w:rPr>
            </w:pPr>
            <w:r w:rsidRPr="002705E8">
              <w:rPr>
                <w:sz w:val="20"/>
                <w:szCs w:val="20"/>
              </w:rPr>
              <w:t>3</w:t>
            </w:r>
          </w:p>
        </w:tc>
        <w:tc>
          <w:tcPr>
            <w:tcW w:w="1559" w:type="dxa"/>
            <w:tcBorders>
              <w:top w:val="nil"/>
              <w:left w:val="nil"/>
              <w:bottom w:val="single" w:sz="4" w:space="0" w:color="auto"/>
              <w:right w:val="single" w:sz="4" w:space="0" w:color="auto"/>
            </w:tcBorders>
            <w:vAlign w:val="center"/>
          </w:tcPr>
          <w:p w:rsidR="00B31D81" w:rsidRPr="002705E8" w:rsidRDefault="00B31D81" w:rsidP="008073EB">
            <w:pPr>
              <w:jc w:val="center"/>
              <w:rPr>
                <w:sz w:val="20"/>
                <w:szCs w:val="20"/>
              </w:rPr>
            </w:pPr>
            <w:r w:rsidRPr="002705E8">
              <w:rPr>
                <w:sz w:val="20"/>
                <w:szCs w:val="20"/>
              </w:rPr>
              <w:t>4</w:t>
            </w:r>
          </w:p>
        </w:tc>
        <w:tc>
          <w:tcPr>
            <w:tcW w:w="1559" w:type="dxa"/>
            <w:tcBorders>
              <w:top w:val="nil"/>
              <w:left w:val="nil"/>
              <w:bottom w:val="single" w:sz="4" w:space="0" w:color="auto"/>
              <w:right w:val="single" w:sz="4" w:space="0" w:color="auto"/>
            </w:tcBorders>
            <w:vAlign w:val="center"/>
          </w:tcPr>
          <w:p w:rsidR="00B31D81" w:rsidRPr="002705E8" w:rsidRDefault="00B31D81" w:rsidP="008073EB">
            <w:pPr>
              <w:jc w:val="center"/>
              <w:rPr>
                <w:sz w:val="20"/>
                <w:szCs w:val="20"/>
              </w:rPr>
            </w:pPr>
            <w:r w:rsidRPr="002705E8">
              <w:rPr>
                <w:sz w:val="20"/>
                <w:szCs w:val="20"/>
              </w:rPr>
              <w:t>5</w:t>
            </w:r>
          </w:p>
        </w:tc>
      </w:tr>
      <w:tr w:rsidR="00B31D81" w:rsidRPr="00D50755" w:rsidTr="008073EB">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1D81" w:rsidRPr="002705E8" w:rsidRDefault="00B31D81" w:rsidP="008073EB">
            <w:pPr>
              <w:jc w:val="center"/>
              <w:rPr>
                <w:sz w:val="20"/>
                <w:szCs w:val="20"/>
              </w:rPr>
            </w:pPr>
            <w:r w:rsidRPr="002705E8">
              <w:rPr>
                <w:sz w:val="20"/>
                <w:szCs w:val="20"/>
              </w:rPr>
              <w:t xml:space="preserve">руб./кВтч </w:t>
            </w:r>
          </w:p>
        </w:tc>
        <w:tc>
          <w:tcPr>
            <w:tcW w:w="1559" w:type="dxa"/>
            <w:tcBorders>
              <w:top w:val="nil"/>
              <w:left w:val="single" w:sz="4" w:space="0" w:color="auto"/>
              <w:bottom w:val="single" w:sz="4" w:space="0" w:color="000000"/>
              <w:right w:val="single" w:sz="4" w:space="0" w:color="auto"/>
            </w:tcBorders>
            <w:shd w:val="clear" w:color="auto" w:fill="auto"/>
            <w:vAlign w:val="center"/>
            <w:hideMark/>
          </w:tcPr>
          <w:p w:rsidR="00B31D81" w:rsidRPr="002705E8" w:rsidRDefault="00B31D81" w:rsidP="008073EB">
            <w:pPr>
              <w:jc w:val="center"/>
              <w:rPr>
                <w:sz w:val="20"/>
                <w:szCs w:val="20"/>
              </w:rPr>
            </w:pPr>
            <w:r w:rsidRPr="002705E8">
              <w:rPr>
                <w:sz w:val="20"/>
                <w:szCs w:val="20"/>
              </w:rPr>
              <w:t>1,52</w:t>
            </w:r>
          </w:p>
        </w:tc>
        <w:tc>
          <w:tcPr>
            <w:tcW w:w="1559" w:type="dxa"/>
            <w:tcBorders>
              <w:top w:val="nil"/>
              <w:left w:val="single" w:sz="4" w:space="0" w:color="auto"/>
              <w:bottom w:val="single" w:sz="4" w:space="0" w:color="000000"/>
              <w:right w:val="single" w:sz="4" w:space="0" w:color="auto"/>
            </w:tcBorders>
            <w:shd w:val="clear" w:color="auto" w:fill="auto"/>
            <w:vAlign w:val="center"/>
            <w:hideMark/>
          </w:tcPr>
          <w:p w:rsidR="00B31D81" w:rsidRPr="002705E8" w:rsidRDefault="00B31D81" w:rsidP="008073EB">
            <w:pPr>
              <w:jc w:val="center"/>
              <w:rPr>
                <w:sz w:val="20"/>
                <w:szCs w:val="20"/>
              </w:rPr>
            </w:pPr>
            <w:r w:rsidRPr="002705E8">
              <w:rPr>
                <w:sz w:val="20"/>
                <w:szCs w:val="20"/>
              </w:rPr>
              <w:t>1,71</w:t>
            </w:r>
          </w:p>
        </w:tc>
        <w:tc>
          <w:tcPr>
            <w:tcW w:w="1559" w:type="dxa"/>
            <w:tcBorders>
              <w:top w:val="nil"/>
              <w:left w:val="single" w:sz="4" w:space="0" w:color="auto"/>
              <w:bottom w:val="single" w:sz="4" w:space="0" w:color="000000"/>
              <w:right w:val="single" w:sz="4" w:space="0" w:color="auto"/>
            </w:tcBorders>
            <w:vAlign w:val="center"/>
          </w:tcPr>
          <w:p w:rsidR="00B31D81" w:rsidRPr="002705E8" w:rsidRDefault="00B31D81" w:rsidP="008073EB">
            <w:pPr>
              <w:jc w:val="center"/>
              <w:rPr>
                <w:sz w:val="20"/>
                <w:szCs w:val="20"/>
              </w:rPr>
            </w:pPr>
            <w:r w:rsidRPr="002705E8">
              <w:rPr>
                <w:sz w:val="20"/>
                <w:szCs w:val="20"/>
              </w:rPr>
              <w:t>1,71</w:t>
            </w:r>
          </w:p>
        </w:tc>
        <w:tc>
          <w:tcPr>
            <w:tcW w:w="1559" w:type="dxa"/>
            <w:tcBorders>
              <w:top w:val="nil"/>
              <w:left w:val="single" w:sz="4" w:space="0" w:color="auto"/>
              <w:bottom w:val="single" w:sz="4" w:space="0" w:color="000000"/>
              <w:right w:val="single" w:sz="4" w:space="0" w:color="auto"/>
            </w:tcBorders>
            <w:vAlign w:val="center"/>
          </w:tcPr>
          <w:p w:rsidR="00B31D81" w:rsidRPr="002705E8" w:rsidRDefault="00B31D81" w:rsidP="008073EB">
            <w:pPr>
              <w:jc w:val="center"/>
              <w:rPr>
                <w:sz w:val="20"/>
                <w:szCs w:val="20"/>
              </w:rPr>
            </w:pPr>
            <w:r w:rsidRPr="002705E8">
              <w:rPr>
                <w:sz w:val="20"/>
                <w:szCs w:val="20"/>
              </w:rPr>
              <w:t>1,81</w:t>
            </w:r>
          </w:p>
        </w:tc>
      </w:tr>
    </w:tbl>
    <w:p w:rsidR="00B31D81" w:rsidRPr="002705E8" w:rsidRDefault="00B31D81" w:rsidP="00B31D81">
      <w:pPr>
        <w:pStyle w:val="af8"/>
        <w:spacing w:before="120"/>
        <w:ind w:left="0" w:firstLine="567"/>
        <w:jc w:val="both"/>
      </w:pPr>
      <w:r w:rsidRPr="002705E8">
        <w:t>Показатели финансового состояния ООО "Газпром трансгаз Югорск" представлены в табл</w:t>
      </w:r>
      <w:r w:rsidRPr="002705E8">
        <w:t>и</w:t>
      </w:r>
      <w:r w:rsidRPr="002705E8">
        <w:t>це 2.1.7</w:t>
      </w:r>
    </w:p>
    <w:p w:rsidR="00EF1822" w:rsidRPr="002705E8" w:rsidRDefault="00EF1822" w:rsidP="00EF1822">
      <w:pPr>
        <w:jc w:val="right"/>
      </w:pPr>
      <w:r w:rsidRPr="002705E8">
        <w:t>Таблица 2.1.7.</w:t>
      </w:r>
    </w:p>
    <w:p w:rsidR="00EF1822" w:rsidRPr="002705E8" w:rsidRDefault="00EF1822" w:rsidP="00EF1822">
      <w:pPr>
        <w:jc w:val="center"/>
        <w:rPr>
          <w:b/>
        </w:rPr>
      </w:pPr>
      <w:r w:rsidRPr="002705E8">
        <w:rPr>
          <w:b/>
        </w:rPr>
        <w:t xml:space="preserve">Показатели финансового состояния ООО "Газпром трансгаз Югорск" </w:t>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5529"/>
        <w:gridCol w:w="1701"/>
        <w:gridCol w:w="1559"/>
      </w:tblGrid>
      <w:tr w:rsidR="00EF1822" w:rsidRPr="002705E8" w:rsidTr="00B2388A">
        <w:trPr>
          <w:trHeight w:val="415"/>
        </w:trPr>
        <w:tc>
          <w:tcPr>
            <w:tcW w:w="850" w:type="dxa"/>
            <w:vAlign w:val="center"/>
          </w:tcPr>
          <w:p w:rsidR="00EF1822" w:rsidRPr="002705E8" w:rsidRDefault="00EF1822" w:rsidP="00B2388A">
            <w:pPr>
              <w:jc w:val="center"/>
              <w:rPr>
                <w:color w:val="000000"/>
                <w:sz w:val="20"/>
                <w:szCs w:val="20"/>
              </w:rPr>
            </w:pPr>
            <w:r w:rsidRPr="002705E8">
              <w:rPr>
                <w:color w:val="000000"/>
                <w:sz w:val="20"/>
                <w:szCs w:val="20"/>
              </w:rPr>
              <w:t>№ п/п</w:t>
            </w:r>
          </w:p>
        </w:tc>
        <w:tc>
          <w:tcPr>
            <w:tcW w:w="5529" w:type="dxa"/>
            <w:vAlign w:val="center"/>
          </w:tcPr>
          <w:p w:rsidR="00EF1822" w:rsidRPr="002705E8" w:rsidRDefault="00EF1822" w:rsidP="00B2388A">
            <w:pPr>
              <w:jc w:val="center"/>
              <w:rPr>
                <w:color w:val="000000"/>
                <w:sz w:val="20"/>
                <w:szCs w:val="20"/>
              </w:rPr>
            </w:pPr>
            <w:r w:rsidRPr="002705E8">
              <w:rPr>
                <w:color w:val="000000"/>
                <w:sz w:val="20"/>
                <w:szCs w:val="20"/>
              </w:rPr>
              <w:t>Показатели</w:t>
            </w:r>
          </w:p>
        </w:tc>
        <w:tc>
          <w:tcPr>
            <w:tcW w:w="1701" w:type="dxa"/>
            <w:vAlign w:val="center"/>
          </w:tcPr>
          <w:p w:rsidR="00EF1822" w:rsidRPr="002705E8" w:rsidRDefault="00EF1822" w:rsidP="00B2388A">
            <w:pPr>
              <w:jc w:val="center"/>
              <w:rPr>
                <w:color w:val="000000"/>
                <w:sz w:val="20"/>
                <w:szCs w:val="20"/>
              </w:rPr>
            </w:pPr>
            <w:r w:rsidRPr="002705E8">
              <w:rPr>
                <w:color w:val="000000"/>
                <w:sz w:val="20"/>
                <w:szCs w:val="20"/>
              </w:rPr>
              <w:t>Факт 2014 г., тыс.руб.</w:t>
            </w:r>
          </w:p>
        </w:tc>
        <w:tc>
          <w:tcPr>
            <w:tcW w:w="1559" w:type="dxa"/>
            <w:vAlign w:val="center"/>
          </w:tcPr>
          <w:p w:rsidR="00EF1822" w:rsidRPr="002705E8" w:rsidRDefault="00EF1822" w:rsidP="00B2388A">
            <w:pPr>
              <w:jc w:val="center"/>
              <w:rPr>
                <w:color w:val="000000"/>
                <w:sz w:val="20"/>
                <w:szCs w:val="20"/>
              </w:rPr>
            </w:pPr>
            <w:r w:rsidRPr="002705E8">
              <w:rPr>
                <w:color w:val="000000"/>
                <w:sz w:val="20"/>
                <w:szCs w:val="20"/>
              </w:rPr>
              <w:t>Факт 2015 г., тыс.руб.</w:t>
            </w:r>
          </w:p>
        </w:tc>
      </w:tr>
      <w:tr w:rsidR="00EF1822" w:rsidRPr="002705E8" w:rsidTr="00B2388A">
        <w:trPr>
          <w:trHeight w:val="105"/>
        </w:trPr>
        <w:tc>
          <w:tcPr>
            <w:tcW w:w="850" w:type="dxa"/>
            <w:vAlign w:val="center"/>
          </w:tcPr>
          <w:p w:rsidR="00EF1822" w:rsidRPr="002705E8" w:rsidRDefault="00EF1822" w:rsidP="00B2388A">
            <w:pPr>
              <w:jc w:val="center"/>
              <w:rPr>
                <w:color w:val="000000"/>
                <w:sz w:val="20"/>
                <w:szCs w:val="20"/>
              </w:rPr>
            </w:pPr>
            <w:r w:rsidRPr="002705E8">
              <w:rPr>
                <w:color w:val="000000"/>
                <w:sz w:val="20"/>
                <w:szCs w:val="20"/>
              </w:rPr>
              <w:t>1</w:t>
            </w:r>
          </w:p>
        </w:tc>
        <w:tc>
          <w:tcPr>
            <w:tcW w:w="5529" w:type="dxa"/>
            <w:vAlign w:val="center"/>
          </w:tcPr>
          <w:p w:rsidR="00EF1822" w:rsidRPr="002705E8" w:rsidRDefault="00EF1822" w:rsidP="00B2388A">
            <w:pPr>
              <w:jc w:val="center"/>
              <w:rPr>
                <w:color w:val="000000"/>
                <w:sz w:val="20"/>
                <w:szCs w:val="20"/>
              </w:rPr>
            </w:pPr>
            <w:r w:rsidRPr="002705E8">
              <w:rPr>
                <w:color w:val="000000"/>
                <w:sz w:val="20"/>
                <w:szCs w:val="20"/>
              </w:rPr>
              <w:t>2</w:t>
            </w:r>
          </w:p>
        </w:tc>
        <w:tc>
          <w:tcPr>
            <w:tcW w:w="1701" w:type="dxa"/>
            <w:vAlign w:val="center"/>
          </w:tcPr>
          <w:p w:rsidR="00EF1822" w:rsidRPr="002705E8" w:rsidRDefault="00EF1822" w:rsidP="00B2388A">
            <w:pPr>
              <w:jc w:val="center"/>
              <w:rPr>
                <w:color w:val="000000"/>
                <w:sz w:val="20"/>
                <w:szCs w:val="20"/>
              </w:rPr>
            </w:pPr>
            <w:r w:rsidRPr="002705E8">
              <w:rPr>
                <w:color w:val="000000"/>
                <w:sz w:val="20"/>
                <w:szCs w:val="20"/>
              </w:rPr>
              <w:t>3</w:t>
            </w:r>
          </w:p>
        </w:tc>
        <w:tc>
          <w:tcPr>
            <w:tcW w:w="1559" w:type="dxa"/>
            <w:vAlign w:val="center"/>
          </w:tcPr>
          <w:p w:rsidR="00EF1822" w:rsidRPr="002705E8" w:rsidRDefault="00EF1822" w:rsidP="00B2388A">
            <w:pPr>
              <w:jc w:val="center"/>
              <w:rPr>
                <w:color w:val="000000"/>
                <w:sz w:val="20"/>
                <w:szCs w:val="20"/>
              </w:rPr>
            </w:pPr>
            <w:r w:rsidRPr="002705E8">
              <w:rPr>
                <w:color w:val="000000"/>
                <w:sz w:val="20"/>
                <w:szCs w:val="20"/>
              </w:rPr>
              <w:t>4</w:t>
            </w:r>
          </w:p>
        </w:tc>
      </w:tr>
      <w:tr w:rsidR="00EF1822" w:rsidRPr="002705E8" w:rsidTr="00B2388A">
        <w:trPr>
          <w:trHeight w:val="363"/>
        </w:trPr>
        <w:tc>
          <w:tcPr>
            <w:tcW w:w="850" w:type="dxa"/>
            <w:vAlign w:val="center"/>
          </w:tcPr>
          <w:p w:rsidR="00EF1822" w:rsidRPr="002705E8" w:rsidRDefault="00EF1822" w:rsidP="00B2388A">
            <w:pPr>
              <w:jc w:val="center"/>
              <w:rPr>
                <w:color w:val="000000"/>
                <w:sz w:val="20"/>
                <w:szCs w:val="20"/>
              </w:rPr>
            </w:pPr>
            <w:r w:rsidRPr="002705E8">
              <w:rPr>
                <w:color w:val="000000"/>
                <w:sz w:val="20"/>
                <w:szCs w:val="20"/>
              </w:rPr>
              <w:t>1</w:t>
            </w:r>
          </w:p>
        </w:tc>
        <w:tc>
          <w:tcPr>
            <w:tcW w:w="5529" w:type="dxa"/>
            <w:vAlign w:val="center"/>
          </w:tcPr>
          <w:p w:rsidR="00EF1822" w:rsidRPr="002705E8" w:rsidRDefault="00EF1822" w:rsidP="00B2388A">
            <w:pPr>
              <w:rPr>
                <w:color w:val="000000"/>
                <w:sz w:val="20"/>
                <w:szCs w:val="20"/>
              </w:rPr>
            </w:pPr>
            <w:r w:rsidRPr="002705E8">
              <w:rPr>
                <w:color w:val="000000"/>
                <w:sz w:val="20"/>
                <w:szCs w:val="20"/>
              </w:rPr>
              <w:t>Выручка от продажи товаров, продукции, работ, услуг</w:t>
            </w:r>
          </w:p>
        </w:tc>
        <w:tc>
          <w:tcPr>
            <w:tcW w:w="1701" w:type="dxa"/>
            <w:vAlign w:val="center"/>
          </w:tcPr>
          <w:p w:rsidR="00EF1822" w:rsidRPr="002705E8" w:rsidRDefault="00EF1822" w:rsidP="00B2388A">
            <w:pPr>
              <w:jc w:val="center"/>
              <w:rPr>
                <w:color w:val="000000"/>
                <w:sz w:val="20"/>
                <w:szCs w:val="20"/>
              </w:rPr>
            </w:pPr>
            <w:r w:rsidRPr="002705E8">
              <w:rPr>
                <w:color w:val="000000"/>
                <w:sz w:val="20"/>
                <w:szCs w:val="20"/>
              </w:rPr>
              <w:t>254 312 966</w:t>
            </w:r>
          </w:p>
        </w:tc>
        <w:tc>
          <w:tcPr>
            <w:tcW w:w="1559" w:type="dxa"/>
            <w:vAlign w:val="center"/>
          </w:tcPr>
          <w:p w:rsidR="00EF1822" w:rsidRPr="002705E8" w:rsidRDefault="00EF1822" w:rsidP="00B2388A">
            <w:pPr>
              <w:jc w:val="center"/>
              <w:rPr>
                <w:color w:val="000000"/>
                <w:sz w:val="20"/>
                <w:szCs w:val="20"/>
              </w:rPr>
            </w:pPr>
            <w:r w:rsidRPr="002705E8">
              <w:rPr>
                <w:color w:val="000000"/>
                <w:sz w:val="20"/>
                <w:szCs w:val="20"/>
              </w:rPr>
              <w:t>274 375 989</w:t>
            </w:r>
          </w:p>
        </w:tc>
      </w:tr>
      <w:tr w:rsidR="00EF1822" w:rsidRPr="002705E8" w:rsidTr="00B2388A">
        <w:tc>
          <w:tcPr>
            <w:tcW w:w="850" w:type="dxa"/>
            <w:vAlign w:val="center"/>
          </w:tcPr>
          <w:p w:rsidR="00EF1822" w:rsidRPr="002705E8" w:rsidRDefault="00EF1822" w:rsidP="00B2388A">
            <w:pPr>
              <w:jc w:val="center"/>
              <w:rPr>
                <w:color w:val="000000"/>
                <w:sz w:val="20"/>
                <w:szCs w:val="20"/>
              </w:rPr>
            </w:pPr>
            <w:r w:rsidRPr="002705E8">
              <w:rPr>
                <w:color w:val="000000"/>
                <w:sz w:val="20"/>
                <w:szCs w:val="20"/>
              </w:rPr>
              <w:t>2</w:t>
            </w:r>
          </w:p>
        </w:tc>
        <w:tc>
          <w:tcPr>
            <w:tcW w:w="5529" w:type="dxa"/>
            <w:vAlign w:val="center"/>
          </w:tcPr>
          <w:p w:rsidR="00EF1822" w:rsidRPr="002705E8" w:rsidRDefault="00EF1822" w:rsidP="00B2388A">
            <w:pPr>
              <w:rPr>
                <w:color w:val="000000"/>
                <w:sz w:val="20"/>
                <w:szCs w:val="20"/>
              </w:rPr>
            </w:pPr>
            <w:r w:rsidRPr="002705E8">
              <w:rPr>
                <w:color w:val="000000"/>
                <w:sz w:val="20"/>
                <w:szCs w:val="20"/>
              </w:rPr>
              <w:t>Себестоимость проданных товаров, продукции, работ, услуг</w:t>
            </w:r>
          </w:p>
        </w:tc>
        <w:tc>
          <w:tcPr>
            <w:tcW w:w="1701" w:type="dxa"/>
            <w:vAlign w:val="center"/>
          </w:tcPr>
          <w:p w:rsidR="00EF1822" w:rsidRPr="002705E8" w:rsidRDefault="00EF1822" w:rsidP="00B2388A">
            <w:pPr>
              <w:jc w:val="center"/>
              <w:rPr>
                <w:color w:val="000000"/>
                <w:sz w:val="20"/>
                <w:szCs w:val="20"/>
              </w:rPr>
            </w:pPr>
            <w:r w:rsidRPr="002705E8">
              <w:rPr>
                <w:color w:val="000000"/>
                <w:sz w:val="20"/>
                <w:szCs w:val="20"/>
              </w:rPr>
              <w:t>(228 494 192)</w:t>
            </w:r>
          </w:p>
        </w:tc>
        <w:tc>
          <w:tcPr>
            <w:tcW w:w="1559" w:type="dxa"/>
            <w:vAlign w:val="center"/>
          </w:tcPr>
          <w:p w:rsidR="00EF1822" w:rsidRPr="002705E8" w:rsidRDefault="00EF1822" w:rsidP="00B2388A">
            <w:pPr>
              <w:jc w:val="center"/>
              <w:rPr>
                <w:color w:val="000000"/>
                <w:sz w:val="20"/>
                <w:szCs w:val="20"/>
              </w:rPr>
            </w:pPr>
            <w:r w:rsidRPr="002705E8">
              <w:rPr>
                <w:color w:val="000000"/>
                <w:sz w:val="20"/>
                <w:szCs w:val="20"/>
              </w:rPr>
              <w:t>(248 936 573)</w:t>
            </w:r>
          </w:p>
        </w:tc>
      </w:tr>
      <w:tr w:rsidR="00EF1822" w:rsidRPr="002705E8" w:rsidTr="00B2388A">
        <w:tc>
          <w:tcPr>
            <w:tcW w:w="850" w:type="dxa"/>
            <w:vAlign w:val="center"/>
          </w:tcPr>
          <w:p w:rsidR="00EF1822" w:rsidRPr="002705E8" w:rsidRDefault="00EF1822" w:rsidP="00B2388A">
            <w:pPr>
              <w:jc w:val="center"/>
              <w:rPr>
                <w:color w:val="000000"/>
                <w:sz w:val="20"/>
                <w:szCs w:val="20"/>
              </w:rPr>
            </w:pPr>
            <w:r w:rsidRPr="002705E8">
              <w:rPr>
                <w:color w:val="000000"/>
                <w:sz w:val="20"/>
                <w:szCs w:val="20"/>
              </w:rPr>
              <w:t>3</w:t>
            </w:r>
          </w:p>
        </w:tc>
        <w:tc>
          <w:tcPr>
            <w:tcW w:w="5529" w:type="dxa"/>
            <w:vAlign w:val="center"/>
          </w:tcPr>
          <w:p w:rsidR="00EF1822" w:rsidRPr="002705E8" w:rsidRDefault="00EF1822" w:rsidP="00B2388A">
            <w:pPr>
              <w:rPr>
                <w:color w:val="000000"/>
                <w:sz w:val="20"/>
                <w:szCs w:val="20"/>
              </w:rPr>
            </w:pPr>
            <w:r w:rsidRPr="002705E8">
              <w:rPr>
                <w:color w:val="000000"/>
                <w:sz w:val="20"/>
                <w:szCs w:val="20"/>
              </w:rPr>
              <w:t>Валовая прибыль (убыток отчетного периода)</w:t>
            </w:r>
          </w:p>
        </w:tc>
        <w:tc>
          <w:tcPr>
            <w:tcW w:w="1701" w:type="dxa"/>
            <w:vAlign w:val="center"/>
          </w:tcPr>
          <w:p w:rsidR="00EF1822" w:rsidRPr="002705E8" w:rsidRDefault="00EF1822" w:rsidP="00B2388A">
            <w:pPr>
              <w:jc w:val="center"/>
              <w:rPr>
                <w:color w:val="000000"/>
                <w:sz w:val="20"/>
                <w:szCs w:val="20"/>
              </w:rPr>
            </w:pPr>
            <w:r w:rsidRPr="002705E8">
              <w:rPr>
                <w:color w:val="000000"/>
                <w:sz w:val="20"/>
                <w:szCs w:val="20"/>
              </w:rPr>
              <w:t>25 818 774</w:t>
            </w:r>
          </w:p>
        </w:tc>
        <w:tc>
          <w:tcPr>
            <w:tcW w:w="1559" w:type="dxa"/>
            <w:vAlign w:val="center"/>
          </w:tcPr>
          <w:p w:rsidR="00EF1822" w:rsidRPr="002705E8" w:rsidRDefault="00EF1822" w:rsidP="00B2388A">
            <w:pPr>
              <w:jc w:val="center"/>
              <w:rPr>
                <w:color w:val="000000"/>
                <w:sz w:val="20"/>
                <w:szCs w:val="20"/>
              </w:rPr>
            </w:pPr>
            <w:r w:rsidRPr="002705E8">
              <w:rPr>
                <w:color w:val="000000"/>
                <w:sz w:val="20"/>
                <w:szCs w:val="20"/>
              </w:rPr>
              <w:t>25 439 416</w:t>
            </w:r>
          </w:p>
        </w:tc>
      </w:tr>
      <w:tr w:rsidR="00EF1822" w:rsidRPr="002705E8" w:rsidTr="00B2388A">
        <w:trPr>
          <w:trHeight w:val="203"/>
        </w:trPr>
        <w:tc>
          <w:tcPr>
            <w:tcW w:w="850" w:type="dxa"/>
            <w:vAlign w:val="center"/>
          </w:tcPr>
          <w:p w:rsidR="00EF1822" w:rsidRPr="002705E8" w:rsidRDefault="00EF1822" w:rsidP="00B2388A">
            <w:pPr>
              <w:jc w:val="center"/>
              <w:rPr>
                <w:color w:val="000000"/>
                <w:sz w:val="20"/>
                <w:szCs w:val="20"/>
              </w:rPr>
            </w:pPr>
            <w:r w:rsidRPr="002705E8">
              <w:rPr>
                <w:color w:val="000000"/>
                <w:sz w:val="20"/>
                <w:szCs w:val="20"/>
              </w:rPr>
              <w:t>4</w:t>
            </w:r>
          </w:p>
        </w:tc>
        <w:tc>
          <w:tcPr>
            <w:tcW w:w="5529" w:type="dxa"/>
            <w:vAlign w:val="center"/>
          </w:tcPr>
          <w:p w:rsidR="00EF1822" w:rsidRPr="002705E8" w:rsidRDefault="00EF1822" w:rsidP="00B2388A">
            <w:pPr>
              <w:rPr>
                <w:color w:val="000000"/>
                <w:sz w:val="20"/>
                <w:szCs w:val="20"/>
              </w:rPr>
            </w:pPr>
            <w:r w:rsidRPr="002705E8">
              <w:rPr>
                <w:color w:val="000000"/>
                <w:sz w:val="20"/>
                <w:szCs w:val="20"/>
              </w:rPr>
              <w:t>Чистая прибыль (убыток)</w:t>
            </w:r>
          </w:p>
        </w:tc>
        <w:tc>
          <w:tcPr>
            <w:tcW w:w="1701" w:type="dxa"/>
            <w:vAlign w:val="center"/>
          </w:tcPr>
          <w:p w:rsidR="00EF1822" w:rsidRPr="002705E8" w:rsidRDefault="00EF1822" w:rsidP="00B2388A">
            <w:pPr>
              <w:jc w:val="center"/>
              <w:rPr>
                <w:color w:val="000000"/>
                <w:sz w:val="20"/>
                <w:szCs w:val="20"/>
              </w:rPr>
            </w:pPr>
            <w:r w:rsidRPr="002705E8">
              <w:rPr>
                <w:color w:val="000000"/>
                <w:sz w:val="20"/>
                <w:szCs w:val="20"/>
              </w:rPr>
              <w:t>4 214 825</w:t>
            </w:r>
          </w:p>
        </w:tc>
        <w:tc>
          <w:tcPr>
            <w:tcW w:w="1559" w:type="dxa"/>
            <w:vAlign w:val="center"/>
          </w:tcPr>
          <w:p w:rsidR="00EF1822" w:rsidRPr="002705E8" w:rsidRDefault="00EF1822" w:rsidP="00B2388A">
            <w:pPr>
              <w:jc w:val="center"/>
              <w:rPr>
                <w:color w:val="000000"/>
                <w:sz w:val="20"/>
                <w:szCs w:val="20"/>
              </w:rPr>
            </w:pPr>
            <w:r w:rsidRPr="002705E8">
              <w:rPr>
                <w:color w:val="000000"/>
                <w:sz w:val="20"/>
                <w:szCs w:val="20"/>
              </w:rPr>
              <w:t>2 035 077</w:t>
            </w:r>
          </w:p>
        </w:tc>
      </w:tr>
    </w:tbl>
    <w:p w:rsidR="00EF1822" w:rsidRPr="002705E8" w:rsidRDefault="00EF1822" w:rsidP="00EF1822">
      <w:pPr>
        <w:spacing w:line="276" w:lineRule="auto"/>
        <w:ind w:firstLine="567"/>
        <w:jc w:val="both"/>
      </w:pPr>
    </w:p>
    <w:p w:rsidR="00EF1822" w:rsidRPr="002705E8" w:rsidRDefault="00EF1822" w:rsidP="00EF1822">
      <w:pPr>
        <w:ind w:firstLine="567"/>
      </w:pPr>
      <w:r w:rsidRPr="002705E8">
        <w:t>По данным бухгалтерского учета Общества финансовый результат хозяйственной деятельн</w:t>
      </w:r>
      <w:r w:rsidRPr="002705E8">
        <w:t>о</w:t>
      </w:r>
      <w:r w:rsidRPr="002705E8">
        <w:t>сти за 2015 год прибыль в размере 2 035,08 млн. руб.</w:t>
      </w:r>
    </w:p>
    <w:p w:rsidR="00EF1822" w:rsidRPr="002705E8" w:rsidRDefault="00EF1822" w:rsidP="00B31D81">
      <w:pPr>
        <w:pStyle w:val="af8"/>
        <w:spacing w:before="120"/>
        <w:ind w:left="0" w:firstLine="567"/>
        <w:jc w:val="right"/>
      </w:pPr>
    </w:p>
    <w:p w:rsidR="0065709E" w:rsidRPr="004E582F" w:rsidRDefault="0065709E" w:rsidP="00EE207E">
      <w:pPr>
        <w:pStyle w:val="5"/>
        <w:numPr>
          <w:ilvl w:val="2"/>
          <w:numId w:val="2"/>
        </w:numPr>
        <w:spacing w:before="60"/>
        <w:ind w:left="567" w:firstLine="0"/>
        <w:jc w:val="both"/>
      </w:pPr>
      <w:bookmarkStart w:id="19" w:name="_Toc497827615"/>
      <w:r w:rsidRPr="004E582F">
        <w:t>Технические и технологические проблемы в системе электроснабжения</w:t>
      </w:r>
      <w:bookmarkEnd w:id="19"/>
    </w:p>
    <w:p w:rsidR="004E582F" w:rsidRPr="00F0140E" w:rsidRDefault="004E582F" w:rsidP="004E582F">
      <w:pPr>
        <w:pStyle w:val="22"/>
        <w:spacing w:line="276" w:lineRule="auto"/>
        <w:ind w:firstLine="567"/>
        <w:jc w:val="both"/>
      </w:pPr>
      <w:r w:rsidRPr="00F0140E">
        <w:t>Существующая схема построения распределительных сетей 6 кВ, параметры ТП в целом соответствуют требованиям ПУЭ и РД 34.20.185-94 по надёжности электроснабжения. Подстанции 6/0,4 кВ,  питающих ответственных потребителей, являются двухтрансформаторными, подключены по двухлучевой схеме, что соответствует требованиям ПУЭ по надёжности электроснабжения этой группы потребителей.</w:t>
      </w:r>
    </w:p>
    <w:p w:rsidR="004E582F" w:rsidRPr="00F0140E" w:rsidRDefault="004E582F" w:rsidP="004E582F">
      <w:pPr>
        <w:pStyle w:val="22"/>
        <w:spacing w:before="0" w:line="276" w:lineRule="auto"/>
        <w:ind w:firstLine="567"/>
        <w:jc w:val="both"/>
      </w:pPr>
      <w:r w:rsidRPr="00F0140E">
        <w:t>Все ТП 6/0,4 кВ находятся в удовлетворительном техническом состоянии. Силами специалистов службы ЭВС Сорумского ЛПУ МГ ООО «Газпром трансгаз Югорск» ведётся контроль технического состояния трансформаторных подстанций и их своевременное плановое обслуживание.</w:t>
      </w:r>
    </w:p>
    <w:p w:rsidR="004E582F" w:rsidRPr="00F0140E" w:rsidRDefault="004E582F" w:rsidP="004E582F">
      <w:pPr>
        <w:spacing w:line="276" w:lineRule="auto"/>
        <w:ind w:firstLine="567"/>
        <w:jc w:val="both"/>
      </w:pPr>
      <w:r w:rsidRPr="00F0140E">
        <w:t>В связи со значительным физическим износом и превышением эксплуатационного срока и</w:t>
      </w:r>
      <w:r w:rsidRPr="00F0140E">
        <w:t>с</w:t>
      </w:r>
      <w:r w:rsidRPr="00F0140E">
        <w:t>пользования оборудования существующих электрических сетей 6 кВ на расчётный срок 2027 год необходимо провести реконструкцию электрических сетей 6 кВ с частичной заменой опор и по</w:t>
      </w:r>
      <w:r w:rsidRPr="00F0140E">
        <w:t>д</w:t>
      </w:r>
      <w:r w:rsidRPr="00F0140E">
        <w:t>веской изолированного провода (СИП-3) взамен голого провода, а так же заменить часть тран</w:t>
      </w:r>
      <w:r w:rsidRPr="00F0140E">
        <w:t>с</w:t>
      </w:r>
      <w:r w:rsidRPr="00F0140E">
        <w:t>форматорных подстанций 6/0,4 кВ.</w:t>
      </w:r>
    </w:p>
    <w:p w:rsidR="00A42876" w:rsidRPr="000F6FF7" w:rsidRDefault="00A42876" w:rsidP="00EE207E">
      <w:pPr>
        <w:pStyle w:val="44"/>
        <w:numPr>
          <w:ilvl w:val="1"/>
          <w:numId w:val="2"/>
        </w:numPr>
        <w:tabs>
          <w:tab w:val="left" w:pos="851"/>
        </w:tabs>
        <w:rPr>
          <w:sz w:val="28"/>
        </w:rPr>
      </w:pPr>
      <w:bookmarkStart w:id="20" w:name="_Toc497827616"/>
      <w:r w:rsidRPr="000F6FF7">
        <w:rPr>
          <w:sz w:val="28"/>
        </w:rPr>
        <w:lastRenderedPageBreak/>
        <w:t>Краткий анализ существующего состояния системы теплоснабжения</w:t>
      </w:r>
      <w:bookmarkEnd w:id="20"/>
    </w:p>
    <w:p w:rsidR="00A42876" w:rsidRPr="000F6FF7" w:rsidRDefault="00A42876" w:rsidP="00EE207E">
      <w:pPr>
        <w:pStyle w:val="5"/>
        <w:numPr>
          <w:ilvl w:val="2"/>
          <w:numId w:val="2"/>
        </w:numPr>
        <w:spacing w:before="120"/>
        <w:ind w:left="425" w:firstLine="142"/>
        <w:jc w:val="both"/>
      </w:pPr>
      <w:bookmarkStart w:id="21" w:name="_Toc497827617"/>
      <w:r w:rsidRPr="000F6FF7">
        <w:t>Институциональная структура</w:t>
      </w:r>
      <w:bookmarkEnd w:id="21"/>
    </w:p>
    <w:p w:rsidR="00916D74" w:rsidRPr="000F6FF7" w:rsidRDefault="00916D74" w:rsidP="00916D74">
      <w:pPr>
        <w:pStyle w:val="af8"/>
        <w:spacing w:before="120" w:line="276" w:lineRule="auto"/>
        <w:ind w:left="0" w:firstLine="426"/>
        <w:jc w:val="both"/>
      </w:pPr>
      <w:r w:rsidRPr="000F6FF7">
        <w:t xml:space="preserve">Структура теплоснабжения с.п. </w:t>
      </w:r>
      <w:r w:rsidR="000F6FF7" w:rsidRPr="000F6FF7">
        <w:t>Сорум</w:t>
      </w:r>
      <w:r w:rsidRPr="000F6FF7">
        <w:t xml:space="preserve"> представляет собой централизованное производство, передачу по тепловым сетям тепловой энергии до потребителя. </w:t>
      </w:r>
    </w:p>
    <w:p w:rsidR="000F6FF7" w:rsidRPr="000F6FF7" w:rsidRDefault="000F6FF7" w:rsidP="000F6FF7">
      <w:pPr>
        <w:pStyle w:val="af8"/>
        <w:spacing w:before="120" w:line="276" w:lineRule="auto"/>
        <w:ind w:left="0" w:firstLine="426"/>
        <w:jc w:val="both"/>
      </w:pPr>
      <w:r w:rsidRPr="000F6FF7">
        <w:t>Обслуживание централизованной системы теплоснабжения с.п. Сорум осуществляет ООО "Газпром трансгаз Югорск" Сорумское линейное управление магистральных газопроводов.</w:t>
      </w:r>
    </w:p>
    <w:p w:rsidR="00836667" w:rsidRPr="000F6FF7" w:rsidRDefault="009F4937" w:rsidP="007D5AB3">
      <w:pPr>
        <w:spacing w:before="120" w:line="276" w:lineRule="auto"/>
        <w:ind w:firstLine="425"/>
        <w:jc w:val="both"/>
      </w:pPr>
      <w:r w:rsidRPr="000F6FF7">
        <w:t>Подробное</w:t>
      </w:r>
      <w:r w:rsidR="00836667" w:rsidRPr="000F6FF7">
        <w:t xml:space="preserve"> описание институциональной структуры приведено в Разделе 3.2.1 «</w:t>
      </w:r>
      <w:bookmarkStart w:id="22" w:name="_Toc454358103"/>
      <w:r w:rsidR="00836667" w:rsidRPr="000F6FF7">
        <w:t>Описание о</w:t>
      </w:r>
      <w:r w:rsidR="00836667" w:rsidRPr="000F6FF7">
        <w:t>р</w:t>
      </w:r>
      <w:r w:rsidR="00836667" w:rsidRPr="000F6FF7">
        <w:t>ганизационной структуры, формы собственности и системы договоров между организациями, а также с потребителями</w:t>
      </w:r>
      <w:bookmarkEnd w:id="22"/>
      <w:r w:rsidR="001208A0" w:rsidRPr="000F6FF7">
        <w:t xml:space="preserve">» </w:t>
      </w:r>
      <w:r w:rsidR="00916D74" w:rsidRPr="000F6FF7">
        <w:t xml:space="preserve">(шифр </w:t>
      </w:r>
      <w:r w:rsidR="000F6FF7">
        <w:t>4</w:t>
      </w:r>
      <w:r w:rsidR="00836667" w:rsidRPr="000F6FF7">
        <w:t>-</w:t>
      </w:r>
      <w:r w:rsidR="00D201DB" w:rsidRPr="000F6FF7">
        <w:t>2</w:t>
      </w:r>
      <w:r w:rsidR="00836667" w:rsidRPr="000F6FF7">
        <w:t>.0-ПКР) Обосновывающих материалов.</w:t>
      </w:r>
    </w:p>
    <w:p w:rsidR="00171933" w:rsidRPr="000F6FF7" w:rsidRDefault="00C67359" w:rsidP="00EE207E">
      <w:pPr>
        <w:pStyle w:val="5"/>
        <w:numPr>
          <w:ilvl w:val="2"/>
          <w:numId w:val="2"/>
        </w:numPr>
        <w:spacing w:before="120"/>
        <w:ind w:left="1225" w:hanging="658"/>
        <w:jc w:val="both"/>
      </w:pPr>
      <w:bookmarkStart w:id="23" w:name="_Toc497827618"/>
      <w:r w:rsidRPr="000F6FF7">
        <w:t>Характеристика системы теплоснабжения</w:t>
      </w:r>
      <w:bookmarkEnd w:id="23"/>
    </w:p>
    <w:p w:rsidR="000F6FF7" w:rsidRPr="00FF76DE" w:rsidRDefault="000F6FF7" w:rsidP="000F6FF7">
      <w:pPr>
        <w:spacing w:before="120" w:line="276" w:lineRule="auto"/>
        <w:ind w:firstLine="426"/>
        <w:jc w:val="both"/>
      </w:pPr>
      <w:r w:rsidRPr="00B61287">
        <w:t xml:space="preserve">Теплоснабжение потребителей тепловой энергии на территории с.п. Сорум осуществляется </w:t>
      </w:r>
      <w:r>
        <w:t xml:space="preserve">от </w:t>
      </w:r>
      <w:r w:rsidRPr="00FF76DE">
        <w:t>двух существующих котельных:</w:t>
      </w:r>
    </w:p>
    <w:p w:rsidR="000F6FF7" w:rsidRPr="00FF76DE" w:rsidRDefault="000F6FF7" w:rsidP="000F6FF7">
      <w:pPr>
        <w:pStyle w:val="af8"/>
        <w:numPr>
          <w:ilvl w:val="0"/>
          <w:numId w:val="28"/>
        </w:numPr>
        <w:spacing w:line="276" w:lineRule="auto"/>
        <w:jc w:val="both"/>
      </w:pPr>
      <w:r w:rsidRPr="00FF76DE">
        <w:t>Котельная №1 «РЭМЭКС»;</w:t>
      </w:r>
    </w:p>
    <w:p w:rsidR="000F6FF7" w:rsidRPr="00FF76DE" w:rsidRDefault="000F6FF7" w:rsidP="000F6FF7">
      <w:pPr>
        <w:pStyle w:val="af8"/>
        <w:numPr>
          <w:ilvl w:val="0"/>
          <w:numId w:val="28"/>
        </w:numPr>
        <w:spacing w:line="276" w:lineRule="auto"/>
        <w:jc w:val="both"/>
      </w:pPr>
      <w:r w:rsidRPr="00FF76DE">
        <w:t>Котельная №3 «Кимак-3».</w:t>
      </w:r>
    </w:p>
    <w:p w:rsidR="000F6FF7" w:rsidRPr="005A22B2" w:rsidRDefault="000F6FF7" w:rsidP="000F6FF7">
      <w:pPr>
        <w:pStyle w:val="22"/>
        <w:suppressAutoHyphens w:val="0"/>
        <w:spacing w:line="276" w:lineRule="auto"/>
        <w:ind w:firstLine="425"/>
        <w:jc w:val="both"/>
        <w:rPr>
          <w:highlight w:val="yellow"/>
        </w:rPr>
      </w:pPr>
      <w:r w:rsidRPr="005A22B2">
        <w:t xml:space="preserve">Котельные №1 и №3 используются в качестве </w:t>
      </w:r>
      <w:r>
        <w:t xml:space="preserve">основных </w:t>
      </w:r>
      <w:r w:rsidRPr="005A22B2">
        <w:t>источников теплоснабжения для п</w:t>
      </w:r>
      <w:r w:rsidRPr="005A22B2">
        <w:t>о</w:t>
      </w:r>
      <w:r w:rsidRPr="005A22B2">
        <w:t>крытия тепловых нагрузок отопления жилого поселка, регулирование отпуска те</w:t>
      </w:r>
      <w:r>
        <w:t>пловой энергии от котельных</w:t>
      </w:r>
      <w:r w:rsidRPr="005A22B2">
        <w:t xml:space="preserve"> производится по температурному графику качественного регулирования 95/70 ºС в з</w:t>
      </w:r>
      <w:r w:rsidRPr="005A22B2">
        <w:t>а</w:t>
      </w:r>
      <w:r w:rsidRPr="005A22B2">
        <w:t>висимости от температуры наружного воздуха, а также для покрытия тепловых</w:t>
      </w:r>
      <w:r w:rsidRPr="006E232A">
        <w:t xml:space="preserve"> нагрузок горячего водоснабже</w:t>
      </w:r>
      <w:r>
        <w:t>ния жилого поселка, от котельных</w:t>
      </w:r>
      <w:r w:rsidRPr="006E232A">
        <w:t xml:space="preserve"> теплоноситель подается в тепловую сеть горячего водоснабжения жилого поселка; температура теплоносителя, подаваемого в тепловую сеть горяч</w:t>
      </w:r>
      <w:r w:rsidRPr="006E232A">
        <w:t>е</w:t>
      </w:r>
      <w:r w:rsidRPr="006E232A">
        <w:t>го водоснабжения жилого поселка 60 °С, регулирование отпуска тепловой энергии производится количественно, в зависимости от объема потребления горячей воды</w:t>
      </w:r>
      <w:r>
        <w:t>.</w:t>
      </w:r>
    </w:p>
    <w:p w:rsidR="000F6FF7" w:rsidRPr="005A22B2" w:rsidRDefault="000F6FF7" w:rsidP="000F6FF7">
      <w:pPr>
        <w:spacing w:line="276" w:lineRule="auto"/>
        <w:ind w:firstLine="426"/>
        <w:jc w:val="both"/>
      </w:pPr>
      <w:r w:rsidRPr="005A22B2">
        <w:t>Основным видом топлива для котельных является природный газ, резервное - дизельное то</w:t>
      </w:r>
      <w:r w:rsidRPr="005A22B2">
        <w:t>п</w:t>
      </w:r>
      <w:r w:rsidRPr="005A22B2">
        <w:t>ливо.</w:t>
      </w:r>
    </w:p>
    <w:p w:rsidR="00B47EEC" w:rsidRPr="000F6FF7" w:rsidRDefault="002A6FBB" w:rsidP="00916D74">
      <w:pPr>
        <w:spacing w:line="276" w:lineRule="auto"/>
        <w:ind w:firstLine="567"/>
        <w:jc w:val="both"/>
      </w:pPr>
      <w:r w:rsidRPr="000F6FF7">
        <w:t>Потребители</w:t>
      </w:r>
      <w:r w:rsidR="00B47EEC" w:rsidRPr="000F6FF7">
        <w:t xml:space="preserve"> тепловой энергии</w:t>
      </w:r>
      <w:r w:rsidRPr="000F6FF7">
        <w:t xml:space="preserve"> представляют собой </w:t>
      </w:r>
      <w:r w:rsidR="00B47EEC" w:rsidRPr="000F6FF7">
        <w:t>здания</w:t>
      </w:r>
      <w:r w:rsidRPr="000F6FF7">
        <w:t xml:space="preserve"> </w:t>
      </w:r>
      <w:r w:rsidR="00B47EEC" w:rsidRPr="000F6FF7">
        <w:t xml:space="preserve">жилого, социально-культурного, </w:t>
      </w:r>
      <w:r w:rsidRPr="000F6FF7">
        <w:t>администра</w:t>
      </w:r>
      <w:r w:rsidR="00B47EEC" w:rsidRPr="000F6FF7">
        <w:t xml:space="preserve">тивного, а также </w:t>
      </w:r>
      <w:r w:rsidRPr="000F6FF7">
        <w:t>производственного назначения.</w:t>
      </w:r>
    </w:p>
    <w:p w:rsidR="007D486D" w:rsidRPr="000F6FF7" w:rsidRDefault="007D486D" w:rsidP="007D5AB3">
      <w:pPr>
        <w:spacing w:before="120" w:line="276" w:lineRule="auto"/>
        <w:ind w:firstLine="567"/>
        <w:jc w:val="both"/>
      </w:pPr>
      <w:r w:rsidRPr="000F6FF7">
        <w:t xml:space="preserve">Основные технические характеристики </w:t>
      </w:r>
      <w:r w:rsidR="00A22895" w:rsidRPr="000F6FF7">
        <w:t xml:space="preserve">котельного </w:t>
      </w:r>
      <w:r w:rsidR="0088070D" w:rsidRPr="000F6FF7">
        <w:t>оборудования</w:t>
      </w:r>
      <w:r w:rsidR="00A22895" w:rsidRPr="000F6FF7">
        <w:t xml:space="preserve"> </w:t>
      </w:r>
      <w:r w:rsidR="001208A0" w:rsidRPr="000F6FF7">
        <w:t>источников</w:t>
      </w:r>
      <w:r w:rsidRPr="000F6FF7">
        <w:t xml:space="preserve"> тепловой эне</w:t>
      </w:r>
      <w:r w:rsidRPr="000F6FF7">
        <w:t>р</w:t>
      </w:r>
      <w:r w:rsidRPr="000F6FF7">
        <w:t xml:space="preserve">гии </w:t>
      </w:r>
      <w:r w:rsidR="00ED2C1B" w:rsidRPr="000F6FF7">
        <w:t>с</w:t>
      </w:r>
      <w:r w:rsidR="001208A0" w:rsidRPr="000F6FF7">
        <w:t xml:space="preserve">.п. </w:t>
      </w:r>
      <w:r w:rsidR="000F6FF7" w:rsidRPr="000F6FF7">
        <w:t>Сорум</w:t>
      </w:r>
      <w:r w:rsidRPr="000F6FF7">
        <w:t xml:space="preserve"> представлены в таблице 2.2.1.</w:t>
      </w:r>
    </w:p>
    <w:p w:rsidR="009F4937" w:rsidRPr="000F6FF7" w:rsidRDefault="009F4937" w:rsidP="007D5AB3">
      <w:pPr>
        <w:spacing w:before="120" w:line="276" w:lineRule="auto"/>
        <w:ind w:firstLine="567"/>
        <w:jc w:val="both"/>
      </w:pPr>
      <w:r w:rsidRPr="000F6FF7">
        <w:t xml:space="preserve">Основные технические характеристики сетей теплоснабжения </w:t>
      </w:r>
      <w:r w:rsidR="00ED2C1B" w:rsidRPr="000F6FF7">
        <w:t>с</w:t>
      </w:r>
      <w:r w:rsidR="001208A0" w:rsidRPr="000F6FF7">
        <w:t xml:space="preserve">.п. </w:t>
      </w:r>
      <w:r w:rsidR="000F6FF7" w:rsidRPr="000F6FF7">
        <w:t>Сорум</w:t>
      </w:r>
      <w:r w:rsidRPr="000F6FF7">
        <w:t xml:space="preserve"> представлены в таблице 2.2.2.</w:t>
      </w:r>
    </w:p>
    <w:p w:rsidR="009F4937" w:rsidRPr="000F6FF7" w:rsidRDefault="009F4937" w:rsidP="007D5AB3">
      <w:pPr>
        <w:spacing w:before="120" w:line="276" w:lineRule="auto"/>
        <w:ind w:firstLine="425"/>
        <w:jc w:val="both"/>
      </w:pPr>
      <w:r w:rsidRPr="000F6FF7">
        <w:t>Подробное описание характеристик котельного оборудования и сетей теплоснабжения прив</w:t>
      </w:r>
      <w:r w:rsidRPr="000F6FF7">
        <w:t>е</w:t>
      </w:r>
      <w:r w:rsidRPr="000F6FF7">
        <w:t>дено в Разделе 3.2.2 «Анализ существующего технического со</w:t>
      </w:r>
      <w:r w:rsidR="001208A0" w:rsidRPr="000F6FF7">
        <w:t>стояния»</w:t>
      </w:r>
      <w:r w:rsidR="000F6FF7">
        <w:t xml:space="preserve"> (шифр 4</w:t>
      </w:r>
      <w:r w:rsidR="00D201DB" w:rsidRPr="000F6FF7">
        <w:t>-2</w:t>
      </w:r>
      <w:r w:rsidRPr="000F6FF7">
        <w:t>.0-ПКР) Обосн</w:t>
      </w:r>
      <w:r w:rsidRPr="000F6FF7">
        <w:t>о</w:t>
      </w:r>
      <w:r w:rsidRPr="000F6FF7">
        <w:t>вывающих материалов.</w:t>
      </w:r>
    </w:p>
    <w:p w:rsidR="009F4937" w:rsidRPr="00D50755" w:rsidRDefault="009F4937" w:rsidP="007D486D">
      <w:pPr>
        <w:spacing w:before="120"/>
        <w:ind w:firstLine="567"/>
        <w:jc w:val="both"/>
        <w:rPr>
          <w:highlight w:val="yellow"/>
        </w:rPr>
      </w:pPr>
    </w:p>
    <w:p w:rsidR="009F4937" w:rsidRPr="00D50755" w:rsidRDefault="009F4937" w:rsidP="007D486D">
      <w:pPr>
        <w:spacing w:before="120"/>
        <w:ind w:firstLine="567"/>
        <w:jc w:val="both"/>
        <w:rPr>
          <w:highlight w:val="yellow"/>
        </w:rPr>
      </w:pPr>
    </w:p>
    <w:p w:rsidR="00471900" w:rsidRPr="00D50755" w:rsidRDefault="00471900" w:rsidP="008E7F34">
      <w:pPr>
        <w:spacing w:before="120"/>
        <w:ind w:firstLine="567"/>
        <w:jc w:val="right"/>
        <w:rPr>
          <w:highlight w:val="yellow"/>
        </w:rPr>
        <w:sectPr w:rsidR="00471900" w:rsidRPr="00D50755" w:rsidSect="005F46C7">
          <w:headerReference w:type="default" r:id="rId20"/>
          <w:footerReference w:type="default" r:id="rId21"/>
          <w:pgSz w:w="11907" w:h="16840" w:code="9"/>
          <w:pgMar w:top="851" w:right="567" w:bottom="851" w:left="1134" w:header="340" w:footer="454" w:gutter="0"/>
          <w:cols w:space="720"/>
        </w:sectPr>
      </w:pPr>
    </w:p>
    <w:p w:rsidR="008E7F34" w:rsidRPr="000F6FF7" w:rsidRDefault="008E7F34" w:rsidP="008E7F34">
      <w:pPr>
        <w:spacing w:before="120"/>
        <w:ind w:firstLine="567"/>
        <w:jc w:val="right"/>
      </w:pPr>
      <w:r w:rsidRPr="000F6FF7">
        <w:lastRenderedPageBreak/>
        <w:t>Таблица 2.2.1</w:t>
      </w:r>
    </w:p>
    <w:p w:rsidR="000F6FF7" w:rsidRDefault="000F6FF7" w:rsidP="000F6FF7">
      <w:pPr>
        <w:spacing w:before="120"/>
        <w:ind w:firstLine="567"/>
        <w:jc w:val="center"/>
        <w:rPr>
          <w:b/>
        </w:rPr>
      </w:pPr>
      <w:r w:rsidRPr="001F5C0C">
        <w:rPr>
          <w:b/>
        </w:rPr>
        <w:t>Технические характеристики котельного оборудования источников тепловой энергии с.п. Сорум</w:t>
      </w:r>
    </w:p>
    <w:tbl>
      <w:tblPr>
        <w:tblW w:w="22418" w:type="dxa"/>
        <w:tblInd w:w="87" w:type="dxa"/>
        <w:tblLayout w:type="fixed"/>
        <w:tblLook w:val="04A0"/>
      </w:tblPr>
      <w:tblGrid>
        <w:gridCol w:w="1864"/>
        <w:gridCol w:w="2126"/>
        <w:gridCol w:w="993"/>
        <w:gridCol w:w="1616"/>
        <w:gridCol w:w="1618"/>
        <w:gridCol w:w="1927"/>
        <w:gridCol w:w="934"/>
        <w:gridCol w:w="1516"/>
        <w:gridCol w:w="1744"/>
        <w:gridCol w:w="1134"/>
        <w:gridCol w:w="1559"/>
        <w:gridCol w:w="1540"/>
        <w:gridCol w:w="1721"/>
        <w:gridCol w:w="992"/>
        <w:gridCol w:w="1134"/>
      </w:tblGrid>
      <w:tr w:rsidR="005F3419" w:rsidTr="00BB2AD1">
        <w:trPr>
          <w:trHeight w:val="300"/>
        </w:trPr>
        <w:tc>
          <w:tcPr>
            <w:tcW w:w="18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Наименование</w:t>
            </w:r>
            <w:r>
              <w:rPr>
                <w:b/>
                <w:bCs/>
                <w:color w:val="000000"/>
                <w:sz w:val="20"/>
                <w:szCs w:val="20"/>
              </w:rPr>
              <w:br/>
              <w:t>источника тепл</w:t>
            </w:r>
            <w:r>
              <w:rPr>
                <w:b/>
                <w:bCs/>
                <w:color w:val="000000"/>
                <w:sz w:val="20"/>
                <w:szCs w:val="20"/>
              </w:rPr>
              <w:t>о</w:t>
            </w:r>
            <w:r>
              <w:rPr>
                <w:b/>
                <w:bCs/>
                <w:color w:val="000000"/>
                <w:sz w:val="20"/>
                <w:szCs w:val="20"/>
              </w:rPr>
              <w:t>вой энергии</w:t>
            </w:r>
          </w:p>
        </w:tc>
        <w:tc>
          <w:tcPr>
            <w:tcW w:w="2126" w:type="dxa"/>
            <w:vMerge w:val="restart"/>
            <w:tcBorders>
              <w:top w:val="single" w:sz="4" w:space="0" w:color="auto"/>
              <w:left w:val="nil"/>
              <w:bottom w:val="nil"/>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Марка основного</w:t>
            </w:r>
            <w:r>
              <w:rPr>
                <w:b/>
                <w:bCs/>
                <w:color w:val="000000"/>
                <w:sz w:val="20"/>
                <w:szCs w:val="20"/>
              </w:rPr>
              <w:br/>
              <w:t xml:space="preserve"> обрудования</w:t>
            </w:r>
          </w:p>
        </w:tc>
        <w:tc>
          <w:tcPr>
            <w:tcW w:w="993" w:type="dxa"/>
            <w:vMerge w:val="restart"/>
            <w:tcBorders>
              <w:top w:val="single" w:sz="4" w:space="0" w:color="auto"/>
              <w:left w:val="single" w:sz="4" w:space="0" w:color="auto"/>
              <w:bottom w:val="nil"/>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Износ котел</w:t>
            </w:r>
            <w:r>
              <w:rPr>
                <w:b/>
                <w:bCs/>
                <w:color w:val="000000"/>
                <w:sz w:val="20"/>
                <w:szCs w:val="20"/>
              </w:rPr>
              <w:t>ь</w:t>
            </w:r>
            <w:r>
              <w:rPr>
                <w:b/>
                <w:bCs/>
                <w:color w:val="000000"/>
                <w:sz w:val="20"/>
                <w:szCs w:val="20"/>
              </w:rPr>
              <w:t>ного</w:t>
            </w:r>
            <w:r>
              <w:rPr>
                <w:b/>
                <w:bCs/>
                <w:color w:val="000000"/>
                <w:sz w:val="20"/>
                <w:szCs w:val="20"/>
              </w:rPr>
              <w:br/>
              <w:t xml:space="preserve"> обор</w:t>
            </w:r>
            <w:r>
              <w:rPr>
                <w:b/>
                <w:bCs/>
                <w:color w:val="000000"/>
                <w:sz w:val="20"/>
                <w:szCs w:val="20"/>
              </w:rPr>
              <w:t>у</w:t>
            </w:r>
            <w:r>
              <w:rPr>
                <w:b/>
                <w:bCs/>
                <w:color w:val="000000"/>
                <w:sz w:val="20"/>
                <w:szCs w:val="20"/>
              </w:rPr>
              <w:t>дов</w:t>
            </w:r>
            <w:r>
              <w:rPr>
                <w:b/>
                <w:bCs/>
                <w:color w:val="000000"/>
                <w:sz w:val="20"/>
                <w:szCs w:val="20"/>
              </w:rPr>
              <w:t>а</w:t>
            </w:r>
            <w:r>
              <w:rPr>
                <w:b/>
                <w:bCs/>
                <w:color w:val="000000"/>
                <w:sz w:val="20"/>
                <w:szCs w:val="20"/>
              </w:rPr>
              <w:t>ния, %</w:t>
            </w:r>
          </w:p>
        </w:tc>
        <w:tc>
          <w:tcPr>
            <w:tcW w:w="3234" w:type="dxa"/>
            <w:gridSpan w:val="2"/>
            <w:tcBorders>
              <w:top w:val="single" w:sz="4" w:space="0" w:color="auto"/>
              <w:left w:val="nil"/>
              <w:bottom w:val="single" w:sz="4" w:space="0" w:color="auto"/>
              <w:right w:val="nil"/>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Тепловая мощность</w:t>
            </w:r>
          </w:p>
        </w:tc>
        <w:tc>
          <w:tcPr>
            <w:tcW w:w="19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Подключенная тепловая нагрузка потребителей,  Гкал/ч</w:t>
            </w:r>
          </w:p>
        </w:tc>
        <w:tc>
          <w:tcPr>
            <w:tcW w:w="934" w:type="dxa"/>
            <w:vMerge w:val="restart"/>
            <w:tcBorders>
              <w:top w:val="single" w:sz="4" w:space="0" w:color="auto"/>
              <w:left w:val="single" w:sz="4" w:space="0" w:color="auto"/>
              <w:bottom w:val="nil"/>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КПД, %</w:t>
            </w:r>
          </w:p>
        </w:tc>
        <w:tc>
          <w:tcPr>
            <w:tcW w:w="1516" w:type="dxa"/>
            <w:vMerge w:val="restart"/>
            <w:tcBorders>
              <w:top w:val="single" w:sz="4" w:space="0" w:color="auto"/>
              <w:left w:val="single" w:sz="4" w:space="0" w:color="auto"/>
              <w:bottom w:val="nil"/>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Год ввода в эксплуатацию</w:t>
            </w:r>
          </w:p>
        </w:tc>
        <w:tc>
          <w:tcPr>
            <w:tcW w:w="1744" w:type="dxa"/>
            <w:vMerge w:val="restart"/>
            <w:tcBorders>
              <w:top w:val="single" w:sz="4" w:space="0" w:color="auto"/>
              <w:left w:val="single" w:sz="4" w:space="0" w:color="auto"/>
              <w:bottom w:val="nil"/>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Топливо</w:t>
            </w:r>
            <w:r>
              <w:rPr>
                <w:b/>
                <w:bCs/>
                <w:color w:val="000000"/>
                <w:sz w:val="20"/>
                <w:szCs w:val="20"/>
              </w:rPr>
              <w:br/>
              <w:t>осно</w:t>
            </w:r>
            <w:r>
              <w:rPr>
                <w:b/>
                <w:bCs/>
                <w:color w:val="000000"/>
                <w:sz w:val="20"/>
                <w:szCs w:val="20"/>
              </w:rPr>
              <w:t>в</w:t>
            </w:r>
            <w:r>
              <w:rPr>
                <w:b/>
                <w:bCs/>
                <w:color w:val="000000"/>
                <w:sz w:val="20"/>
                <w:szCs w:val="20"/>
              </w:rPr>
              <w:t>ное/резервное</w:t>
            </w:r>
          </w:p>
        </w:tc>
        <w:tc>
          <w:tcPr>
            <w:tcW w:w="1134"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5F3419" w:rsidRDefault="005F3419" w:rsidP="00BB2AD1">
            <w:pPr>
              <w:jc w:val="center"/>
              <w:rPr>
                <w:b/>
                <w:bCs/>
                <w:color w:val="000000"/>
                <w:sz w:val="20"/>
                <w:szCs w:val="20"/>
              </w:rPr>
            </w:pPr>
            <w:r>
              <w:rPr>
                <w:b/>
                <w:bCs/>
                <w:color w:val="000000"/>
                <w:sz w:val="20"/>
                <w:szCs w:val="20"/>
              </w:rPr>
              <w:t>Теплон</w:t>
            </w:r>
            <w:r>
              <w:rPr>
                <w:b/>
                <w:bCs/>
                <w:color w:val="000000"/>
                <w:sz w:val="20"/>
                <w:szCs w:val="20"/>
              </w:rPr>
              <w:t>о</w:t>
            </w:r>
            <w:r>
              <w:rPr>
                <w:b/>
                <w:bCs/>
                <w:color w:val="000000"/>
                <w:sz w:val="20"/>
                <w:szCs w:val="20"/>
              </w:rPr>
              <w:t>ситель</w:t>
            </w:r>
          </w:p>
        </w:tc>
        <w:tc>
          <w:tcPr>
            <w:tcW w:w="1559" w:type="dxa"/>
            <w:vMerge w:val="restart"/>
            <w:tcBorders>
              <w:top w:val="single" w:sz="4" w:space="0" w:color="auto"/>
              <w:left w:val="single" w:sz="4" w:space="0" w:color="auto"/>
              <w:bottom w:val="nil"/>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Температу</w:t>
            </w:r>
            <w:r>
              <w:rPr>
                <w:b/>
                <w:bCs/>
                <w:color w:val="000000"/>
                <w:sz w:val="20"/>
                <w:szCs w:val="20"/>
              </w:rPr>
              <w:t>р</w:t>
            </w:r>
            <w:r>
              <w:rPr>
                <w:b/>
                <w:bCs/>
                <w:color w:val="000000"/>
                <w:sz w:val="20"/>
                <w:szCs w:val="20"/>
              </w:rPr>
              <w:t>ный график, 0С</w:t>
            </w:r>
          </w:p>
        </w:tc>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Учёт тепл</w:t>
            </w:r>
            <w:r>
              <w:rPr>
                <w:b/>
                <w:bCs/>
                <w:color w:val="000000"/>
                <w:sz w:val="20"/>
                <w:szCs w:val="20"/>
              </w:rPr>
              <w:t>о</w:t>
            </w:r>
            <w:r>
              <w:rPr>
                <w:b/>
                <w:bCs/>
                <w:color w:val="000000"/>
                <w:sz w:val="20"/>
                <w:szCs w:val="20"/>
              </w:rPr>
              <w:t>вой энергии</w:t>
            </w:r>
          </w:p>
        </w:tc>
        <w:tc>
          <w:tcPr>
            <w:tcW w:w="17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Оборудование водоподготовки</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Нал</w:t>
            </w:r>
            <w:r>
              <w:rPr>
                <w:b/>
                <w:bCs/>
                <w:color w:val="000000"/>
                <w:sz w:val="20"/>
                <w:szCs w:val="20"/>
              </w:rPr>
              <w:t>и</w:t>
            </w:r>
            <w:r>
              <w:rPr>
                <w:b/>
                <w:bCs/>
                <w:color w:val="000000"/>
                <w:sz w:val="20"/>
                <w:szCs w:val="20"/>
              </w:rPr>
              <w:t>чие а</w:t>
            </w:r>
            <w:r>
              <w:rPr>
                <w:b/>
                <w:bCs/>
                <w:color w:val="000000"/>
                <w:sz w:val="20"/>
                <w:szCs w:val="20"/>
              </w:rPr>
              <w:t>в</w:t>
            </w:r>
            <w:r>
              <w:rPr>
                <w:b/>
                <w:bCs/>
                <w:color w:val="000000"/>
                <w:sz w:val="20"/>
                <w:szCs w:val="20"/>
              </w:rPr>
              <w:t>томат</w:t>
            </w:r>
            <w:r>
              <w:rPr>
                <w:b/>
                <w:bCs/>
                <w:color w:val="000000"/>
                <w:sz w:val="20"/>
                <w:szCs w:val="20"/>
              </w:rPr>
              <w:t>и</w:t>
            </w:r>
            <w:r>
              <w:rPr>
                <w:b/>
                <w:bCs/>
                <w:color w:val="000000"/>
                <w:sz w:val="20"/>
                <w:szCs w:val="20"/>
              </w:rPr>
              <w:t>зации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Предп</w:t>
            </w:r>
            <w:r>
              <w:rPr>
                <w:b/>
                <w:bCs/>
                <w:color w:val="000000"/>
                <w:sz w:val="20"/>
                <w:szCs w:val="20"/>
              </w:rPr>
              <w:t>и</w:t>
            </w:r>
            <w:r>
              <w:rPr>
                <w:b/>
                <w:bCs/>
                <w:color w:val="000000"/>
                <w:sz w:val="20"/>
                <w:szCs w:val="20"/>
              </w:rPr>
              <w:t>сания надзо</w:t>
            </w:r>
            <w:r>
              <w:rPr>
                <w:b/>
                <w:bCs/>
                <w:color w:val="000000"/>
                <w:sz w:val="20"/>
                <w:szCs w:val="20"/>
              </w:rPr>
              <w:t>р</w:t>
            </w:r>
            <w:r>
              <w:rPr>
                <w:b/>
                <w:bCs/>
                <w:color w:val="000000"/>
                <w:sz w:val="20"/>
                <w:szCs w:val="20"/>
              </w:rPr>
              <w:t>ных о</w:t>
            </w:r>
            <w:r>
              <w:rPr>
                <w:b/>
                <w:bCs/>
                <w:color w:val="000000"/>
                <w:sz w:val="20"/>
                <w:szCs w:val="20"/>
              </w:rPr>
              <w:t>р</w:t>
            </w:r>
            <w:r>
              <w:rPr>
                <w:b/>
                <w:bCs/>
                <w:color w:val="000000"/>
                <w:sz w:val="20"/>
                <w:szCs w:val="20"/>
              </w:rPr>
              <w:t>ганов</w:t>
            </w:r>
          </w:p>
        </w:tc>
      </w:tr>
      <w:tr w:rsidR="005F3419" w:rsidTr="00BB2AD1">
        <w:trPr>
          <w:trHeight w:val="765"/>
        </w:trPr>
        <w:tc>
          <w:tcPr>
            <w:tcW w:w="1864"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2126" w:type="dxa"/>
            <w:vMerge/>
            <w:tcBorders>
              <w:top w:val="single" w:sz="4" w:space="0" w:color="auto"/>
              <w:left w:val="nil"/>
              <w:bottom w:val="nil"/>
              <w:right w:val="single" w:sz="4" w:space="0" w:color="auto"/>
            </w:tcBorders>
            <w:vAlign w:val="center"/>
            <w:hideMark/>
          </w:tcPr>
          <w:p w:rsidR="005F3419" w:rsidRDefault="005F3419" w:rsidP="00BB2AD1">
            <w:pPr>
              <w:rPr>
                <w:b/>
                <w:bCs/>
                <w:color w:val="000000"/>
                <w:sz w:val="20"/>
                <w:szCs w:val="20"/>
              </w:rPr>
            </w:pPr>
          </w:p>
        </w:tc>
        <w:tc>
          <w:tcPr>
            <w:tcW w:w="993" w:type="dxa"/>
            <w:vMerge/>
            <w:tcBorders>
              <w:top w:val="single" w:sz="4" w:space="0" w:color="auto"/>
              <w:left w:val="single" w:sz="4" w:space="0" w:color="auto"/>
              <w:bottom w:val="nil"/>
              <w:right w:val="single" w:sz="4" w:space="0" w:color="auto"/>
            </w:tcBorders>
            <w:vAlign w:val="center"/>
            <w:hideMark/>
          </w:tcPr>
          <w:p w:rsidR="005F3419" w:rsidRDefault="005F3419" w:rsidP="00BB2AD1">
            <w:pPr>
              <w:rPr>
                <w:b/>
                <w:bCs/>
                <w:color w:val="000000"/>
                <w:sz w:val="20"/>
                <w:szCs w:val="20"/>
              </w:rPr>
            </w:pPr>
          </w:p>
        </w:tc>
        <w:tc>
          <w:tcPr>
            <w:tcW w:w="1616" w:type="dxa"/>
            <w:tcBorders>
              <w:top w:val="nil"/>
              <w:left w:val="nil"/>
              <w:bottom w:val="nil"/>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установленная, Гкал/ч</w:t>
            </w:r>
          </w:p>
        </w:tc>
        <w:tc>
          <w:tcPr>
            <w:tcW w:w="1618" w:type="dxa"/>
            <w:tcBorders>
              <w:top w:val="nil"/>
              <w:left w:val="nil"/>
              <w:bottom w:val="nil"/>
              <w:right w:val="single" w:sz="4" w:space="0" w:color="auto"/>
            </w:tcBorders>
            <w:shd w:val="clear" w:color="auto" w:fill="auto"/>
            <w:vAlign w:val="center"/>
            <w:hideMark/>
          </w:tcPr>
          <w:p w:rsidR="005F3419" w:rsidRDefault="005F3419" w:rsidP="00BB2AD1">
            <w:pPr>
              <w:jc w:val="center"/>
              <w:rPr>
                <w:b/>
                <w:bCs/>
                <w:color w:val="000000"/>
                <w:sz w:val="20"/>
                <w:szCs w:val="20"/>
              </w:rPr>
            </w:pPr>
            <w:r>
              <w:rPr>
                <w:b/>
                <w:bCs/>
                <w:color w:val="000000"/>
                <w:sz w:val="20"/>
                <w:szCs w:val="20"/>
              </w:rPr>
              <w:t>располагаемая, Гкал/ч</w:t>
            </w:r>
          </w:p>
        </w:tc>
        <w:tc>
          <w:tcPr>
            <w:tcW w:w="1927" w:type="dxa"/>
            <w:vMerge/>
            <w:tcBorders>
              <w:top w:val="single" w:sz="4" w:space="0" w:color="auto"/>
              <w:left w:val="single" w:sz="4" w:space="0" w:color="auto"/>
              <w:bottom w:val="single" w:sz="4" w:space="0" w:color="000000"/>
              <w:right w:val="single" w:sz="4" w:space="0" w:color="auto"/>
            </w:tcBorders>
            <w:vAlign w:val="center"/>
            <w:hideMark/>
          </w:tcPr>
          <w:p w:rsidR="005F3419" w:rsidRDefault="005F3419" w:rsidP="00BB2AD1">
            <w:pPr>
              <w:rPr>
                <w:b/>
                <w:bCs/>
                <w:color w:val="000000"/>
                <w:sz w:val="20"/>
                <w:szCs w:val="20"/>
              </w:rPr>
            </w:pPr>
          </w:p>
        </w:tc>
        <w:tc>
          <w:tcPr>
            <w:tcW w:w="934" w:type="dxa"/>
            <w:vMerge/>
            <w:tcBorders>
              <w:top w:val="single" w:sz="4" w:space="0" w:color="auto"/>
              <w:left w:val="single" w:sz="4" w:space="0" w:color="auto"/>
              <w:bottom w:val="nil"/>
              <w:right w:val="single" w:sz="4" w:space="0" w:color="auto"/>
            </w:tcBorders>
            <w:vAlign w:val="center"/>
            <w:hideMark/>
          </w:tcPr>
          <w:p w:rsidR="005F3419" w:rsidRDefault="005F3419" w:rsidP="00BB2AD1">
            <w:pPr>
              <w:rPr>
                <w:b/>
                <w:bCs/>
                <w:color w:val="000000"/>
                <w:sz w:val="20"/>
                <w:szCs w:val="20"/>
              </w:rPr>
            </w:pPr>
          </w:p>
        </w:tc>
        <w:tc>
          <w:tcPr>
            <w:tcW w:w="1516" w:type="dxa"/>
            <w:vMerge/>
            <w:tcBorders>
              <w:top w:val="single" w:sz="4" w:space="0" w:color="auto"/>
              <w:left w:val="single" w:sz="4" w:space="0" w:color="auto"/>
              <w:bottom w:val="nil"/>
              <w:right w:val="single" w:sz="4" w:space="0" w:color="auto"/>
            </w:tcBorders>
            <w:vAlign w:val="center"/>
            <w:hideMark/>
          </w:tcPr>
          <w:p w:rsidR="005F3419" w:rsidRDefault="005F3419" w:rsidP="00BB2AD1">
            <w:pPr>
              <w:rPr>
                <w:b/>
                <w:bCs/>
                <w:color w:val="000000"/>
                <w:sz w:val="20"/>
                <w:szCs w:val="20"/>
              </w:rPr>
            </w:pPr>
          </w:p>
        </w:tc>
        <w:tc>
          <w:tcPr>
            <w:tcW w:w="1744" w:type="dxa"/>
            <w:vMerge/>
            <w:tcBorders>
              <w:top w:val="single" w:sz="4" w:space="0" w:color="auto"/>
              <w:left w:val="single" w:sz="4" w:space="0" w:color="auto"/>
              <w:bottom w:val="nil"/>
              <w:right w:val="single" w:sz="4" w:space="0" w:color="auto"/>
            </w:tcBorders>
            <w:vAlign w:val="center"/>
            <w:hideMark/>
          </w:tcPr>
          <w:p w:rsidR="005F3419" w:rsidRDefault="005F3419" w:rsidP="00BB2AD1">
            <w:pPr>
              <w:rPr>
                <w:b/>
                <w:bCs/>
                <w:color w:val="000000"/>
                <w:sz w:val="20"/>
                <w:szCs w:val="20"/>
              </w:rPr>
            </w:pPr>
          </w:p>
        </w:tc>
        <w:tc>
          <w:tcPr>
            <w:tcW w:w="1134" w:type="dxa"/>
            <w:vMerge/>
            <w:tcBorders>
              <w:top w:val="single" w:sz="4" w:space="0" w:color="auto"/>
              <w:left w:val="single" w:sz="4" w:space="0" w:color="auto"/>
              <w:bottom w:val="nil"/>
              <w:right w:val="single" w:sz="4" w:space="0" w:color="auto"/>
            </w:tcBorders>
            <w:vAlign w:val="center"/>
            <w:hideMark/>
          </w:tcPr>
          <w:p w:rsidR="005F3419" w:rsidRDefault="005F3419" w:rsidP="00BB2AD1">
            <w:pPr>
              <w:rPr>
                <w:b/>
                <w:bCs/>
                <w:color w:val="000000"/>
                <w:sz w:val="20"/>
                <w:szCs w:val="20"/>
              </w:rPr>
            </w:pPr>
          </w:p>
        </w:tc>
        <w:tc>
          <w:tcPr>
            <w:tcW w:w="1559" w:type="dxa"/>
            <w:vMerge/>
            <w:tcBorders>
              <w:top w:val="single" w:sz="4" w:space="0" w:color="auto"/>
              <w:left w:val="single" w:sz="4" w:space="0" w:color="auto"/>
              <w:bottom w:val="nil"/>
              <w:right w:val="single" w:sz="4" w:space="0" w:color="auto"/>
            </w:tcBorders>
            <w:vAlign w:val="center"/>
            <w:hideMark/>
          </w:tcPr>
          <w:p w:rsidR="005F3419" w:rsidRDefault="005F3419" w:rsidP="00BB2AD1">
            <w:pPr>
              <w:rPr>
                <w:b/>
                <w:bCs/>
                <w:color w:val="000000"/>
                <w:sz w:val="20"/>
                <w:szCs w:val="20"/>
              </w:rPr>
            </w:pPr>
          </w:p>
        </w:tc>
        <w:tc>
          <w:tcPr>
            <w:tcW w:w="1540"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721"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5F3419" w:rsidRDefault="005F3419" w:rsidP="00BB2AD1">
            <w:pPr>
              <w:rPr>
                <w:b/>
                <w:bCs/>
                <w:color w:val="000000"/>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r>
      <w:tr w:rsidR="005F3419" w:rsidTr="00BB2AD1">
        <w:trPr>
          <w:trHeight w:val="300"/>
        </w:trPr>
        <w:tc>
          <w:tcPr>
            <w:tcW w:w="18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w:t>
            </w:r>
          </w:p>
        </w:tc>
        <w:tc>
          <w:tcPr>
            <w:tcW w:w="1616"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4</w:t>
            </w:r>
          </w:p>
        </w:tc>
        <w:tc>
          <w:tcPr>
            <w:tcW w:w="1618"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5</w:t>
            </w:r>
          </w:p>
        </w:tc>
        <w:tc>
          <w:tcPr>
            <w:tcW w:w="1927"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6</w:t>
            </w:r>
          </w:p>
        </w:tc>
        <w:tc>
          <w:tcPr>
            <w:tcW w:w="934"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7</w:t>
            </w:r>
          </w:p>
        </w:tc>
        <w:tc>
          <w:tcPr>
            <w:tcW w:w="1516"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8</w:t>
            </w:r>
          </w:p>
        </w:tc>
        <w:tc>
          <w:tcPr>
            <w:tcW w:w="1744"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11</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12</w:t>
            </w:r>
          </w:p>
        </w:tc>
        <w:tc>
          <w:tcPr>
            <w:tcW w:w="1721" w:type="dxa"/>
            <w:tcBorders>
              <w:top w:val="single" w:sz="4" w:space="0" w:color="auto"/>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13</w:t>
            </w:r>
          </w:p>
        </w:tc>
        <w:tc>
          <w:tcPr>
            <w:tcW w:w="992"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F3419" w:rsidRDefault="005F3419" w:rsidP="00BB2AD1">
            <w:pPr>
              <w:jc w:val="center"/>
              <w:rPr>
                <w:color w:val="000000"/>
                <w:sz w:val="20"/>
                <w:szCs w:val="20"/>
              </w:rPr>
            </w:pPr>
            <w:r>
              <w:rPr>
                <w:color w:val="000000"/>
                <w:sz w:val="20"/>
                <w:szCs w:val="20"/>
              </w:rPr>
              <w:t>15</w:t>
            </w:r>
          </w:p>
        </w:tc>
      </w:tr>
      <w:tr w:rsidR="005F3419" w:rsidTr="00BB2AD1">
        <w:trPr>
          <w:trHeight w:val="300"/>
        </w:trPr>
        <w:tc>
          <w:tcPr>
            <w:tcW w:w="1864" w:type="dxa"/>
            <w:vMerge w:val="restart"/>
            <w:tcBorders>
              <w:top w:val="nil"/>
              <w:left w:val="single" w:sz="4" w:space="0" w:color="auto"/>
              <w:bottom w:val="single" w:sz="4" w:space="0" w:color="000000"/>
              <w:right w:val="single" w:sz="4" w:space="0" w:color="auto"/>
            </w:tcBorders>
            <w:shd w:val="clear" w:color="auto" w:fill="auto"/>
            <w:vAlign w:val="center"/>
            <w:hideMark/>
          </w:tcPr>
          <w:p w:rsidR="005F3419" w:rsidRDefault="005F3419" w:rsidP="00BB2AD1">
            <w:pPr>
              <w:jc w:val="center"/>
              <w:rPr>
                <w:sz w:val="20"/>
                <w:szCs w:val="20"/>
              </w:rPr>
            </w:pPr>
            <w:r>
              <w:rPr>
                <w:sz w:val="20"/>
                <w:szCs w:val="20"/>
              </w:rPr>
              <w:t>Котельная №1</w:t>
            </w: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ТТ-3150</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rsidR="005F3419" w:rsidRDefault="005F3419" w:rsidP="00BB2AD1">
            <w:pPr>
              <w:jc w:val="center"/>
              <w:rPr>
                <w:sz w:val="20"/>
                <w:szCs w:val="20"/>
              </w:rPr>
            </w:pPr>
            <w:r>
              <w:rPr>
                <w:sz w:val="20"/>
                <w:szCs w:val="20"/>
              </w:rPr>
              <w:t>59</w:t>
            </w: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2,700</w:t>
            </w:r>
          </w:p>
        </w:tc>
        <w:tc>
          <w:tcPr>
            <w:tcW w:w="16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2,700</w:t>
            </w:r>
          </w:p>
        </w:tc>
        <w:tc>
          <w:tcPr>
            <w:tcW w:w="1927" w:type="dxa"/>
            <w:vMerge w:val="restart"/>
            <w:tcBorders>
              <w:top w:val="nil"/>
              <w:left w:val="single" w:sz="4" w:space="0" w:color="auto"/>
              <w:right w:val="single" w:sz="4" w:space="0" w:color="auto"/>
            </w:tcBorders>
            <w:shd w:val="clear" w:color="auto" w:fill="auto"/>
            <w:vAlign w:val="center"/>
            <w:hideMark/>
          </w:tcPr>
          <w:p w:rsidR="005F3419" w:rsidRPr="001850F3" w:rsidRDefault="005F3419" w:rsidP="00BB2AD1">
            <w:pPr>
              <w:jc w:val="center"/>
              <w:rPr>
                <w:sz w:val="20"/>
                <w:szCs w:val="20"/>
              </w:rPr>
            </w:pPr>
            <w:r w:rsidRPr="001850F3">
              <w:rPr>
                <w:sz w:val="20"/>
                <w:szCs w:val="20"/>
              </w:rPr>
              <w:t>7,690</w:t>
            </w: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94,5</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2008</w:t>
            </w:r>
          </w:p>
        </w:tc>
        <w:tc>
          <w:tcPr>
            <w:tcW w:w="1744" w:type="dxa"/>
            <w:vMerge w:val="restart"/>
            <w:tcBorders>
              <w:top w:val="nil"/>
              <w:left w:val="single" w:sz="4" w:space="0" w:color="auto"/>
              <w:bottom w:val="single" w:sz="4" w:space="0" w:color="000000"/>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природный газ/</w:t>
            </w:r>
          </w:p>
          <w:p w:rsidR="005F3419" w:rsidRDefault="005F3419" w:rsidP="00BB2AD1">
            <w:pPr>
              <w:jc w:val="center"/>
              <w:rPr>
                <w:color w:val="000000"/>
                <w:sz w:val="20"/>
                <w:szCs w:val="20"/>
              </w:rPr>
            </w:pPr>
            <w:r>
              <w:rPr>
                <w:color w:val="000000"/>
                <w:sz w:val="20"/>
                <w:szCs w:val="20"/>
              </w:rPr>
              <w:t>диз.топливо</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3419" w:rsidRDefault="005F3419" w:rsidP="00BB2AD1">
            <w:pPr>
              <w:jc w:val="center"/>
              <w:rPr>
                <w:color w:val="000000"/>
                <w:sz w:val="20"/>
                <w:szCs w:val="20"/>
              </w:rPr>
            </w:pPr>
            <w:r>
              <w:rPr>
                <w:color w:val="000000"/>
                <w:sz w:val="20"/>
                <w:szCs w:val="20"/>
              </w:rPr>
              <w:t>вода</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3419" w:rsidRDefault="005F3419" w:rsidP="00BB2AD1">
            <w:pPr>
              <w:jc w:val="center"/>
              <w:rPr>
                <w:color w:val="000000"/>
                <w:sz w:val="20"/>
                <w:szCs w:val="20"/>
              </w:rPr>
            </w:pPr>
            <w:r>
              <w:rPr>
                <w:color w:val="000000"/>
                <w:sz w:val="20"/>
                <w:szCs w:val="20"/>
              </w:rPr>
              <w:t>95/70, 60/50</w:t>
            </w:r>
          </w:p>
        </w:tc>
        <w:tc>
          <w:tcPr>
            <w:tcW w:w="15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3419" w:rsidRDefault="005F3419" w:rsidP="00BB2AD1">
            <w:pPr>
              <w:jc w:val="center"/>
              <w:rPr>
                <w:color w:val="000000"/>
                <w:sz w:val="20"/>
                <w:szCs w:val="20"/>
              </w:rPr>
            </w:pPr>
            <w:r>
              <w:rPr>
                <w:color w:val="000000"/>
                <w:sz w:val="20"/>
                <w:szCs w:val="20"/>
              </w:rPr>
              <w:t>ВКТ-5 ПРЭМ</w:t>
            </w:r>
          </w:p>
        </w:tc>
        <w:tc>
          <w:tcPr>
            <w:tcW w:w="1721" w:type="dxa"/>
            <w:vMerge w:val="restart"/>
            <w:tcBorders>
              <w:top w:val="nil"/>
              <w:left w:val="single" w:sz="4" w:space="0" w:color="auto"/>
              <w:bottom w:val="single" w:sz="4" w:space="0" w:color="000000"/>
              <w:right w:val="nil"/>
            </w:tcBorders>
            <w:shd w:val="clear" w:color="auto" w:fill="auto"/>
            <w:vAlign w:val="center"/>
            <w:hideMark/>
          </w:tcPr>
          <w:p w:rsidR="005F3419" w:rsidRDefault="005F3419" w:rsidP="00BB2AD1">
            <w:pPr>
              <w:jc w:val="center"/>
              <w:rPr>
                <w:color w:val="000000"/>
                <w:sz w:val="20"/>
                <w:szCs w:val="20"/>
              </w:rPr>
            </w:pPr>
            <w:r>
              <w:rPr>
                <w:color w:val="000000"/>
                <w:sz w:val="20"/>
                <w:szCs w:val="20"/>
              </w:rPr>
              <w:t>нет</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нет</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Предп</w:t>
            </w:r>
            <w:r>
              <w:rPr>
                <w:color w:val="000000"/>
                <w:sz w:val="20"/>
                <w:szCs w:val="20"/>
              </w:rPr>
              <w:t>и</w:t>
            </w:r>
            <w:r>
              <w:rPr>
                <w:color w:val="000000"/>
                <w:sz w:val="20"/>
                <w:szCs w:val="20"/>
              </w:rPr>
              <w:t>сания на</w:t>
            </w:r>
            <w:r>
              <w:rPr>
                <w:color w:val="000000"/>
                <w:sz w:val="20"/>
                <w:szCs w:val="20"/>
              </w:rPr>
              <w:t>д</w:t>
            </w:r>
            <w:r>
              <w:rPr>
                <w:color w:val="000000"/>
                <w:sz w:val="20"/>
                <w:szCs w:val="20"/>
              </w:rPr>
              <w:t>зорными органами по запр</w:t>
            </w:r>
            <w:r>
              <w:rPr>
                <w:color w:val="000000"/>
                <w:sz w:val="20"/>
                <w:szCs w:val="20"/>
              </w:rPr>
              <w:t>е</w:t>
            </w:r>
            <w:r>
              <w:rPr>
                <w:color w:val="000000"/>
                <w:sz w:val="20"/>
                <w:szCs w:val="20"/>
              </w:rPr>
              <w:t>щению дальне</w:t>
            </w:r>
            <w:r>
              <w:rPr>
                <w:color w:val="000000"/>
                <w:sz w:val="20"/>
                <w:szCs w:val="20"/>
              </w:rPr>
              <w:t>й</w:t>
            </w:r>
            <w:r>
              <w:rPr>
                <w:color w:val="000000"/>
                <w:sz w:val="20"/>
                <w:szCs w:val="20"/>
              </w:rPr>
              <w:t>шей эк</w:t>
            </w:r>
            <w:r>
              <w:rPr>
                <w:color w:val="000000"/>
                <w:sz w:val="20"/>
                <w:szCs w:val="20"/>
              </w:rPr>
              <w:t>с</w:t>
            </w:r>
            <w:r>
              <w:rPr>
                <w:color w:val="000000"/>
                <w:sz w:val="20"/>
                <w:szCs w:val="20"/>
              </w:rPr>
              <w:t>плуатации оборуд</w:t>
            </w:r>
            <w:r>
              <w:rPr>
                <w:color w:val="000000"/>
                <w:sz w:val="20"/>
                <w:szCs w:val="20"/>
              </w:rPr>
              <w:t>о</w:t>
            </w:r>
            <w:r>
              <w:rPr>
                <w:color w:val="000000"/>
                <w:sz w:val="20"/>
                <w:szCs w:val="20"/>
              </w:rPr>
              <w:t>вания и</w:t>
            </w:r>
            <w:r>
              <w:rPr>
                <w:color w:val="000000"/>
                <w:sz w:val="20"/>
                <w:szCs w:val="20"/>
              </w:rPr>
              <w:t>с</w:t>
            </w:r>
            <w:r>
              <w:rPr>
                <w:color w:val="000000"/>
                <w:sz w:val="20"/>
                <w:szCs w:val="20"/>
              </w:rPr>
              <w:t>точника не выд</w:t>
            </w:r>
            <w:r>
              <w:rPr>
                <w:color w:val="000000"/>
                <w:sz w:val="20"/>
                <w:szCs w:val="20"/>
              </w:rPr>
              <w:t>а</w:t>
            </w:r>
            <w:r>
              <w:rPr>
                <w:color w:val="000000"/>
                <w:sz w:val="20"/>
                <w:szCs w:val="20"/>
              </w:rPr>
              <w:t>вались</w:t>
            </w:r>
          </w:p>
        </w:tc>
      </w:tr>
      <w:tr w:rsidR="005F3419" w:rsidTr="00BB2AD1">
        <w:trPr>
          <w:trHeight w:val="300"/>
        </w:trPr>
        <w:tc>
          <w:tcPr>
            <w:tcW w:w="186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ТТ-3150</w:t>
            </w:r>
          </w:p>
        </w:tc>
        <w:tc>
          <w:tcPr>
            <w:tcW w:w="993"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2,700</w:t>
            </w:r>
          </w:p>
        </w:tc>
        <w:tc>
          <w:tcPr>
            <w:tcW w:w="16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2,700</w:t>
            </w:r>
          </w:p>
        </w:tc>
        <w:tc>
          <w:tcPr>
            <w:tcW w:w="1927" w:type="dxa"/>
            <w:vMerge/>
            <w:tcBorders>
              <w:left w:val="single" w:sz="4" w:space="0" w:color="auto"/>
              <w:right w:val="single" w:sz="4" w:space="0" w:color="auto"/>
            </w:tcBorders>
            <w:shd w:val="clear" w:color="auto" w:fill="auto"/>
            <w:vAlign w:val="center"/>
            <w:hideMark/>
          </w:tcPr>
          <w:p w:rsidR="005F3419" w:rsidRPr="001850F3" w:rsidRDefault="005F3419" w:rsidP="00BB2AD1">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94,5</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2008</w:t>
            </w:r>
          </w:p>
        </w:tc>
        <w:tc>
          <w:tcPr>
            <w:tcW w:w="174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721" w:type="dxa"/>
            <w:vMerge/>
            <w:tcBorders>
              <w:top w:val="nil"/>
              <w:left w:val="single" w:sz="4" w:space="0" w:color="auto"/>
              <w:bottom w:val="single" w:sz="4" w:space="0" w:color="000000"/>
              <w:right w:val="nil"/>
            </w:tcBorders>
            <w:vAlign w:val="center"/>
            <w:hideMark/>
          </w:tcPr>
          <w:p w:rsidR="005F3419" w:rsidRDefault="005F3419" w:rsidP="00BB2AD1">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r w:rsidR="005F3419" w:rsidTr="00BB2AD1">
        <w:trPr>
          <w:trHeight w:val="300"/>
        </w:trPr>
        <w:tc>
          <w:tcPr>
            <w:tcW w:w="186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ТТ-3150</w:t>
            </w:r>
          </w:p>
        </w:tc>
        <w:tc>
          <w:tcPr>
            <w:tcW w:w="993"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2,700</w:t>
            </w:r>
          </w:p>
        </w:tc>
        <w:tc>
          <w:tcPr>
            <w:tcW w:w="16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2,700</w:t>
            </w:r>
          </w:p>
        </w:tc>
        <w:tc>
          <w:tcPr>
            <w:tcW w:w="1927" w:type="dxa"/>
            <w:vMerge/>
            <w:tcBorders>
              <w:left w:val="single" w:sz="4" w:space="0" w:color="auto"/>
              <w:right w:val="single" w:sz="4" w:space="0" w:color="auto"/>
            </w:tcBorders>
            <w:shd w:val="clear" w:color="auto" w:fill="auto"/>
            <w:vAlign w:val="center"/>
            <w:hideMark/>
          </w:tcPr>
          <w:p w:rsidR="005F3419" w:rsidRPr="001850F3" w:rsidRDefault="005F3419" w:rsidP="00BB2AD1">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94,5</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2008</w:t>
            </w:r>
          </w:p>
        </w:tc>
        <w:tc>
          <w:tcPr>
            <w:tcW w:w="174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721" w:type="dxa"/>
            <w:vMerge/>
            <w:tcBorders>
              <w:top w:val="nil"/>
              <w:left w:val="single" w:sz="4" w:space="0" w:color="auto"/>
              <w:bottom w:val="single" w:sz="4" w:space="0" w:color="000000"/>
              <w:right w:val="nil"/>
            </w:tcBorders>
            <w:vAlign w:val="center"/>
            <w:hideMark/>
          </w:tcPr>
          <w:p w:rsidR="005F3419" w:rsidRDefault="005F3419" w:rsidP="00BB2AD1">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r w:rsidR="005F3419" w:rsidTr="00BB2AD1">
        <w:trPr>
          <w:trHeight w:val="300"/>
        </w:trPr>
        <w:tc>
          <w:tcPr>
            <w:tcW w:w="186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ТТ-3150</w:t>
            </w:r>
          </w:p>
        </w:tc>
        <w:tc>
          <w:tcPr>
            <w:tcW w:w="993"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2,700</w:t>
            </w:r>
          </w:p>
        </w:tc>
        <w:tc>
          <w:tcPr>
            <w:tcW w:w="16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2,700</w:t>
            </w:r>
          </w:p>
        </w:tc>
        <w:tc>
          <w:tcPr>
            <w:tcW w:w="1927" w:type="dxa"/>
            <w:vMerge/>
            <w:tcBorders>
              <w:left w:val="single" w:sz="4" w:space="0" w:color="auto"/>
              <w:right w:val="single" w:sz="4" w:space="0" w:color="auto"/>
            </w:tcBorders>
            <w:shd w:val="clear" w:color="auto" w:fill="auto"/>
            <w:vAlign w:val="center"/>
            <w:hideMark/>
          </w:tcPr>
          <w:p w:rsidR="005F3419" w:rsidRPr="001850F3" w:rsidRDefault="005F3419" w:rsidP="00BB2AD1">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94,5</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2008</w:t>
            </w:r>
          </w:p>
        </w:tc>
        <w:tc>
          <w:tcPr>
            <w:tcW w:w="174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721" w:type="dxa"/>
            <w:vMerge/>
            <w:tcBorders>
              <w:top w:val="nil"/>
              <w:left w:val="single" w:sz="4" w:space="0" w:color="auto"/>
              <w:bottom w:val="single" w:sz="4" w:space="0" w:color="000000"/>
              <w:right w:val="nil"/>
            </w:tcBorders>
            <w:vAlign w:val="center"/>
            <w:hideMark/>
          </w:tcPr>
          <w:p w:rsidR="005F3419" w:rsidRDefault="005F3419" w:rsidP="00BB2AD1">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r w:rsidR="005F3419" w:rsidTr="00BB2AD1">
        <w:trPr>
          <w:trHeight w:val="345"/>
        </w:trPr>
        <w:tc>
          <w:tcPr>
            <w:tcW w:w="186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Всего</w:t>
            </w:r>
          </w:p>
        </w:tc>
        <w:tc>
          <w:tcPr>
            <w:tcW w:w="993"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10,800</w:t>
            </w:r>
          </w:p>
        </w:tc>
        <w:tc>
          <w:tcPr>
            <w:tcW w:w="16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10,800</w:t>
            </w:r>
          </w:p>
        </w:tc>
        <w:tc>
          <w:tcPr>
            <w:tcW w:w="1927" w:type="dxa"/>
            <w:vMerge/>
            <w:tcBorders>
              <w:left w:val="single" w:sz="4" w:space="0" w:color="auto"/>
              <w:right w:val="single" w:sz="4" w:space="0" w:color="auto"/>
            </w:tcBorders>
            <w:shd w:val="clear" w:color="auto" w:fill="auto"/>
            <w:vAlign w:val="center"/>
            <w:hideMark/>
          </w:tcPr>
          <w:p w:rsidR="005F3419" w:rsidRPr="001850F3" w:rsidRDefault="005F3419" w:rsidP="00BB2AD1">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 </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 </w:t>
            </w:r>
          </w:p>
        </w:tc>
        <w:tc>
          <w:tcPr>
            <w:tcW w:w="174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721" w:type="dxa"/>
            <w:vMerge/>
            <w:tcBorders>
              <w:top w:val="nil"/>
              <w:left w:val="single" w:sz="4" w:space="0" w:color="auto"/>
              <w:bottom w:val="single" w:sz="4" w:space="0" w:color="000000"/>
              <w:right w:val="nil"/>
            </w:tcBorders>
            <w:vAlign w:val="center"/>
            <w:hideMark/>
          </w:tcPr>
          <w:p w:rsidR="005F3419" w:rsidRDefault="005F3419" w:rsidP="00BB2AD1">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r w:rsidR="005F3419" w:rsidTr="00BB2AD1">
        <w:trPr>
          <w:trHeight w:val="345"/>
        </w:trPr>
        <w:tc>
          <w:tcPr>
            <w:tcW w:w="1864"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Котельная №3</w:t>
            </w: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Кимак-3</w:t>
            </w:r>
          </w:p>
        </w:tc>
        <w:tc>
          <w:tcPr>
            <w:tcW w:w="993"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3,000</w:t>
            </w:r>
          </w:p>
        </w:tc>
        <w:tc>
          <w:tcPr>
            <w:tcW w:w="16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3,000</w:t>
            </w:r>
          </w:p>
        </w:tc>
        <w:tc>
          <w:tcPr>
            <w:tcW w:w="1927" w:type="dxa"/>
            <w:vMerge/>
            <w:tcBorders>
              <w:left w:val="single" w:sz="4" w:space="0" w:color="auto"/>
              <w:right w:val="single" w:sz="4" w:space="0" w:color="auto"/>
            </w:tcBorders>
            <w:shd w:val="clear" w:color="auto" w:fill="auto"/>
            <w:vAlign w:val="center"/>
            <w:hideMark/>
          </w:tcPr>
          <w:p w:rsidR="005F3419" w:rsidRPr="001850F3" w:rsidRDefault="005F3419" w:rsidP="00BB2AD1">
            <w:pPr>
              <w:jc w:val="cente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92,4</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1998</w:t>
            </w:r>
          </w:p>
        </w:tc>
        <w:tc>
          <w:tcPr>
            <w:tcW w:w="1744" w:type="dxa"/>
            <w:vMerge w:val="restart"/>
            <w:tcBorders>
              <w:top w:val="nil"/>
              <w:left w:val="single" w:sz="4" w:space="0" w:color="auto"/>
              <w:bottom w:val="single" w:sz="4" w:space="0" w:color="000000"/>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природный газ/</w:t>
            </w:r>
          </w:p>
          <w:p w:rsidR="005F3419" w:rsidRDefault="005F3419" w:rsidP="00BB2AD1">
            <w:pPr>
              <w:jc w:val="center"/>
              <w:rPr>
                <w:color w:val="000000"/>
                <w:sz w:val="20"/>
                <w:szCs w:val="20"/>
              </w:rPr>
            </w:pPr>
            <w:r>
              <w:rPr>
                <w:color w:val="000000"/>
                <w:sz w:val="20"/>
                <w:szCs w:val="20"/>
              </w:rPr>
              <w:t>диз.топливо</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3419" w:rsidRDefault="005F3419" w:rsidP="00BB2AD1">
            <w:pPr>
              <w:jc w:val="center"/>
              <w:rPr>
                <w:color w:val="000000"/>
                <w:sz w:val="20"/>
                <w:szCs w:val="20"/>
              </w:rPr>
            </w:pPr>
            <w:r>
              <w:rPr>
                <w:color w:val="000000"/>
                <w:sz w:val="20"/>
                <w:szCs w:val="20"/>
              </w:rPr>
              <w:t>вода</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3419" w:rsidRDefault="005F3419" w:rsidP="00BB2AD1">
            <w:pPr>
              <w:jc w:val="center"/>
              <w:rPr>
                <w:color w:val="000000"/>
                <w:sz w:val="20"/>
                <w:szCs w:val="20"/>
              </w:rPr>
            </w:pPr>
            <w:r>
              <w:rPr>
                <w:color w:val="000000"/>
                <w:sz w:val="20"/>
                <w:szCs w:val="20"/>
              </w:rPr>
              <w:t>95/70, 60/50</w:t>
            </w:r>
          </w:p>
        </w:tc>
        <w:tc>
          <w:tcPr>
            <w:tcW w:w="15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3419" w:rsidRDefault="005F3419" w:rsidP="00BB2AD1">
            <w:pPr>
              <w:jc w:val="center"/>
              <w:rPr>
                <w:color w:val="000000"/>
                <w:sz w:val="20"/>
                <w:szCs w:val="20"/>
              </w:rPr>
            </w:pPr>
            <w:r>
              <w:rPr>
                <w:color w:val="000000"/>
                <w:sz w:val="20"/>
                <w:szCs w:val="20"/>
              </w:rPr>
              <w:t>нет</w:t>
            </w:r>
          </w:p>
        </w:tc>
        <w:tc>
          <w:tcPr>
            <w:tcW w:w="1721" w:type="dxa"/>
            <w:vMerge w:val="restart"/>
            <w:tcBorders>
              <w:top w:val="nil"/>
              <w:left w:val="single" w:sz="4" w:space="0" w:color="auto"/>
              <w:bottom w:val="single" w:sz="4" w:space="0" w:color="000000"/>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4 установки ХВП 9м3/ч</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нет</w:t>
            </w: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r w:rsidR="005F3419" w:rsidTr="00BB2AD1">
        <w:trPr>
          <w:trHeight w:val="345"/>
        </w:trPr>
        <w:tc>
          <w:tcPr>
            <w:tcW w:w="186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Кимак-3</w:t>
            </w:r>
          </w:p>
        </w:tc>
        <w:tc>
          <w:tcPr>
            <w:tcW w:w="993"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3,000</w:t>
            </w:r>
          </w:p>
        </w:tc>
        <w:tc>
          <w:tcPr>
            <w:tcW w:w="16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3,000</w:t>
            </w:r>
          </w:p>
        </w:tc>
        <w:tc>
          <w:tcPr>
            <w:tcW w:w="1927" w:type="dxa"/>
            <w:vMerge/>
            <w:tcBorders>
              <w:left w:val="single" w:sz="4" w:space="0" w:color="auto"/>
              <w:right w:val="single" w:sz="4" w:space="0" w:color="auto"/>
            </w:tcBorders>
            <w:shd w:val="clear" w:color="auto" w:fill="auto"/>
            <w:vAlign w:val="center"/>
            <w:hideMark/>
          </w:tcPr>
          <w:p w:rsidR="005F3419" w:rsidRDefault="005F3419" w:rsidP="00BB2AD1">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92,4</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1998</w:t>
            </w:r>
          </w:p>
        </w:tc>
        <w:tc>
          <w:tcPr>
            <w:tcW w:w="174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721"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r w:rsidR="005F3419" w:rsidTr="00BB2AD1">
        <w:trPr>
          <w:trHeight w:val="345"/>
        </w:trPr>
        <w:tc>
          <w:tcPr>
            <w:tcW w:w="186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Кимак-3</w:t>
            </w:r>
          </w:p>
        </w:tc>
        <w:tc>
          <w:tcPr>
            <w:tcW w:w="993"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3,000</w:t>
            </w:r>
          </w:p>
        </w:tc>
        <w:tc>
          <w:tcPr>
            <w:tcW w:w="16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3,000</w:t>
            </w:r>
          </w:p>
        </w:tc>
        <w:tc>
          <w:tcPr>
            <w:tcW w:w="1927" w:type="dxa"/>
            <w:vMerge/>
            <w:tcBorders>
              <w:left w:val="single" w:sz="4" w:space="0" w:color="auto"/>
              <w:right w:val="single" w:sz="4" w:space="0" w:color="auto"/>
            </w:tcBorders>
            <w:shd w:val="clear" w:color="auto" w:fill="auto"/>
            <w:vAlign w:val="center"/>
            <w:hideMark/>
          </w:tcPr>
          <w:p w:rsidR="005F3419" w:rsidRDefault="005F3419" w:rsidP="00BB2AD1">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92,4</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1998</w:t>
            </w:r>
          </w:p>
        </w:tc>
        <w:tc>
          <w:tcPr>
            <w:tcW w:w="174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721"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r w:rsidR="005F3419" w:rsidTr="00BB2AD1">
        <w:trPr>
          <w:trHeight w:val="345"/>
        </w:trPr>
        <w:tc>
          <w:tcPr>
            <w:tcW w:w="186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Кимак-3</w:t>
            </w:r>
          </w:p>
        </w:tc>
        <w:tc>
          <w:tcPr>
            <w:tcW w:w="993"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3,000</w:t>
            </w:r>
          </w:p>
        </w:tc>
        <w:tc>
          <w:tcPr>
            <w:tcW w:w="16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3,000</w:t>
            </w:r>
          </w:p>
        </w:tc>
        <w:tc>
          <w:tcPr>
            <w:tcW w:w="1927" w:type="dxa"/>
            <w:vMerge/>
            <w:tcBorders>
              <w:left w:val="single" w:sz="4" w:space="0" w:color="auto"/>
              <w:right w:val="single" w:sz="4" w:space="0" w:color="auto"/>
            </w:tcBorders>
            <w:shd w:val="clear" w:color="auto" w:fill="auto"/>
            <w:vAlign w:val="center"/>
            <w:hideMark/>
          </w:tcPr>
          <w:p w:rsidR="005F3419" w:rsidRDefault="005F3419" w:rsidP="00BB2AD1">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92,4</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1998</w:t>
            </w:r>
          </w:p>
        </w:tc>
        <w:tc>
          <w:tcPr>
            <w:tcW w:w="174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721"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r w:rsidR="005F3419" w:rsidTr="00BB2AD1">
        <w:trPr>
          <w:trHeight w:val="345"/>
        </w:trPr>
        <w:tc>
          <w:tcPr>
            <w:tcW w:w="186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Всего</w:t>
            </w:r>
          </w:p>
        </w:tc>
        <w:tc>
          <w:tcPr>
            <w:tcW w:w="993"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12,000</w:t>
            </w:r>
          </w:p>
        </w:tc>
        <w:tc>
          <w:tcPr>
            <w:tcW w:w="1618" w:type="dxa"/>
            <w:tcBorders>
              <w:top w:val="nil"/>
              <w:left w:val="nil"/>
              <w:bottom w:val="single" w:sz="4" w:space="0" w:color="auto"/>
              <w:right w:val="single" w:sz="4" w:space="0" w:color="auto"/>
            </w:tcBorders>
            <w:shd w:val="clear" w:color="auto" w:fill="auto"/>
            <w:vAlign w:val="center"/>
            <w:hideMark/>
          </w:tcPr>
          <w:p w:rsidR="005F3419" w:rsidRPr="001850F3" w:rsidRDefault="005F3419" w:rsidP="00BB2AD1">
            <w:pPr>
              <w:jc w:val="center"/>
              <w:rPr>
                <w:sz w:val="20"/>
                <w:szCs w:val="20"/>
              </w:rPr>
            </w:pPr>
            <w:r w:rsidRPr="001850F3">
              <w:rPr>
                <w:sz w:val="20"/>
                <w:szCs w:val="20"/>
              </w:rPr>
              <w:t>12,000</w:t>
            </w:r>
          </w:p>
        </w:tc>
        <w:tc>
          <w:tcPr>
            <w:tcW w:w="1927" w:type="dxa"/>
            <w:vMerge/>
            <w:tcBorders>
              <w:left w:val="single" w:sz="4" w:space="0" w:color="auto"/>
              <w:bottom w:val="single" w:sz="4" w:space="0" w:color="000000"/>
              <w:right w:val="single" w:sz="4" w:space="0" w:color="auto"/>
            </w:tcBorders>
            <w:shd w:val="clear" w:color="auto" w:fill="auto"/>
            <w:vAlign w:val="center"/>
            <w:hideMark/>
          </w:tcPr>
          <w:p w:rsidR="005F3419" w:rsidRDefault="005F3419" w:rsidP="00BB2AD1">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 </w:t>
            </w:r>
          </w:p>
        </w:tc>
        <w:tc>
          <w:tcPr>
            <w:tcW w:w="151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 </w:t>
            </w:r>
          </w:p>
        </w:tc>
        <w:tc>
          <w:tcPr>
            <w:tcW w:w="174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721"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bl>
    <w:p w:rsidR="005F3419" w:rsidRDefault="005F3419" w:rsidP="000F6FF7">
      <w:pPr>
        <w:spacing w:before="120"/>
        <w:ind w:firstLine="567"/>
        <w:jc w:val="center"/>
        <w:rPr>
          <w:b/>
        </w:rPr>
      </w:pPr>
    </w:p>
    <w:p w:rsidR="005F3419" w:rsidRDefault="005F3419" w:rsidP="000F6FF7">
      <w:pPr>
        <w:spacing w:before="120"/>
        <w:ind w:firstLine="567"/>
        <w:jc w:val="center"/>
        <w:rPr>
          <w:b/>
        </w:rPr>
      </w:pPr>
    </w:p>
    <w:p w:rsidR="000E356B" w:rsidRPr="000F6FF7" w:rsidRDefault="000E356B" w:rsidP="000E356B">
      <w:pPr>
        <w:spacing w:before="120"/>
        <w:ind w:firstLine="567"/>
        <w:jc w:val="right"/>
      </w:pPr>
      <w:r w:rsidRPr="000F6FF7">
        <w:t>Таблица 2.2.2</w:t>
      </w:r>
    </w:p>
    <w:p w:rsidR="000F6FF7" w:rsidRDefault="000F6FF7" w:rsidP="000F6FF7">
      <w:pPr>
        <w:spacing w:before="120"/>
        <w:ind w:firstLine="567"/>
        <w:jc w:val="center"/>
        <w:rPr>
          <w:b/>
        </w:rPr>
      </w:pPr>
      <w:r w:rsidRPr="00506F75">
        <w:rPr>
          <w:b/>
        </w:rPr>
        <w:t>Технические характеристики сетей теплоснабжения с.п. Сорум</w:t>
      </w:r>
    </w:p>
    <w:tbl>
      <w:tblPr>
        <w:tblW w:w="22275" w:type="dxa"/>
        <w:tblInd w:w="88" w:type="dxa"/>
        <w:tblLayout w:type="fixed"/>
        <w:tblLook w:val="04A0"/>
      </w:tblPr>
      <w:tblGrid>
        <w:gridCol w:w="2288"/>
        <w:gridCol w:w="2552"/>
        <w:gridCol w:w="1734"/>
        <w:gridCol w:w="1384"/>
        <w:gridCol w:w="1418"/>
        <w:gridCol w:w="1276"/>
        <w:gridCol w:w="1701"/>
        <w:gridCol w:w="1275"/>
        <w:gridCol w:w="1276"/>
        <w:gridCol w:w="2011"/>
        <w:gridCol w:w="1249"/>
        <w:gridCol w:w="1134"/>
        <w:gridCol w:w="2977"/>
      </w:tblGrid>
      <w:tr w:rsidR="005F3419" w:rsidTr="00BB2AD1">
        <w:trPr>
          <w:trHeight w:val="300"/>
        </w:trPr>
        <w:tc>
          <w:tcPr>
            <w:tcW w:w="2288"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5F3419" w:rsidRPr="00506F75" w:rsidRDefault="005F3419" w:rsidP="00BB2AD1">
            <w:pPr>
              <w:jc w:val="center"/>
              <w:rPr>
                <w:b/>
                <w:bCs/>
                <w:sz w:val="20"/>
                <w:szCs w:val="20"/>
              </w:rPr>
            </w:pPr>
            <w:r w:rsidRPr="00506F75">
              <w:rPr>
                <w:b/>
                <w:bCs/>
                <w:sz w:val="20"/>
                <w:szCs w:val="20"/>
              </w:rPr>
              <w:t>Организации, предо</w:t>
            </w:r>
            <w:r w:rsidRPr="00506F75">
              <w:rPr>
                <w:b/>
                <w:bCs/>
                <w:sz w:val="20"/>
                <w:szCs w:val="20"/>
              </w:rPr>
              <w:t>с</w:t>
            </w:r>
            <w:r w:rsidRPr="00506F75">
              <w:rPr>
                <w:b/>
                <w:bCs/>
                <w:sz w:val="20"/>
                <w:szCs w:val="20"/>
              </w:rPr>
              <w:t xml:space="preserve">тавляющие </w:t>
            </w:r>
          </w:p>
          <w:p w:rsidR="005F3419" w:rsidRPr="00506F75" w:rsidRDefault="005F3419" w:rsidP="00BB2AD1">
            <w:pPr>
              <w:jc w:val="center"/>
              <w:rPr>
                <w:b/>
                <w:bCs/>
                <w:sz w:val="20"/>
                <w:szCs w:val="20"/>
              </w:rPr>
            </w:pPr>
            <w:r w:rsidRPr="00506F75">
              <w:rPr>
                <w:b/>
                <w:bCs/>
                <w:sz w:val="20"/>
                <w:szCs w:val="20"/>
              </w:rPr>
              <w:t>услуги теплоснабж</w:t>
            </w:r>
            <w:r w:rsidRPr="00506F75">
              <w:rPr>
                <w:b/>
                <w:bCs/>
                <w:sz w:val="20"/>
                <w:szCs w:val="20"/>
              </w:rPr>
              <w:t>е</w:t>
            </w:r>
            <w:r w:rsidRPr="00506F75">
              <w:rPr>
                <w:b/>
                <w:bCs/>
                <w:sz w:val="20"/>
                <w:szCs w:val="20"/>
              </w:rPr>
              <w:t>ния</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Наименование</w:t>
            </w:r>
          </w:p>
          <w:p w:rsidR="005F3419" w:rsidRPr="00506F75" w:rsidRDefault="005F3419" w:rsidP="00BB2AD1">
            <w:pPr>
              <w:jc w:val="center"/>
              <w:rPr>
                <w:b/>
                <w:bCs/>
                <w:color w:val="000000"/>
                <w:sz w:val="20"/>
                <w:szCs w:val="20"/>
              </w:rPr>
            </w:pPr>
            <w:r w:rsidRPr="00506F75">
              <w:rPr>
                <w:b/>
                <w:bCs/>
                <w:color w:val="000000"/>
                <w:sz w:val="20"/>
                <w:szCs w:val="20"/>
              </w:rPr>
              <w:t>источника тепловой энергии</w:t>
            </w:r>
          </w:p>
        </w:tc>
        <w:tc>
          <w:tcPr>
            <w:tcW w:w="17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Тепловые сети</w:t>
            </w:r>
          </w:p>
        </w:tc>
        <w:tc>
          <w:tcPr>
            <w:tcW w:w="13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 xml:space="preserve">Прокладка тепловых </w:t>
            </w:r>
          </w:p>
          <w:p w:rsidR="005F3419" w:rsidRPr="00506F75" w:rsidRDefault="005F3419" w:rsidP="00BB2AD1">
            <w:pPr>
              <w:jc w:val="center"/>
              <w:rPr>
                <w:b/>
                <w:bCs/>
                <w:color w:val="000000"/>
                <w:sz w:val="20"/>
                <w:szCs w:val="20"/>
              </w:rPr>
            </w:pPr>
            <w:r w:rsidRPr="00506F75">
              <w:rPr>
                <w:b/>
                <w:bCs/>
                <w:color w:val="000000"/>
                <w:sz w:val="20"/>
                <w:szCs w:val="20"/>
              </w:rPr>
              <w:t>сетей</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Протяж-ть труб-дов т</w:t>
            </w:r>
            <w:r w:rsidRPr="00506F75">
              <w:rPr>
                <w:b/>
                <w:bCs/>
                <w:color w:val="000000"/>
                <w:sz w:val="20"/>
                <w:szCs w:val="20"/>
              </w:rPr>
              <w:t>е</w:t>
            </w:r>
            <w:r w:rsidRPr="00506F75">
              <w:rPr>
                <w:b/>
                <w:bCs/>
                <w:color w:val="000000"/>
                <w:sz w:val="20"/>
                <w:szCs w:val="20"/>
              </w:rPr>
              <w:t>пловых с</w:t>
            </w:r>
            <w:r w:rsidRPr="00506F75">
              <w:rPr>
                <w:b/>
                <w:bCs/>
                <w:color w:val="000000"/>
                <w:sz w:val="20"/>
                <w:szCs w:val="20"/>
              </w:rPr>
              <w:t>е</w:t>
            </w:r>
            <w:r w:rsidRPr="00506F75">
              <w:rPr>
                <w:b/>
                <w:bCs/>
                <w:color w:val="000000"/>
                <w:sz w:val="20"/>
                <w:szCs w:val="20"/>
              </w:rPr>
              <w:t>тей, в 2-х трубном и</w:t>
            </w:r>
            <w:r w:rsidRPr="00506F75">
              <w:rPr>
                <w:b/>
                <w:bCs/>
                <w:color w:val="000000"/>
                <w:sz w:val="20"/>
                <w:szCs w:val="20"/>
              </w:rPr>
              <w:t>с</w:t>
            </w:r>
            <w:r w:rsidRPr="00506F75">
              <w:rPr>
                <w:b/>
                <w:bCs/>
                <w:color w:val="000000"/>
                <w:sz w:val="20"/>
                <w:szCs w:val="20"/>
              </w:rPr>
              <w:t>числении, м</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Год ввода</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 xml:space="preserve">Температурный график, </w:t>
            </w:r>
            <w:r w:rsidRPr="00506F75">
              <w:rPr>
                <w:b/>
                <w:bCs/>
                <w:color w:val="000000"/>
                <w:sz w:val="20"/>
                <w:szCs w:val="20"/>
                <w:vertAlign w:val="superscript"/>
              </w:rPr>
              <w:t>0</w:t>
            </w:r>
            <w:r w:rsidRPr="00506F75">
              <w:rPr>
                <w:b/>
                <w:bCs/>
                <w:color w:val="000000"/>
                <w:sz w:val="20"/>
                <w:szCs w:val="20"/>
              </w:rPr>
              <w:t>С</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Наличие ЦТП</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Компенс</w:t>
            </w:r>
            <w:r w:rsidRPr="00506F75">
              <w:rPr>
                <w:b/>
                <w:bCs/>
                <w:color w:val="000000"/>
                <w:sz w:val="20"/>
                <w:szCs w:val="20"/>
              </w:rPr>
              <w:t>и</w:t>
            </w:r>
            <w:r w:rsidRPr="00506F75">
              <w:rPr>
                <w:b/>
                <w:bCs/>
                <w:color w:val="000000"/>
                <w:sz w:val="20"/>
                <w:szCs w:val="20"/>
              </w:rPr>
              <w:t>рующие устройства</w:t>
            </w:r>
          </w:p>
        </w:tc>
        <w:tc>
          <w:tcPr>
            <w:tcW w:w="20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Статистика отк</w:t>
            </w:r>
            <w:r w:rsidRPr="00506F75">
              <w:rPr>
                <w:b/>
                <w:bCs/>
                <w:color w:val="000000"/>
                <w:sz w:val="20"/>
                <w:szCs w:val="20"/>
              </w:rPr>
              <w:t>а</w:t>
            </w:r>
            <w:r w:rsidRPr="00506F75">
              <w:rPr>
                <w:b/>
                <w:bCs/>
                <w:color w:val="000000"/>
                <w:sz w:val="20"/>
                <w:szCs w:val="20"/>
              </w:rPr>
              <w:t xml:space="preserve">зов </w:t>
            </w:r>
          </w:p>
          <w:p w:rsidR="005F3419" w:rsidRPr="00506F75" w:rsidRDefault="005F3419" w:rsidP="00BB2AD1">
            <w:pPr>
              <w:jc w:val="center"/>
              <w:rPr>
                <w:b/>
                <w:bCs/>
                <w:color w:val="000000"/>
                <w:sz w:val="20"/>
                <w:szCs w:val="20"/>
              </w:rPr>
            </w:pPr>
            <w:r w:rsidRPr="00506F75">
              <w:rPr>
                <w:b/>
                <w:bCs/>
                <w:color w:val="000000"/>
                <w:sz w:val="20"/>
                <w:szCs w:val="20"/>
              </w:rPr>
              <w:t>(аварий)</w:t>
            </w:r>
          </w:p>
        </w:tc>
        <w:tc>
          <w:tcPr>
            <w:tcW w:w="12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Тепловые потери, Гкал/ч /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Состо</w:t>
            </w:r>
            <w:r w:rsidRPr="00506F75">
              <w:rPr>
                <w:b/>
                <w:bCs/>
                <w:color w:val="000000"/>
                <w:sz w:val="20"/>
                <w:szCs w:val="20"/>
              </w:rPr>
              <w:t>я</w:t>
            </w:r>
            <w:r w:rsidRPr="00506F75">
              <w:rPr>
                <w:b/>
                <w:bCs/>
                <w:color w:val="000000"/>
                <w:sz w:val="20"/>
                <w:szCs w:val="20"/>
              </w:rPr>
              <w:t>ние учета тепловой энергии, %</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Pr="00506F75" w:rsidRDefault="005F3419" w:rsidP="00BB2AD1">
            <w:pPr>
              <w:jc w:val="center"/>
              <w:rPr>
                <w:b/>
                <w:bCs/>
                <w:color w:val="000000"/>
                <w:sz w:val="20"/>
                <w:szCs w:val="20"/>
              </w:rPr>
            </w:pPr>
            <w:r w:rsidRPr="00506F75">
              <w:rPr>
                <w:b/>
                <w:bCs/>
                <w:color w:val="000000"/>
                <w:sz w:val="20"/>
                <w:szCs w:val="20"/>
              </w:rPr>
              <w:t>Качество диспетчеризации и эксплуатации</w:t>
            </w:r>
          </w:p>
        </w:tc>
      </w:tr>
      <w:tr w:rsidR="005F3419" w:rsidTr="00BB2AD1">
        <w:trPr>
          <w:trHeight w:val="1185"/>
        </w:trPr>
        <w:tc>
          <w:tcPr>
            <w:tcW w:w="2288" w:type="dxa"/>
            <w:vMerge/>
            <w:tcBorders>
              <w:top w:val="single" w:sz="4" w:space="0" w:color="auto"/>
              <w:left w:val="single" w:sz="4" w:space="0" w:color="auto"/>
              <w:bottom w:val="single" w:sz="4" w:space="0" w:color="000000"/>
              <w:right w:val="single" w:sz="4" w:space="0" w:color="000000"/>
            </w:tcBorders>
            <w:vAlign w:val="center"/>
            <w:hideMark/>
          </w:tcPr>
          <w:p w:rsidR="005F3419" w:rsidRDefault="005F3419" w:rsidP="00BB2AD1">
            <w:pPr>
              <w:rPr>
                <w:b/>
                <w:bCs/>
                <w:sz w:val="20"/>
                <w:szCs w:val="20"/>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734"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384"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2011"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249"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b/>
                <w:bCs/>
                <w:color w:val="000000"/>
                <w:sz w:val="20"/>
                <w:szCs w:val="20"/>
              </w:rPr>
            </w:pPr>
          </w:p>
        </w:tc>
      </w:tr>
      <w:tr w:rsidR="005F3419" w:rsidTr="00BB2AD1">
        <w:trPr>
          <w:trHeight w:val="300"/>
        </w:trPr>
        <w:tc>
          <w:tcPr>
            <w:tcW w:w="22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w:t>
            </w:r>
          </w:p>
        </w:tc>
        <w:tc>
          <w:tcPr>
            <w:tcW w:w="2552"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w:t>
            </w:r>
          </w:p>
        </w:tc>
        <w:tc>
          <w:tcPr>
            <w:tcW w:w="17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3</w:t>
            </w:r>
          </w:p>
        </w:tc>
        <w:tc>
          <w:tcPr>
            <w:tcW w:w="138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4</w:t>
            </w:r>
          </w:p>
        </w:tc>
        <w:tc>
          <w:tcPr>
            <w:tcW w:w="1418"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5</w:t>
            </w:r>
          </w:p>
        </w:tc>
        <w:tc>
          <w:tcPr>
            <w:tcW w:w="127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6</w:t>
            </w:r>
          </w:p>
        </w:tc>
        <w:tc>
          <w:tcPr>
            <w:tcW w:w="1701"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7</w:t>
            </w:r>
          </w:p>
        </w:tc>
        <w:tc>
          <w:tcPr>
            <w:tcW w:w="1275"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8</w:t>
            </w:r>
          </w:p>
        </w:tc>
        <w:tc>
          <w:tcPr>
            <w:tcW w:w="1276"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9</w:t>
            </w:r>
          </w:p>
        </w:tc>
        <w:tc>
          <w:tcPr>
            <w:tcW w:w="2011"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10</w:t>
            </w:r>
          </w:p>
        </w:tc>
        <w:tc>
          <w:tcPr>
            <w:tcW w:w="1249"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11</w:t>
            </w:r>
          </w:p>
        </w:tc>
        <w:tc>
          <w:tcPr>
            <w:tcW w:w="1134"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12</w:t>
            </w:r>
          </w:p>
        </w:tc>
        <w:tc>
          <w:tcPr>
            <w:tcW w:w="2977" w:type="dxa"/>
            <w:tcBorders>
              <w:top w:val="nil"/>
              <w:left w:val="nil"/>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13</w:t>
            </w:r>
          </w:p>
        </w:tc>
      </w:tr>
      <w:tr w:rsidR="005F3419" w:rsidTr="00BB2AD1">
        <w:trPr>
          <w:trHeight w:val="660"/>
        </w:trPr>
        <w:tc>
          <w:tcPr>
            <w:tcW w:w="228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F3419" w:rsidRDefault="005F3419" w:rsidP="00BB2AD1">
            <w:pPr>
              <w:rPr>
                <w:color w:val="000000"/>
                <w:sz w:val="20"/>
                <w:szCs w:val="20"/>
              </w:rPr>
            </w:pPr>
            <w:r>
              <w:rPr>
                <w:color w:val="000000"/>
                <w:sz w:val="20"/>
                <w:szCs w:val="20"/>
              </w:rPr>
              <w:t>ООО "Газпром трансгаз Югорск" Сорумское ЛПУ МГ</w:t>
            </w:r>
          </w:p>
        </w:tc>
        <w:tc>
          <w:tcPr>
            <w:tcW w:w="2552" w:type="dxa"/>
            <w:tcBorders>
              <w:top w:val="nil"/>
              <w:left w:val="nil"/>
              <w:bottom w:val="single" w:sz="4" w:space="0" w:color="auto"/>
              <w:right w:val="single" w:sz="4" w:space="0" w:color="auto"/>
            </w:tcBorders>
            <w:shd w:val="clear" w:color="auto" w:fill="auto"/>
            <w:vAlign w:val="center"/>
            <w:hideMark/>
          </w:tcPr>
          <w:p w:rsidR="005F3419" w:rsidRDefault="005F3419" w:rsidP="00BB2AD1">
            <w:pPr>
              <w:rPr>
                <w:sz w:val="20"/>
                <w:szCs w:val="20"/>
              </w:rPr>
            </w:pPr>
            <w:r>
              <w:rPr>
                <w:sz w:val="20"/>
                <w:szCs w:val="20"/>
              </w:rPr>
              <w:t>Котельная №1</w:t>
            </w:r>
          </w:p>
        </w:tc>
        <w:tc>
          <w:tcPr>
            <w:tcW w:w="1734"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Двух-четырехтрубные кольцевые, р</w:t>
            </w:r>
            <w:r>
              <w:rPr>
                <w:sz w:val="20"/>
                <w:szCs w:val="20"/>
              </w:rPr>
              <w:t>е</w:t>
            </w:r>
            <w:r>
              <w:rPr>
                <w:sz w:val="20"/>
                <w:szCs w:val="20"/>
              </w:rPr>
              <w:t>зервированные</w:t>
            </w:r>
          </w:p>
        </w:tc>
        <w:tc>
          <w:tcPr>
            <w:tcW w:w="1384"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Подземная в непроходных каналах и надземная на низких оп</w:t>
            </w:r>
            <w:r>
              <w:rPr>
                <w:sz w:val="20"/>
                <w:szCs w:val="20"/>
              </w:rPr>
              <w:t>о</w:t>
            </w:r>
            <w:r>
              <w:rPr>
                <w:sz w:val="20"/>
                <w:szCs w:val="20"/>
              </w:rPr>
              <w:t>рах</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12600,0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sz w:val="20"/>
                <w:szCs w:val="20"/>
              </w:rPr>
            </w:pPr>
            <w:r>
              <w:rPr>
                <w:sz w:val="20"/>
                <w:szCs w:val="20"/>
              </w:rPr>
              <w:t>2003 и по</w:t>
            </w:r>
            <w:r>
              <w:rPr>
                <w:sz w:val="20"/>
                <w:szCs w:val="20"/>
              </w:rPr>
              <w:t>з</w:t>
            </w:r>
            <w:r>
              <w:rPr>
                <w:sz w:val="20"/>
                <w:szCs w:val="20"/>
              </w:rPr>
              <w:t>же - 10%</w:t>
            </w:r>
          </w:p>
          <w:p w:rsidR="005F3419" w:rsidRDefault="005F3419" w:rsidP="00BB2AD1">
            <w:pPr>
              <w:jc w:val="center"/>
              <w:rPr>
                <w:sz w:val="20"/>
                <w:szCs w:val="20"/>
              </w:rPr>
            </w:pPr>
            <w:r>
              <w:rPr>
                <w:sz w:val="20"/>
                <w:szCs w:val="20"/>
              </w:rPr>
              <w:t>2002 и раньше - 90%</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F3419" w:rsidRDefault="005F3419" w:rsidP="00BB2AD1">
            <w:pPr>
              <w:jc w:val="center"/>
              <w:rPr>
                <w:color w:val="000000"/>
                <w:sz w:val="20"/>
                <w:szCs w:val="20"/>
              </w:rPr>
            </w:pPr>
            <w:r>
              <w:rPr>
                <w:color w:val="000000"/>
                <w:sz w:val="20"/>
                <w:szCs w:val="20"/>
              </w:rPr>
              <w:t>95/70, 60/50</w:t>
            </w: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нет</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Углы пов</w:t>
            </w:r>
            <w:r>
              <w:rPr>
                <w:color w:val="000000"/>
                <w:sz w:val="20"/>
                <w:szCs w:val="20"/>
              </w:rPr>
              <w:t>о</w:t>
            </w:r>
            <w:r>
              <w:rPr>
                <w:color w:val="000000"/>
                <w:sz w:val="20"/>
                <w:szCs w:val="20"/>
              </w:rPr>
              <w:t>рота трасс и</w:t>
            </w:r>
            <w:r>
              <w:rPr>
                <w:color w:val="000000"/>
                <w:sz w:val="20"/>
                <w:szCs w:val="20"/>
              </w:rPr>
              <w:br/>
              <w:t>П-образные и компенс</w:t>
            </w:r>
            <w:r>
              <w:rPr>
                <w:color w:val="000000"/>
                <w:sz w:val="20"/>
                <w:szCs w:val="20"/>
              </w:rPr>
              <w:t>а</w:t>
            </w:r>
            <w:r>
              <w:rPr>
                <w:color w:val="000000"/>
                <w:sz w:val="20"/>
                <w:szCs w:val="20"/>
              </w:rPr>
              <w:t>торы</w:t>
            </w:r>
          </w:p>
        </w:tc>
        <w:tc>
          <w:tcPr>
            <w:tcW w:w="2011"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За три года, предш</w:t>
            </w:r>
            <w:r>
              <w:rPr>
                <w:color w:val="000000"/>
                <w:sz w:val="20"/>
                <w:szCs w:val="20"/>
              </w:rPr>
              <w:t>е</w:t>
            </w:r>
            <w:r>
              <w:rPr>
                <w:color w:val="000000"/>
                <w:sz w:val="20"/>
                <w:szCs w:val="20"/>
              </w:rPr>
              <w:t>ствующие 2017 г. отказов и аварийно-восстановительных ремонтов тепловых сетей не зафиксир</w:t>
            </w:r>
            <w:r>
              <w:rPr>
                <w:color w:val="000000"/>
                <w:sz w:val="20"/>
                <w:szCs w:val="20"/>
              </w:rPr>
              <w:t>о</w:t>
            </w:r>
            <w:r>
              <w:rPr>
                <w:color w:val="000000"/>
                <w:sz w:val="20"/>
                <w:szCs w:val="20"/>
              </w:rPr>
              <w:t>вано</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0,774/8,71</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22,0</w:t>
            </w:r>
          </w:p>
        </w:tc>
        <w:tc>
          <w:tcPr>
            <w:tcW w:w="2977" w:type="dxa"/>
            <w:vMerge w:val="restart"/>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jc w:val="center"/>
              <w:rPr>
                <w:color w:val="000000"/>
                <w:sz w:val="20"/>
                <w:szCs w:val="20"/>
              </w:rPr>
            </w:pPr>
            <w:r>
              <w:rPr>
                <w:color w:val="000000"/>
                <w:sz w:val="20"/>
                <w:szCs w:val="20"/>
              </w:rPr>
              <w:t>Диспетчерская служба отсутс</w:t>
            </w:r>
            <w:r>
              <w:rPr>
                <w:color w:val="000000"/>
                <w:sz w:val="20"/>
                <w:szCs w:val="20"/>
              </w:rPr>
              <w:t>т</w:t>
            </w:r>
            <w:r>
              <w:rPr>
                <w:color w:val="000000"/>
                <w:sz w:val="20"/>
                <w:szCs w:val="20"/>
              </w:rPr>
              <w:t>вует. Контроль за работой об</w:t>
            </w:r>
            <w:r>
              <w:rPr>
                <w:color w:val="000000"/>
                <w:sz w:val="20"/>
                <w:szCs w:val="20"/>
              </w:rPr>
              <w:t>о</w:t>
            </w:r>
            <w:r>
              <w:rPr>
                <w:color w:val="000000"/>
                <w:sz w:val="20"/>
                <w:szCs w:val="20"/>
              </w:rPr>
              <w:t>рудования и сетей осуществл</w:t>
            </w:r>
            <w:r>
              <w:rPr>
                <w:color w:val="000000"/>
                <w:sz w:val="20"/>
                <w:szCs w:val="20"/>
              </w:rPr>
              <w:t>я</w:t>
            </w:r>
            <w:r>
              <w:rPr>
                <w:color w:val="000000"/>
                <w:sz w:val="20"/>
                <w:szCs w:val="20"/>
              </w:rPr>
              <w:t>ется в рабочее время технич</w:t>
            </w:r>
            <w:r>
              <w:rPr>
                <w:color w:val="000000"/>
                <w:sz w:val="20"/>
                <w:szCs w:val="20"/>
              </w:rPr>
              <w:t>е</w:t>
            </w:r>
            <w:r>
              <w:rPr>
                <w:color w:val="000000"/>
                <w:sz w:val="20"/>
                <w:szCs w:val="20"/>
              </w:rPr>
              <w:t>ским персоналом.</w:t>
            </w:r>
          </w:p>
        </w:tc>
      </w:tr>
      <w:tr w:rsidR="005F3419" w:rsidTr="00BB2AD1">
        <w:trPr>
          <w:trHeight w:val="1007"/>
        </w:trPr>
        <w:tc>
          <w:tcPr>
            <w:tcW w:w="2288" w:type="dxa"/>
            <w:vMerge/>
            <w:tcBorders>
              <w:top w:val="single" w:sz="4" w:space="0" w:color="auto"/>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c>
          <w:tcPr>
            <w:tcW w:w="2552" w:type="dxa"/>
            <w:tcBorders>
              <w:top w:val="nil"/>
              <w:left w:val="nil"/>
              <w:bottom w:val="single" w:sz="4" w:space="0" w:color="auto"/>
              <w:right w:val="single" w:sz="4" w:space="0" w:color="auto"/>
            </w:tcBorders>
            <w:shd w:val="clear" w:color="auto" w:fill="auto"/>
            <w:vAlign w:val="center"/>
            <w:hideMark/>
          </w:tcPr>
          <w:p w:rsidR="005F3419" w:rsidRDefault="005F3419" w:rsidP="00BB2AD1">
            <w:pPr>
              <w:rPr>
                <w:sz w:val="20"/>
                <w:szCs w:val="20"/>
              </w:rPr>
            </w:pPr>
            <w:r>
              <w:rPr>
                <w:sz w:val="20"/>
                <w:szCs w:val="20"/>
              </w:rPr>
              <w:t>Котельная №3</w:t>
            </w:r>
          </w:p>
        </w:tc>
        <w:tc>
          <w:tcPr>
            <w:tcW w:w="17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sz w:val="20"/>
                <w:szCs w:val="20"/>
              </w:rPr>
            </w:pPr>
          </w:p>
        </w:tc>
        <w:tc>
          <w:tcPr>
            <w:tcW w:w="138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c>
          <w:tcPr>
            <w:tcW w:w="2011"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c>
          <w:tcPr>
            <w:tcW w:w="1249" w:type="dxa"/>
            <w:vMerge/>
            <w:tcBorders>
              <w:top w:val="nil"/>
              <w:left w:val="single" w:sz="4" w:space="0" w:color="auto"/>
              <w:bottom w:val="single" w:sz="4" w:space="0" w:color="auto"/>
              <w:right w:val="single" w:sz="4" w:space="0" w:color="auto"/>
            </w:tcBorders>
            <w:shd w:val="clear" w:color="auto" w:fill="auto"/>
            <w:vAlign w:val="center"/>
            <w:hideMark/>
          </w:tcPr>
          <w:p w:rsidR="005F3419" w:rsidRDefault="005F3419" w:rsidP="00BB2AD1">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c>
          <w:tcPr>
            <w:tcW w:w="2977" w:type="dxa"/>
            <w:vMerge/>
            <w:tcBorders>
              <w:top w:val="nil"/>
              <w:left w:val="single" w:sz="4" w:space="0" w:color="auto"/>
              <w:bottom w:val="single" w:sz="4" w:space="0" w:color="auto"/>
              <w:right w:val="single" w:sz="4" w:space="0" w:color="auto"/>
            </w:tcBorders>
            <w:vAlign w:val="center"/>
            <w:hideMark/>
          </w:tcPr>
          <w:p w:rsidR="005F3419" w:rsidRDefault="005F3419" w:rsidP="00BB2AD1">
            <w:pPr>
              <w:rPr>
                <w:color w:val="000000"/>
                <w:sz w:val="20"/>
                <w:szCs w:val="20"/>
              </w:rPr>
            </w:pPr>
          </w:p>
        </w:tc>
      </w:tr>
    </w:tbl>
    <w:p w:rsidR="000E356B" w:rsidRPr="00D50755" w:rsidRDefault="000E356B" w:rsidP="000E356B">
      <w:pPr>
        <w:spacing w:before="120"/>
        <w:ind w:firstLine="567"/>
        <w:jc w:val="center"/>
        <w:rPr>
          <w:b/>
          <w:highlight w:val="yellow"/>
        </w:rPr>
      </w:pPr>
    </w:p>
    <w:p w:rsidR="00BF6015" w:rsidRPr="00D50755" w:rsidRDefault="00BF6015" w:rsidP="00471900">
      <w:pPr>
        <w:spacing w:before="120"/>
        <w:ind w:firstLine="567"/>
        <w:jc w:val="both"/>
        <w:rPr>
          <w:highlight w:val="yellow"/>
        </w:rPr>
        <w:sectPr w:rsidR="00BF6015" w:rsidRPr="00D50755" w:rsidSect="005F46C7">
          <w:headerReference w:type="default" r:id="rId22"/>
          <w:footerReference w:type="default" r:id="rId23"/>
          <w:pgSz w:w="23814" w:h="16839" w:orient="landscape" w:code="8"/>
          <w:pgMar w:top="851" w:right="340" w:bottom="851" w:left="1134" w:header="454" w:footer="454" w:gutter="0"/>
          <w:cols w:space="720"/>
          <w:docGrid w:linePitch="326"/>
        </w:sectPr>
      </w:pPr>
    </w:p>
    <w:p w:rsidR="00D059CD" w:rsidRPr="00A16261" w:rsidRDefault="001A27F0" w:rsidP="00EE207E">
      <w:pPr>
        <w:pStyle w:val="5"/>
        <w:numPr>
          <w:ilvl w:val="2"/>
          <w:numId w:val="2"/>
        </w:numPr>
        <w:spacing w:before="60"/>
        <w:ind w:hanging="657"/>
        <w:jc w:val="both"/>
      </w:pPr>
      <w:bookmarkStart w:id="24" w:name="_Toc497827619"/>
      <w:r w:rsidRPr="00A16261">
        <w:lastRenderedPageBreak/>
        <w:t>Балансы мощности и ресурса</w:t>
      </w:r>
      <w:bookmarkEnd w:id="24"/>
    </w:p>
    <w:p w:rsidR="008310E4" w:rsidRPr="00A16261" w:rsidRDefault="006A2D59" w:rsidP="000F6FF7">
      <w:pPr>
        <w:spacing w:before="120"/>
        <w:ind w:firstLine="567"/>
        <w:jc w:val="both"/>
      </w:pPr>
      <w:r w:rsidRPr="00A16261">
        <w:t>Показатели</w:t>
      </w:r>
      <w:r w:rsidR="00D408BD" w:rsidRPr="00A16261">
        <w:t xml:space="preserve"> производства и потребления тепловой энергии, а также присоединенная нагрузка потребителей</w:t>
      </w:r>
      <w:r w:rsidR="00585582" w:rsidRPr="00A16261">
        <w:t xml:space="preserve"> на</w:t>
      </w:r>
      <w:r w:rsidR="00D408BD" w:rsidRPr="00A16261">
        <w:t xml:space="preserve"> </w:t>
      </w:r>
      <w:r w:rsidR="003051DA" w:rsidRPr="00A16261">
        <w:t>01.01.2017</w:t>
      </w:r>
      <w:r w:rsidR="00585582" w:rsidRPr="00A16261">
        <w:t xml:space="preserve"> г.</w:t>
      </w:r>
      <w:r w:rsidR="00EC1BD6" w:rsidRPr="00A16261">
        <w:t xml:space="preserve"> </w:t>
      </w:r>
      <w:r w:rsidR="00D408BD" w:rsidRPr="00A16261">
        <w:t>представлены в таблице 2.2.3.</w:t>
      </w:r>
    </w:p>
    <w:p w:rsidR="00D408BD" w:rsidRPr="00A16261" w:rsidRDefault="00D408BD" w:rsidP="007D5AB3">
      <w:pPr>
        <w:ind w:firstLine="567"/>
        <w:jc w:val="right"/>
      </w:pPr>
      <w:r w:rsidRPr="00A16261">
        <w:t>Таблица 2.2.3</w:t>
      </w:r>
    </w:p>
    <w:p w:rsidR="00D408BD" w:rsidRPr="00A16261" w:rsidRDefault="006A2D59" w:rsidP="00D408BD">
      <w:pPr>
        <w:spacing w:before="120"/>
        <w:ind w:firstLine="567"/>
        <w:jc w:val="center"/>
        <w:rPr>
          <w:b/>
        </w:rPr>
      </w:pPr>
      <w:r w:rsidRPr="00A16261">
        <w:rPr>
          <w:b/>
        </w:rPr>
        <w:t>Показатели</w:t>
      </w:r>
      <w:r w:rsidR="00D408BD" w:rsidRPr="00A16261">
        <w:rPr>
          <w:b/>
        </w:rPr>
        <w:t xml:space="preserve"> производства и потребления тепловой энергии</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13"/>
        <w:gridCol w:w="4027"/>
        <w:gridCol w:w="1139"/>
        <w:gridCol w:w="1281"/>
      </w:tblGrid>
      <w:tr w:rsidR="00A16261" w:rsidTr="00A16261">
        <w:trPr>
          <w:trHeight w:val="1121"/>
          <w:tblHeader/>
          <w:jc w:val="center"/>
        </w:trPr>
        <w:tc>
          <w:tcPr>
            <w:tcW w:w="3613" w:type="dxa"/>
            <w:shd w:val="clear" w:color="auto" w:fill="auto"/>
            <w:vAlign w:val="center"/>
            <w:hideMark/>
          </w:tcPr>
          <w:p w:rsidR="00A16261" w:rsidRDefault="00A16261" w:rsidP="00BB2AD1">
            <w:pPr>
              <w:jc w:val="center"/>
              <w:rPr>
                <w:b/>
                <w:bCs/>
                <w:color w:val="000000"/>
                <w:sz w:val="20"/>
                <w:szCs w:val="20"/>
              </w:rPr>
            </w:pPr>
            <w:r>
              <w:rPr>
                <w:b/>
                <w:bCs/>
                <w:color w:val="000000"/>
                <w:sz w:val="20"/>
                <w:szCs w:val="20"/>
              </w:rPr>
              <w:t>Наименование  зон действия исто</w:t>
            </w:r>
            <w:r>
              <w:rPr>
                <w:b/>
                <w:bCs/>
                <w:color w:val="000000"/>
                <w:sz w:val="20"/>
                <w:szCs w:val="20"/>
              </w:rPr>
              <w:t>ч</w:t>
            </w:r>
            <w:r>
              <w:rPr>
                <w:b/>
                <w:bCs/>
                <w:color w:val="000000"/>
                <w:sz w:val="20"/>
                <w:szCs w:val="20"/>
              </w:rPr>
              <w:t>ников ТЭ, расчётно-планировочных образований</w:t>
            </w:r>
          </w:p>
        </w:tc>
        <w:tc>
          <w:tcPr>
            <w:tcW w:w="4027" w:type="dxa"/>
            <w:shd w:val="clear" w:color="auto" w:fill="auto"/>
            <w:vAlign w:val="center"/>
            <w:hideMark/>
          </w:tcPr>
          <w:p w:rsidR="00A16261" w:rsidRDefault="00A16261" w:rsidP="00BB2AD1">
            <w:pPr>
              <w:jc w:val="center"/>
              <w:rPr>
                <w:b/>
                <w:bCs/>
                <w:color w:val="000000"/>
                <w:sz w:val="20"/>
                <w:szCs w:val="20"/>
              </w:rPr>
            </w:pPr>
            <w:r>
              <w:rPr>
                <w:b/>
                <w:bCs/>
                <w:color w:val="000000"/>
                <w:sz w:val="20"/>
                <w:szCs w:val="20"/>
              </w:rPr>
              <w:t>Показатель</w:t>
            </w:r>
          </w:p>
        </w:tc>
        <w:tc>
          <w:tcPr>
            <w:tcW w:w="1139" w:type="dxa"/>
            <w:shd w:val="clear" w:color="000000" w:fill="FFFFFF"/>
            <w:vAlign w:val="center"/>
            <w:hideMark/>
          </w:tcPr>
          <w:p w:rsidR="00A16261" w:rsidRDefault="00A16261" w:rsidP="00BB2AD1">
            <w:pPr>
              <w:jc w:val="center"/>
              <w:rPr>
                <w:b/>
                <w:bCs/>
                <w:sz w:val="20"/>
                <w:szCs w:val="20"/>
              </w:rPr>
            </w:pPr>
            <w:r>
              <w:rPr>
                <w:b/>
                <w:bCs/>
                <w:sz w:val="20"/>
                <w:szCs w:val="20"/>
              </w:rPr>
              <w:t>Ед. изм.</w:t>
            </w:r>
          </w:p>
        </w:tc>
        <w:tc>
          <w:tcPr>
            <w:tcW w:w="1281" w:type="dxa"/>
            <w:shd w:val="clear" w:color="auto" w:fill="auto"/>
            <w:noWrap/>
            <w:vAlign w:val="center"/>
            <w:hideMark/>
          </w:tcPr>
          <w:p w:rsidR="00A16261" w:rsidRPr="00927050" w:rsidRDefault="00A16261" w:rsidP="00BB2AD1">
            <w:pPr>
              <w:jc w:val="center"/>
              <w:rPr>
                <w:b/>
                <w:bCs/>
                <w:sz w:val="20"/>
                <w:szCs w:val="20"/>
              </w:rPr>
            </w:pPr>
            <w:r w:rsidRPr="00927050">
              <w:rPr>
                <w:b/>
                <w:bCs/>
                <w:sz w:val="20"/>
                <w:szCs w:val="20"/>
              </w:rPr>
              <w:t>Значение на</w:t>
            </w:r>
          </w:p>
          <w:p w:rsidR="00A16261" w:rsidRDefault="00A16261" w:rsidP="00BB2AD1">
            <w:pPr>
              <w:jc w:val="center"/>
              <w:rPr>
                <w:b/>
                <w:bCs/>
                <w:color w:val="000000"/>
                <w:sz w:val="20"/>
                <w:szCs w:val="20"/>
              </w:rPr>
            </w:pPr>
            <w:r w:rsidRPr="00927050">
              <w:rPr>
                <w:b/>
                <w:bCs/>
                <w:sz w:val="20"/>
                <w:szCs w:val="20"/>
              </w:rPr>
              <w:t>01.01.2017 г.</w:t>
            </w:r>
          </w:p>
        </w:tc>
      </w:tr>
      <w:tr w:rsidR="00A16261" w:rsidRPr="001C6D48" w:rsidTr="00A16261">
        <w:trPr>
          <w:trHeight w:val="77"/>
          <w:tblHeader/>
          <w:jc w:val="center"/>
        </w:trPr>
        <w:tc>
          <w:tcPr>
            <w:tcW w:w="3613" w:type="dxa"/>
            <w:shd w:val="clear" w:color="auto" w:fill="auto"/>
            <w:vAlign w:val="center"/>
            <w:hideMark/>
          </w:tcPr>
          <w:p w:rsidR="00A16261" w:rsidRPr="001C6D48" w:rsidRDefault="00A16261" w:rsidP="00BB2AD1">
            <w:pPr>
              <w:jc w:val="center"/>
              <w:rPr>
                <w:color w:val="000000"/>
                <w:sz w:val="18"/>
                <w:szCs w:val="18"/>
              </w:rPr>
            </w:pPr>
            <w:r w:rsidRPr="001C6D48">
              <w:rPr>
                <w:color w:val="000000"/>
                <w:sz w:val="18"/>
                <w:szCs w:val="18"/>
              </w:rPr>
              <w:t>1</w:t>
            </w:r>
          </w:p>
        </w:tc>
        <w:tc>
          <w:tcPr>
            <w:tcW w:w="4027" w:type="dxa"/>
            <w:shd w:val="clear" w:color="auto" w:fill="auto"/>
            <w:vAlign w:val="center"/>
            <w:hideMark/>
          </w:tcPr>
          <w:p w:rsidR="00A16261" w:rsidRPr="001C6D48" w:rsidRDefault="00A16261" w:rsidP="00BB2AD1">
            <w:pPr>
              <w:jc w:val="center"/>
              <w:rPr>
                <w:color w:val="000000"/>
                <w:sz w:val="18"/>
                <w:szCs w:val="18"/>
              </w:rPr>
            </w:pPr>
            <w:r w:rsidRPr="001C6D48">
              <w:rPr>
                <w:color w:val="000000"/>
                <w:sz w:val="18"/>
                <w:szCs w:val="18"/>
              </w:rPr>
              <w:t>2</w:t>
            </w:r>
          </w:p>
        </w:tc>
        <w:tc>
          <w:tcPr>
            <w:tcW w:w="1139" w:type="dxa"/>
            <w:shd w:val="clear" w:color="auto" w:fill="auto"/>
            <w:vAlign w:val="center"/>
            <w:hideMark/>
          </w:tcPr>
          <w:p w:rsidR="00A16261" w:rsidRPr="001C6D48" w:rsidRDefault="00A16261" w:rsidP="00BB2AD1">
            <w:pPr>
              <w:jc w:val="center"/>
              <w:rPr>
                <w:color w:val="000000"/>
                <w:sz w:val="18"/>
                <w:szCs w:val="18"/>
              </w:rPr>
            </w:pPr>
            <w:r w:rsidRPr="001C6D48">
              <w:rPr>
                <w:color w:val="000000"/>
                <w:sz w:val="18"/>
                <w:szCs w:val="18"/>
              </w:rPr>
              <w:t>3</w:t>
            </w:r>
          </w:p>
        </w:tc>
        <w:tc>
          <w:tcPr>
            <w:tcW w:w="1281" w:type="dxa"/>
            <w:shd w:val="clear" w:color="auto" w:fill="auto"/>
            <w:vAlign w:val="center"/>
            <w:hideMark/>
          </w:tcPr>
          <w:p w:rsidR="00A16261" w:rsidRPr="001C6D48" w:rsidRDefault="00A16261" w:rsidP="00BB2AD1">
            <w:pPr>
              <w:jc w:val="center"/>
              <w:rPr>
                <w:color w:val="000000"/>
                <w:sz w:val="18"/>
                <w:szCs w:val="18"/>
              </w:rPr>
            </w:pPr>
            <w:r w:rsidRPr="001C6D48">
              <w:rPr>
                <w:color w:val="000000"/>
                <w:sz w:val="18"/>
                <w:szCs w:val="18"/>
              </w:rPr>
              <w:t>4</w:t>
            </w:r>
          </w:p>
        </w:tc>
      </w:tr>
      <w:tr w:rsidR="00A16261" w:rsidTr="00A16261">
        <w:trPr>
          <w:trHeight w:val="199"/>
          <w:jc w:val="center"/>
        </w:trPr>
        <w:tc>
          <w:tcPr>
            <w:tcW w:w="7640" w:type="dxa"/>
            <w:gridSpan w:val="2"/>
            <w:shd w:val="clear" w:color="auto" w:fill="auto"/>
            <w:hideMark/>
          </w:tcPr>
          <w:p w:rsidR="00A16261" w:rsidRDefault="00A16261" w:rsidP="00BB2AD1">
            <w:pPr>
              <w:rPr>
                <w:b/>
                <w:bCs/>
                <w:sz w:val="20"/>
                <w:szCs w:val="20"/>
              </w:rPr>
            </w:pPr>
            <w:r w:rsidRPr="00960CD7">
              <w:rPr>
                <w:b/>
                <w:bCs/>
                <w:sz w:val="20"/>
                <w:szCs w:val="20"/>
              </w:rPr>
              <w:t>Источники теплоснабжения ООО "Газпром трансгаз Югорск" Сорумское ЛПУ МГ</w:t>
            </w:r>
          </w:p>
        </w:tc>
        <w:tc>
          <w:tcPr>
            <w:tcW w:w="1139" w:type="dxa"/>
            <w:shd w:val="clear" w:color="auto" w:fill="auto"/>
          </w:tcPr>
          <w:p w:rsidR="00A16261" w:rsidRDefault="00A16261" w:rsidP="00BB2AD1">
            <w:pPr>
              <w:rPr>
                <w:b/>
                <w:bCs/>
                <w:sz w:val="20"/>
                <w:szCs w:val="20"/>
              </w:rPr>
            </w:pPr>
          </w:p>
        </w:tc>
        <w:tc>
          <w:tcPr>
            <w:tcW w:w="1281" w:type="dxa"/>
            <w:shd w:val="clear" w:color="auto" w:fill="auto"/>
          </w:tcPr>
          <w:p w:rsidR="00A16261" w:rsidRDefault="00A16261" w:rsidP="00BB2AD1">
            <w:pPr>
              <w:rPr>
                <w:b/>
                <w:bCs/>
                <w:sz w:val="20"/>
                <w:szCs w:val="20"/>
              </w:rPr>
            </w:pPr>
          </w:p>
        </w:tc>
      </w:tr>
      <w:tr w:rsidR="00A16261" w:rsidTr="00A16261">
        <w:trPr>
          <w:trHeight w:val="199"/>
          <w:jc w:val="center"/>
        </w:trPr>
        <w:tc>
          <w:tcPr>
            <w:tcW w:w="3613" w:type="dxa"/>
            <w:vMerge w:val="restart"/>
            <w:shd w:val="clear" w:color="auto" w:fill="auto"/>
            <w:hideMark/>
          </w:tcPr>
          <w:p w:rsidR="00A16261" w:rsidRPr="00173E01" w:rsidRDefault="00A16261" w:rsidP="00BB2AD1">
            <w:pPr>
              <w:jc w:val="center"/>
              <w:rPr>
                <w:bCs/>
                <w:color w:val="000000"/>
              </w:rPr>
            </w:pPr>
            <w:r w:rsidRPr="00173E01">
              <w:rPr>
                <w:bCs/>
                <w:color w:val="000000"/>
              </w:rPr>
              <w:t>Зона действия</w:t>
            </w:r>
          </w:p>
          <w:p w:rsidR="00A16261" w:rsidRPr="00173E01" w:rsidRDefault="00A16261" w:rsidP="00BB2AD1">
            <w:pPr>
              <w:jc w:val="center"/>
              <w:rPr>
                <w:bCs/>
                <w:color w:val="000000"/>
              </w:rPr>
            </w:pPr>
            <w:r w:rsidRPr="00173E01">
              <w:rPr>
                <w:bCs/>
                <w:color w:val="000000"/>
              </w:rPr>
              <w:t>котельных № 1, № 3 (планир</w:t>
            </w:r>
            <w:r w:rsidRPr="00173E01">
              <w:rPr>
                <w:bCs/>
                <w:color w:val="000000"/>
              </w:rPr>
              <w:t>о</w:t>
            </w:r>
            <w:r w:rsidRPr="00173E01">
              <w:rPr>
                <w:bCs/>
                <w:color w:val="000000"/>
              </w:rPr>
              <w:t>вочные кварталы  01:01:01,  01:01:03,  01:02:01,  01:02:02, 01:02:03,  01:03:01,  01:03:02,  01:03:04,  01:03:05,  01:04:01</w:t>
            </w:r>
          </w:p>
          <w:p w:rsidR="00A16261" w:rsidRPr="000D380A" w:rsidRDefault="00A16261" w:rsidP="00BB2AD1">
            <w:pPr>
              <w:jc w:val="center"/>
              <w:rPr>
                <w:bCs/>
                <w:color w:val="000000"/>
              </w:rPr>
            </w:pPr>
            <w:r w:rsidRPr="00173E01">
              <w:rPr>
                <w:bCs/>
                <w:color w:val="000000"/>
              </w:rPr>
              <w:t>с перспективной застройкой)</w:t>
            </w:r>
          </w:p>
        </w:tc>
        <w:tc>
          <w:tcPr>
            <w:tcW w:w="4027" w:type="dxa"/>
            <w:shd w:val="clear" w:color="auto" w:fill="auto"/>
            <w:vAlign w:val="center"/>
            <w:hideMark/>
          </w:tcPr>
          <w:p w:rsidR="00A16261" w:rsidRDefault="00A16261" w:rsidP="00BB2AD1">
            <w:pPr>
              <w:rPr>
                <w:b/>
                <w:bCs/>
                <w:color w:val="000000"/>
                <w:sz w:val="20"/>
                <w:szCs w:val="20"/>
              </w:rPr>
            </w:pPr>
            <w:r>
              <w:rPr>
                <w:b/>
                <w:bCs/>
                <w:color w:val="000000"/>
                <w:sz w:val="20"/>
                <w:szCs w:val="20"/>
              </w:rPr>
              <w:t>1.  Годовое потребление тепловой эне</w:t>
            </w:r>
            <w:r>
              <w:rPr>
                <w:b/>
                <w:bCs/>
                <w:color w:val="000000"/>
                <w:sz w:val="20"/>
                <w:szCs w:val="20"/>
              </w:rPr>
              <w:t>р</w:t>
            </w:r>
            <w:r>
              <w:rPr>
                <w:b/>
                <w:bCs/>
                <w:color w:val="000000"/>
                <w:sz w:val="20"/>
                <w:szCs w:val="20"/>
              </w:rPr>
              <w:t>гии (расчетное при t ср.от.сезона) всего, в том числе:</w:t>
            </w:r>
          </w:p>
        </w:tc>
        <w:tc>
          <w:tcPr>
            <w:tcW w:w="1139" w:type="dxa"/>
            <w:shd w:val="clear" w:color="auto" w:fill="auto"/>
            <w:vAlign w:val="center"/>
            <w:hideMark/>
          </w:tcPr>
          <w:p w:rsidR="00A16261" w:rsidRDefault="00A16261" w:rsidP="00BB2AD1">
            <w:pPr>
              <w:jc w:val="center"/>
              <w:rPr>
                <w:b/>
                <w:bCs/>
                <w:color w:val="000000"/>
                <w:sz w:val="20"/>
                <w:szCs w:val="20"/>
              </w:rPr>
            </w:pPr>
            <w:r>
              <w:rPr>
                <w:b/>
                <w:bCs/>
                <w:color w:val="000000"/>
                <w:sz w:val="20"/>
                <w:szCs w:val="20"/>
              </w:rPr>
              <w:t>Гкал</w:t>
            </w:r>
          </w:p>
        </w:tc>
        <w:tc>
          <w:tcPr>
            <w:tcW w:w="1281" w:type="dxa"/>
            <w:shd w:val="clear" w:color="auto" w:fill="auto"/>
            <w:vAlign w:val="center"/>
            <w:hideMark/>
          </w:tcPr>
          <w:p w:rsidR="00A16261" w:rsidRDefault="00A16261" w:rsidP="00BB2AD1">
            <w:pPr>
              <w:jc w:val="right"/>
              <w:rPr>
                <w:b/>
                <w:bCs/>
                <w:color w:val="000000"/>
                <w:sz w:val="20"/>
                <w:szCs w:val="20"/>
              </w:rPr>
            </w:pPr>
            <w:r>
              <w:rPr>
                <w:b/>
                <w:bCs/>
                <w:color w:val="000000"/>
                <w:sz w:val="20"/>
                <w:szCs w:val="20"/>
              </w:rPr>
              <w:t>24081.00</w:t>
            </w:r>
          </w:p>
        </w:tc>
      </w:tr>
      <w:tr w:rsidR="00A16261" w:rsidTr="00A16261">
        <w:trPr>
          <w:trHeight w:val="77"/>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Pr="00C64751" w:rsidRDefault="00A16261" w:rsidP="00BB2AD1">
            <w:pPr>
              <w:rPr>
                <w:color w:val="000000"/>
                <w:sz w:val="20"/>
                <w:szCs w:val="20"/>
              </w:rPr>
            </w:pPr>
            <w:r>
              <w:rPr>
                <w:color w:val="000000"/>
                <w:sz w:val="20"/>
                <w:szCs w:val="20"/>
              </w:rPr>
              <w:t>1.1.  Отпуск тепловой энергии из тепловой сети (полезный отпуск),  в том числе:</w:t>
            </w:r>
          </w:p>
        </w:tc>
        <w:tc>
          <w:tcPr>
            <w:tcW w:w="1139" w:type="dxa"/>
            <w:vMerge w:val="restart"/>
            <w:shd w:val="clear" w:color="auto" w:fill="auto"/>
            <w:vAlign w:val="center"/>
            <w:hideMark/>
          </w:tcPr>
          <w:p w:rsidR="00A16261" w:rsidRDefault="00A16261" w:rsidP="00BB2AD1">
            <w:pPr>
              <w:jc w:val="center"/>
              <w:rPr>
                <w:color w:val="000000"/>
                <w:sz w:val="20"/>
                <w:szCs w:val="20"/>
              </w:rPr>
            </w:pPr>
            <w:r>
              <w:rPr>
                <w:color w:val="000000"/>
                <w:sz w:val="20"/>
                <w:szCs w:val="20"/>
              </w:rPr>
              <w:t>Гкал</w:t>
            </w:r>
          </w:p>
        </w:tc>
        <w:tc>
          <w:tcPr>
            <w:tcW w:w="1281" w:type="dxa"/>
            <w:shd w:val="clear" w:color="auto" w:fill="auto"/>
            <w:vAlign w:val="center"/>
            <w:hideMark/>
          </w:tcPr>
          <w:p w:rsidR="00A16261" w:rsidRDefault="00A16261" w:rsidP="00BB2AD1">
            <w:pPr>
              <w:jc w:val="right"/>
              <w:rPr>
                <w:sz w:val="20"/>
                <w:szCs w:val="20"/>
              </w:rPr>
            </w:pPr>
            <w:r>
              <w:rPr>
                <w:sz w:val="20"/>
                <w:szCs w:val="20"/>
              </w:rPr>
              <w:t>23541.00</w:t>
            </w:r>
          </w:p>
        </w:tc>
      </w:tr>
      <w:tr w:rsidR="00A16261" w:rsidTr="00A16261">
        <w:trPr>
          <w:trHeight w:val="255"/>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Pr="00C64751" w:rsidRDefault="00A16261" w:rsidP="00BB2AD1">
            <w:pPr>
              <w:rPr>
                <w:color w:val="000000"/>
                <w:sz w:val="20"/>
                <w:szCs w:val="20"/>
              </w:rPr>
            </w:pPr>
            <w:r>
              <w:rPr>
                <w:color w:val="000000"/>
                <w:sz w:val="20"/>
                <w:szCs w:val="20"/>
              </w:rPr>
              <w:t xml:space="preserve">        - население</w:t>
            </w:r>
          </w:p>
        </w:tc>
        <w:tc>
          <w:tcPr>
            <w:tcW w:w="1139" w:type="dxa"/>
            <w:vMerge/>
            <w:vAlign w:val="center"/>
            <w:hideMark/>
          </w:tcPr>
          <w:p w:rsidR="00A16261" w:rsidRDefault="00A16261" w:rsidP="00BB2AD1">
            <w:pPr>
              <w:rPr>
                <w:color w:val="000000"/>
                <w:sz w:val="20"/>
                <w:szCs w:val="20"/>
              </w:rPr>
            </w:pPr>
          </w:p>
        </w:tc>
        <w:tc>
          <w:tcPr>
            <w:tcW w:w="1281" w:type="dxa"/>
            <w:shd w:val="clear" w:color="auto" w:fill="auto"/>
            <w:vAlign w:val="center"/>
            <w:hideMark/>
          </w:tcPr>
          <w:p w:rsidR="00A16261" w:rsidRDefault="00A16261" w:rsidP="00BB2AD1">
            <w:pPr>
              <w:jc w:val="right"/>
              <w:rPr>
                <w:sz w:val="20"/>
                <w:szCs w:val="20"/>
              </w:rPr>
            </w:pPr>
            <w:r>
              <w:rPr>
                <w:sz w:val="20"/>
                <w:szCs w:val="20"/>
              </w:rPr>
              <w:t>13995.00</w:t>
            </w:r>
          </w:p>
        </w:tc>
      </w:tr>
      <w:tr w:rsidR="00A16261" w:rsidTr="00A16261">
        <w:trPr>
          <w:trHeight w:val="255"/>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Pr="00C64751" w:rsidRDefault="00A16261" w:rsidP="00BB2AD1">
            <w:pPr>
              <w:rPr>
                <w:color w:val="000000"/>
                <w:sz w:val="20"/>
                <w:szCs w:val="20"/>
              </w:rPr>
            </w:pPr>
            <w:r>
              <w:rPr>
                <w:color w:val="000000"/>
                <w:sz w:val="20"/>
                <w:szCs w:val="20"/>
              </w:rPr>
              <w:t xml:space="preserve">        - бюджетные организации</w:t>
            </w:r>
          </w:p>
        </w:tc>
        <w:tc>
          <w:tcPr>
            <w:tcW w:w="1139" w:type="dxa"/>
            <w:vMerge/>
            <w:vAlign w:val="center"/>
            <w:hideMark/>
          </w:tcPr>
          <w:p w:rsidR="00A16261" w:rsidRDefault="00A16261" w:rsidP="00BB2AD1">
            <w:pPr>
              <w:rPr>
                <w:color w:val="000000"/>
                <w:sz w:val="20"/>
                <w:szCs w:val="20"/>
              </w:rPr>
            </w:pPr>
          </w:p>
        </w:tc>
        <w:tc>
          <w:tcPr>
            <w:tcW w:w="1281" w:type="dxa"/>
            <w:shd w:val="clear" w:color="auto" w:fill="auto"/>
            <w:vAlign w:val="center"/>
            <w:hideMark/>
          </w:tcPr>
          <w:p w:rsidR="00A16261" w:rsidRDefault="00A16261" w:rsidP="00BB2AD1">
            <w:pPr>
              <w:jc w:val="right"/>
              <w:rPr>
                <w:sz w:val="20"/>
                <w:szCs w:val="20"/>
              </w:rPr>
            </w:pPr>
            <w:r>
              <w:rPr>
                <w:sz w:val="20"/>
                <w:szCs w:val="20"/>
              </w:rPr>
              <w:t>2600.00</w:t>
            </w:r>
          </w:p>
        </w:tc>
      </w:tr>
      <w:tr w:rsidR="00A16261" w:rsidTr="00A16261">
        <w:trPr>
          <w:trHeight w:val="255"/>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Pr="00C64751" w:rsidRDefault="00A16261" w:rsidP="00BB2AD1">
            <w:pPr>
              <w:rPr>
                <w:color w:val="000000"/>
                <w:sz w:val="20"/>
                <w:szCs w:val="20"/>
              </w:rPr>
            </w:pPr>
            <w:r>
              <w:rPr>
                <w:color w:val="000000"/>
                <w:sz w:val="20"/>
                <w:szCs w:val="20"/>
              </w:rPr>
              <w:t xml:space="preserve">        - прочие потребители</w:t>
            </w:r>
          </w:p>
        </w:tc>
        <w:tc>
          <w:tcPr>
            <w:tcW w:w="1139" w:type="dxa"/>
            <w:vMerge/>
            <w:vAlign w:val="center"/>
            <w:hideMark/>
          </w:tcPr>
          <w:p w:rsidR="00A16261" w:rsidRDefault="00A16261" w:rsidP="00BB2AD1">
            <w:pPr>
              <w:rPr>
                <w:color w:val="000000"/>
                <w:sz w:val="20"/>
                <w:szCs w:val="20"/>
              </w:rPr>
            </w:pPr>
          </w:p>
        </w:tc>
        <w:tc>
          <w:tcPr>
            <w:tcW w:w="1281" w:type="dxa"/>
            <w:shd w:val="clear" w:color="auto" w:fill="auto"/>
            <w:vAlign w:val="center"/>
            <w:hideMark/>
          </w:tcPr>
          <w:p w:rsidR="00A16261" w:rsidRDefault="00A16261" w:rsidP="00BB2AD1">
            <w:pPr>
              <w:jc w:val="right"/>
              <w:rPr>
                <w:sz w:val="20"/>
                <w:szCs w:val="20"/>
              </w:rPr>
            </w:pPr>
            <w:r>
              <w:rPr>
                <w:sz w:val="20"/>
                <w:szCs w:val="20"/>
              </w:rPr>
              <w:t>1070.00</w:t>
            </w:r>
          </w:p>
        </w:tc>
      </w:tr>
      <w:tr w:rsidR="00A16261" w:rsidTr="00A16261">
        <w:trPr>
          <w:trHeight w:val="255"/>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Default="00A16261" w:rsidP="00BB2AD1">
            <w:pPr>
              <w:rPr>
                <w:color w:val="000000"/>
                <w:sz w:val="20"/>
                <w:szCs w:val="20"/>
              </w:rPr>
            </w:pPr>
            <w:r>
              <w:rPr>
                <w:color w:val="000000"/>
                <w:sz w:val="20"/>
                <w:szCs w:val="20"/>
              </w:rPr>
              <w:t xml:space="preserve">        - потребление собственными объект</w:t>
            </w:r>
            <w:r>
              <w:rPr>
                <w:color w:val="000000"/>
                <w:sz w:val="20"/>
                <w:szCs w:val="20"/>
              </w:rPr>
              <w:t>а</w:t>
            </w:r>
            <w:r>
              <w:rPr>
                <w:color w:val="000000"/>
                <w:sz w:val="20"/>
                <w:szCs w:val="20"/>
              </w:rPr>
              <w:t>ми</w:t>
            </w:r>
          </w:p>
        </w:tc>
        <w:tc>
          <w:tcPr>
            <w:tcW w:w="1139" w:type="dxa"/>
            <w:vMerge/>
            <w:vAlign w:val="center"/>
            <w:hideMark/>
          </w:tcPr>
          <w:p w:rsidR="00A16261" w:rsidRDefault="00A16261" w:rsidP="00BB2AD1">
            <w:pPr>
              <w:rPr>
                <w:color w:val="000000"/>
                <w:sz w:val="20"/>
                <w:szCs w:val="20"/>
              </w:rPr>
            </w:pPr>
          </w:p>
        </w:tc>
        <w:tc>
          <w:tcPr>
            <w:tcW w:w="1281" w:type="dxa"/>
            <w:shd w:val="clear" w:color="auto" w:fill="auto"/>
            <w:vAlign w:val="center"/>
            <w:hideMark/>
          </w:tcPr>
          <w:p w:rsidR="00A16261" w:rsidRDefault="00A16261" w:rsidP="00BB2AD1">
            <w:pPr>
              <w:jc w:val="right"/>
              <w:rPr>
                <w:color w:val="000000"/>
                <w:sz w:val="20"/>
                <w:szCs w:val="20"/>
              </w:rPr>
            </w:pPr>
            <w:r>
              <w:rPr>
                <w:color w:val="000000"/>
                <w:sz w:val="20"/>
                <w:szCs w:val="20"/>
              </w:rPr>
              <w:t>5876.00</w:t>
            </w:r>
          </w:p>
        </w:tc>
      </w:tr>
      <w:tr w:rsidR="00A16261" w:rsidTr="00A16261">
        <w:trPr>
          <w:trHeight w:val="139"/>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Default="00A16261" w:rsidP="00BB2AD1">
            <w:pPr>
              <w:rPr>
                <w:color w:val="000000"/>
                <w:sz w:val="20"/>
                <w:szCs w:val="20"/>
              </w:rPr>
            </w:pPr>
            <w:r>
              <w:rPr>
                <w:color w:val="000000"/>
                <w:sz w:val="20"/>
                <w:szCs w:val="20"/>
              </w:rPr>
              <w:t>1.2.  Собственные, хозяйственные и техн</w:t>
            </w:r>
            <w:r>
              <w:rPr>
                <w:color w:val="000000"/>
                <w:sz w:val="20"/>
                <w:szCs w:val="20"/>
              </w:rPr>
              <w:t>о</w:t>
            </w:r>
            <w:r>
              <w:rPr>
                <w:color w:val="000000"/>
                <w:sz w:val="20"/>
                <w:szCs w:val="20"/>
              </w:rPr>
              <w:t>логические нужды</w:t>
            </w:r>
          </w:p>
        </w:tc>
        <w:tc>
          <w:tcPr>
            <w:tcW w:w="1139" w:type="dxa"/>
            <w:vMerge/>
            <w:vAlign w:val="center"/>
            <w:hideMark/>
          </w:tcPr>
          <w:p w:rsidR="00A16261" w:rsidRDefault="00A16261" w:rsidP="00BB2AD1">
            <w:pPr>
              <w:rPr>
                <w:color w:val="000000"/>
                <w:sz w:val="20"/>
                <w:szCs w:val="20"/>
              </w:rPr>
            </w:pPr>
          </w:p>
        </w:tc>
        <w:tc>
          <w:tcPr>
            <w:tcW w:w="1281" w:type="dxa"/>
            <w:shd w:val="clear" w:color="auto" w:fill="auto"/>
            <w:vAlign w:val="center"/>
            <w:hideMark/>
          </w:tcPr>
          <w:p w:rsidR="00A16261" w:rsidRDefault="00A16261" w:rsidP="00BB2AD1">
            <w:pPr>
              <w:jc w:val="right"/>
              <w:rPr>
                <w:color w:val="000000"/>
                <w:sz w:val="20"/>
                <w:szCs w:val="20"/>
              </w:rPr>
            </w:pPr>
            <w:r>
              <w:rPr>
                <w:color w:val="000000"/>
                <w:sz w:val="20"/>
                <w:szCs w:val="20"/>
              </w:rPr>
              <w:t>540.00</w:t>
            </w:r>
          </w:p>
        </w:tc>
      </w:tr>
      <w:tr w:rsidR="00A16261" w:rsidTr="00A16261">
        <w:trPr>
          <w:trHeight w:val="77"/>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Pr="00C64751" w:rsidRDefault="00A16261" w:rsidP="00BB2AD1">
            <w:pPr>
              <w:rPr>
                <w:b/>
                <w:bCs/>
                <w:color w:val="000000"/>
                <w:sz w:val="20"/>
                <w:szCs w:val="20"/>
              </w:rPr>
            </w:pPr>
            <w:r>
              <w:rPr>
                <w:b/>
                <w:bCs/>
                <w:color w:val="000000"/>
                <w:sz w:val="20"/>
                <w:szCs w:val="20"/>
              </w:rPr>
              <w:t>2. Присоединенная нагрузка всего, в том числе:</w:t>
            </w:r>
          </w:p>
        </w:tc>
        <w:tc>
          <w:tcPr>
            <w:tcW w:w="1139" w:type="dxa"/>
            <w:shd w:val="clear" w:color="auto" w:fill="auto"/>
            <w:vAlign w:val="center"/>
            <w:hideMark/>
          </w:tcPr>
          <w:p w:rsidR="00A16261" w:rsidRDefault="00A16261" w:rsidP="00BB2AD1">
            <w:pPr>
              <w:jc w:val="center"/>
              <w:rPr>
                <w:b/>
                <w:bCs/>
                <w:color w:val="000000"/>
                <w:sz w:val="20"/>
                <w:szCs w:val="20"/>
              </w:rPr>
            </w:pPr>
            <w:r>
              <w:rPr>
                <w:b/>
                <w:bCs/>
                <w:color w:val="000000"/>
                <w:sz w:val="20"/>
                <w:szCs w:val="20"/>
              </w:rPr>
              <w:t>Гкал/ч</w:t>
            </w:r>
          </w:p>
        </w:tc>
        <w:tc>
          <w:tcPr>
            <w:tcW w:w="1281" w:type="dxa"/>
            <w:shd w:val="clear" w:color="auto" w:fill="auto"/>
            <w:vAlign w:val="center"/>
            <w:hideMark/>
          </w:tcPr>
          <w:p w:rsidR="00A16261" w:rsidRDefault="00A16261" w:rsidP="00BB2AD1">
            <w:pPr>
              <w:jc w:val="right"/>
              <w:rPr>
                <w:b/>
                <w:bCs/>
                <w:color w:val="000000"/>
                <w:sz w:val="20"/>
                <w:szCs w:val="20"/>
              </w:rPr>
            </w:pPr>
            <w:r>
              <w:rPr>
                <w:b/>
                <w:bCs/>
                <w:color w:val="000000"/>
                <w:sz w:val="20"/>
                <w:szCs w:val="20"/>
              </w:rPr>
              <w:t>7.690</w:t>
            </w:r>
          </w:p>
        </w:tc>
      </w:tr>
      <w:tr w:rsidR="00A16261" w:rsidTr="00A16261">
        <w:trPr>
          <w:trHeight w:val="255"/>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Default="00A16261" w:rsidP="00BB2AD1">
            <w:pPr>
              <w:jc w:val="right"/>
              <w:rPr>
                <w:color w:val="000000"/>
                <w:sz w:val="20"/>
                <w:szCs w:val="20"/>
              </w:rPr>
            </w:pPr>
            <w:r>
              <w:rPr>
                <w:color w:val="000000"/>
                <w:sz w:val="20"/>
                <w:szCs w:val="20"/>
              </w:rPr>
              <w:t xml:space="preserve"> - на отопление</w:t>
            </w:r>
          </w:p>
        </w:tc>
        <w:tc>
          <w:tcPr>
            <w:tcW w:w="1139" w:type="dxa"/>
            <w:vMerge w:val="restart"/>
            <w:shd w:val="clear" w:color="auto" w:fill="auto"/>
            <w:vAlign w:val="center"/>
            <w:hideMark/>
          </w:tcPr>
          <w:p w:rsidR="00A16261" w:rsidRDefault="00A16261" w:rsidP="00BB2AD1">
            <w:pPr>
              <w:jc w:val="center"/>
              <w:rPr>
                <w:color w:val="000000"/>
                <w:sz w:val="20"/>
                <w:szCs w:val="20"/>
              </w:rPr>
            </w:pPr>
            <w:r>
              <w:rPr>
                <w:color w:val="000000"/>
                <w:sz w:val="20"/>
                <w:szCs w:val="20"/>
              </w:rPr>
              <w:t>Гкал/ч</w:t>
            </w:r>
          </w:p>
        </w:tc>
        <w:tc>
          <w:tcPr>
            <w:tcW w:w="1281" w:type="dxa"/>
            <w:shd w:val="clear" w:color="auto" w:fill="auto"/>
            <w:vAlign w:val="center"/>
            <w:hideMark/>
          </w:tcPr>
          <w:p w:rsidR="00A16261" w:rsidRDefault="00A16261" w:rsidP="00BB2AD1">
            <w:pPr>
              <w:jc w:val="right"/>
              <w:rPr>
                <w:color w:val="000000"/>
                <w:sz w:val="20"/>
                <w:szCs w:val="20"/>
              </w:rPr>
            </w:pPr>
            <w:r>
              <w:rPr>
                <w:color w:val="000000"/>
                <w:sz w:val="20"/>
                <w:szCs w:val="20"/>
              </w:rPr>
              <w:t>5.864</w:t>
            </w:r>
          </w:p>
        </w:tc>
      </w:tr>
      <w:tr w:rsidR="00A16261" w:rsidTr="00A16261">
        <w:trPr>
          <w:trHeight w:val="255"/>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Default="00A16261" w:rsidP="00BB2AD1">
            <w:pPr>
              <w:jc w:val="right"/>
              <w:rPr>
                <w:color w:val="000000"/>
                <w:sz w:val="20"/>
                <w:szCs w:val="20"/>
              </w:rPr>
            </w:pPr>
            <w:r>
              <w:rPr>
                <w:color w:val="000000"/>
                <w:sz w:val="20"/>
                <w:szCs w:val="20"/>
              </w:rPr>
              <w:t xml:space="preserve"> - на вентиляцию</w:t>
            </w:r>
          </w:p>
        </w:tc>
        <w:tc>
          <w:tcPr>
            <w:tcW w:w="1139" w:type="dxa"/>
            <w:vMerge/>
            <w:vAlign w:val="center"/>
            <w:hideMark/>
          </w:tcPr>
          <w:p w:rsidR="00A16261" w:rsidRDefault="00A16261" w:rsidP="00BB2AD1">
            <w:pPr>
              <w:rPr>
                <w:color w:val="000000"/>
                <w:sz w:val="20"/>
                <w:szCs w:val="20"/>
              </w:rPr>
            </w:pPr>
          </w:p>
        </w:tc>
        <w:tc>
          <w:tcPr>
            <w:tcW w:w="1281" w:type="dxa"/>
            <w:shd w:val="clear" w:color="auto" w:fill="auto"/>
            <w:vAlign w:val="center"/>
            <w:hideMark/>
          </w:tcPr>
          <w:p w:rsidR="00A16261" w:rsidRDefault="00A16261" w:rsidP="00BB2AD1">
            <w:pPr>
              <w:jc w:val="right"/>
              <w:rPr>
                <w:color w:val="000000"/>
                <w:sz w:val="20"/>
                <w:szCs w:val="20"/>
              </w:rPr>
            </w:pPr>
            <w:r>
              <w:rPr>
                <w:color w:val="000000"/>
                <w:sz w:val="20"/>
                <w:szCs w:val="20"/>
              </w:rPr>
              <w:t>1.021</w:t>
            </w:r>
          </w:p>
        </w:tc>
      </w:tr>
      <w:tr w:rsidR="00A16261" w:rsidTr="00A16261">
        <w:trPr>
          <w:trHeight w:val="255"/>
          <w:jc w:val="center"/>
        </w:trPr>
        <w:tc>
          <w:tcPr>
            <w:tcW w:w="3613" w:type="dxa"/>
            <w:vMerge/>
            <w:vAlign w:val="center"/>
            <w:hideMark/>
          </w:tcPr>
          <w:p w:rsidR="00A16261" w:rsidRDefault="00A16261" w:rsidP="00BB2AD1">
            <w:pPr>
              <w:rPr>
                <w:b/>
                <w:bCs/>
                <w:color w:val="000000"/>
                <w:sz w:val="20"/>
                <w:szCs w:val="20"/>
              </w:rPr>
            </w:pPr>
          </w:p>
        </w:tc>
        <w:tc>
          <w:tcPr>
            <w:tcW w:w="4027" w:type="dxa"/>
            <w:shd w:val="clear" w:color="auto" w:fill="auto"/>
            <w:vAlign w:val="center"/>
            <w:hideMark/>
          </w:tcPr>
          <w:p w:rsidR="00A16261" w:rsidRDefault="00A16261" w:rsidP="00BB2AD1">
            <w:pPr>
              <w:jc w:val="right"/>
              <w:rPr>
                <w:color w:val="000000"/>
                <w:sz w:val="20"/>
                <w:szCs w:val="20"/>
              </w:rPr>
            </w:pPr>
            <w:r>
              <w:rPr>
                <w:color w:val="000000"/>
                <w:sz w:val="20"/>
                <w:szCs w:val="20"/>
              </w:rPr>
              <w:t xml:space="preserve"> - на ГВС</w:t>
            </w:r>
          </w:p>
        </w:tc>
        <w:tc>
          <w:tcPr>
            <w:tcW w:w="1139" w:type="dxa"/>
            <w:vMerge/>
            <w:vAlign w:val="center"/>
            <w:hideMark/>
          </w:tcPr>
          <w:p w:rsidR="00A16261" w:rsidRDefault="00A16261" w:rsidP="00BB2AD1">
            <w:pPr>
              <w:rPr>
                <w:color w:val="000000"/>
                <w:sz w:val="20"/>
                <w:szCs w:val="20"/>
              </w:rPr>
            </w:pPr>
          </w:p>
        </w:tc>
        <w:tc>
          <w:tcPr>
            <w:tcW w:w="1281" w:type="dxa"/>
            <w:shd w:val="clear" w:color="auto" w:fill="auto"/>
            <w:vAlign w:val="center"/>
            <w:hideMark/>
          </w:tcPr>
          <w:p w:rsidR="00A16261" w:rsidRDefault="00A16261" w:rsidP="00BB2AD1">
            <w:pPr>
              <w:jc w:val="right"/>
              <w:rPr>
                <w:color w:val="000000"/>
                <w:sz w:val="20"/>
                <w:szCs w:val="20"/>
              </w:rPr>
            </w:pPr>
            <w:r>
              <w:rPr>
                <w:color w:val="000000"/>
                <w:sz w:val="20"/>
                <w:szCs w:val="20"/>
              </w:rPr>
              <w:t>0.804</w:t>
            </w:r>
          </w:p>
        </w:tc>
      </w:tr>
    </w:tbl>
    <w:p w:rsidR="00B2388A" w:rsidRPr="00D50755" w:rsidRDefault="00B2388A" w:rsidP="00D408BD">
      <w:pPr>
        <w:spacing w:before="120"/>
        <w:ind w:firstLine="567"/>
        <w:jc w:val="center"/>
        <w:rPr>
          <w:b/>
          <w:highlight w:val="yellow"/>
        </w:rPr>
      </w:pPr>
    </w:p>
    <w:p w:rsidR="00AA7262" w:rsidRPr="001F3D0C" w:rsidRDefault="00C67359" w:rsidP="00EE207E">
      <w:pPr>
        <w:pStyle w:val="5"/>
        <w:numPr>
          <w:ilvl w:val="2"/>
          <w:numId w:val="2"/>
        </w:numPr>
        <w:spacing w:before="60"/>
        <w:ind w:hanging="657"/>
        <w:jc w:val="both"/>
      </w:pPr>
      <w:bookmarkStart w:id="25" w:name="_Toc497827620"/>
      <w:r w:rsidRPr="001F3D0C">
        <w:t xml:space="preserve">Доля поставки </w:t>
      </w:r>
      <w:r w:rsidR="001A27F0" w:rsidRPr="001F3D0C">
        <w:t xml:space="preserve">тепловой энергии </w:t>
      </w:r>
      <w:r w:rsidRPr="001F3D0C">
        <w:t>по приборам учета</w:t>
      </w:r>
      <w:bookmarkEnd w:id="25"/>
    </w:p>
    <w:p w:rsidR="006B1F08" w:rsidRPr="001F3D0C" w:rsidRDefault="00C8788F" w:rsidP="007D5AB3">
      <w:pPr>
        <w:pStyle w:val="af8"/>
        <w:spacing w:before="120" w:line="276" w:lineRule="auto"/>
        <w:ind w:left="0" w:firstLine="426"/>
        <w:jc w:val="both"/>
      </w:pPr>
      <w:r w:rsidRPr="001F3D0C">
        <w:t xml:space="preserve">По данным </w:t>
      </w:r>
      <w:r w:rsidR="007D4BBF" w:rsidRPr="001F3D0C">
        <w:t xml:space="preserve">ООО "Газпром трансгаз Югорск" </w:t>
      </w:r>
      <w:r w:rsidR="00AB4762">
        <w:t>Сорумское</w:t>
      </w:r>
      <w:r w:rsidR="007D4BBF" w:rsidRPr="001F3D0C">
        <w:t xml:space="preserve"> ЛПУ МГ</w:t>
      </w:r>
      <w:r w:rsidRPr="001F3D0C">
        <w:t>, приборами у</w:t>
      </w:r>
      <w:r w:rsidR="007E0F07" w:rsidRPr="001F3D0C">
        <w:t>чёта те</w:t>
      </w:r>
      <w:r w:rsidR="007D4BBF" w:rsidRPr="001F3D0C">
        <w:t>пловой энергии</w:t>
      </w:r>
      <w:r w:rsidR="001F3D0C" w:rsidRPr="001F3D0C">
        <w:t xml:space="preserve"> оснащены 22</w:t>
      </w:r>
      <w:r w:rsidRPr="001F3D0C">
        <w:t>,</w:t>
      </w:r>
      <w:r w:rsidR="007E0F07" w:rsidRPr="001F3D0C">
        <w:t>0</w:t>
      </w:r>
      <w:r w:rsidRPr="001F3D0C">
        <w:t xml:space="preserve"> % потребителей тепловой энергии. </w:t>
      </w:r>
    </w:p>
    <w:p w:rsidR="00C8788F" w:rsidRPr="00D50755" w:rsidRDefault="00C8788F" w:rsidP="007D5AB3">
      <w:pPr>
        <w:pStyle w:val="af8"/>
        <w:spacing w:before="120" w:line="276" w:lineRule="auto"/>
        <w:ind w:left="142" w:firstLine="284"/>
        <w:jc w:val="both"/>
        <w:rPr>
          <w:highlight w:val="yellow"/>
        </w:rPr>
      </w:pPr>
    </w:p>
    <w:p w:rsidR="00AA7262" w:rsidRPr="000F6FF7" w:rsidRDefault="00C67359" w:rsidP="00EE207E">
      <w:pPr>
        <w:pStyle w:val="5"/>
        <w:numPr>
          <w:ilvl w:val="2"/>
          <w:numId w:val="2"/>
        </w:numPr>
        <w:spacing w:before="60"/>
        <w:ind w:hanging="657"/>
        <w:jc w:val="both"/>
      </w:pPr>
      <w:bookmarkStart w:id="26" w:name="_Toc497827621"/>
      <w:r w:rsidRPr="000F6FF7">
        <w:t xml:space="preserve">Зоны действия источников </w:t>
      </w:r>
      <w:r w:rsidR="0065709E" w:rsidRPr="000F6FF7">
        <w:t>тепловой энергии</w:t>
      </w:r>
      <w:bookmarkEnd w:id="26"/>
    </w:p>
    <w:p w:rsidR="007D4BBF" w:rsidRPr="000F6FF7" w:rsidRDefault="007D4BBF" w:rsidP="007D4BBF">
      <w:pPr>
        <w:spacing w:before="120" w:line="276" w:lineRule="auto"/>
        <w:ind w:firstLine="426"/>
        <w:jc w:val="both"/>
      </w:pPr>
      <w:r w:rsidRPr="000F6FF7">
        <w:t xml:space="preserve">Зоны действия источников тепловой энергии с.п. </w:t>
      </w:r>
      <w:r w:rsidR="000F6FF7" w:rsidRPr="000F6FF7">
        <w:t>Сорум</w:t>
      </w:r>
      <w:r w:rsidRPr="000F6FF7">
        <w:t xml:space="preserve"> охватывают основную капитальную застройку, представленную жилищными, общественными и производственными объектами.</w:t>
      </w:r>
    </w:p>
    <w:p w:rsidR="000D6930" w:rsidRPr="000F6FF7" w:rsidRDefault="007D4BBF" w:rsidP="007D5AB3">
      <w:pPr>
        <w:spacing w:before="120" w:line="276" w:lineRule="auto"/>
        <w:ind w:firstLine="426"/>
        <w:jc w:val="both"/>
      </w:pPr>
      <w:r w:rsidRPr="000F6FF7">
        <w:t xml:space="preserve">Зоны действия источников тепловой энергии </w:t>
      </w:r>
      <w:r w:rsidR="007E0F07" w:rsidRPr="000F6FF7">
        <w:t>сельского</w:t>
      </w:r>
      <w:r w:rsidR="002B4C0B" w:rsidRPr="000F6FF7">
        <w:t xml:space="preserve"> пос</w:t>
      </w:r>
      <w:r w:rsidR="006B1C81" w:rsidRPr="000F6FF7">
        <w:t>е</w:t>
      </w:r>
      <w:r w:rsidR="002B4C0B" w:rsidRPr="000F6FF7">
        <w:t xml:space="preserve">ления </w:t>
      </w:r>
      <w:r w:rsidR="000F6FF7" w:rsidRPr="000F6FF7">
        <w:t>Сорум</w:t>
      </w:r>
      <w:r w:rsidR="003017F8" w:rsidRPr="000F6FF7">
        <w:t xml:space="preserve"> пред</w:t>
      </w:r>
      <w:r w:rsidRPr="000F6FF7">
        <w:t>ставлены</w:t>
      </w:r>
      <w:r w:rsidR="007E0F07" w:rsidRPr="000F6FF7">
        <w:t xml:space="preserve"> на Рис 3.2.1</w:t>
      </w:r>
      <w:r w:rsidR="003017F8" w:rsidRPr="000F6FF7">
        <w:t xml:space="preserve"> </w:t>
      </w:r>
      <w:r w:rsidR="000D6930" w:rsidRPr="000F6FF7">
        <w:t xml:space="preserve">раздела 3.2.2 «Анализ существующего </w:t>
      </w:r>
      <w:r w:rsidR="002B4C0B" w:rsidRPr="000F6FF7">
        <w:t xml:space="preserve">технического состояния» </w:t>
      </w:r>
      <w:r w:rsidR="000F6FF7" w:rsidRPr="000F6FF7">
        <w:t>(шифр 4</w:t>
      </w:r>
      <w:r w:rsidR="00CF7633" w:rsidRPr="000F6FF7">
        <w:t>-2</w:t>
      </w:r>
      <w:r w:rsidR="00037283" w:rsidRPr="000F6FF7">
        <w:t>.0-ПКР)</w:t>
      </w:r>
      <w:r w:rsidR="000D6930" w:rsidRPr="000F6FF7">
        <w:t xml:space="preserve"> Обосн</w:t>
      </w:r>
      <w:r w:rsidR="000D6930" w:rsidRPr="000F6FF7">
        <w:t>о</w:t>
      </w:r>
      <w:r w:rsidR="000D6930" w:rsidRPr="000F6FF7">
        <w:t>вывающих материалов.</w:t>
      </w:r>
    </w:p>
    <w:p w:rsidR="002A3ED6" w:rsidRPr="00D50755" w:rsidRDefault="002A3ED6" w:rsidP="000D6930">
      <w:pPr>
        <w:spacing w:before="120"/>
        <w:ind w:firstLine="425"/>
        <w:jc w:val="both"/>
        <w:rPr>
          <w:highlight w:val="yellow"/>
        </w:rPr>
      </w:pPr>
    </w:p>
    <w:p w:rsidR="00AA7262" w:rsidRPr="00D45129" w:rsidRDefault="00C67359" w:rsidP="00EE207E">
      <w:pPr>
        <w:pStyle w:val="5"/>
        <w:numPr>
          <w:ilvl w:val="2"/>
          <w:numId w:val="2"/>
        </w:numPr>
        <w:spacing w:before="60"/>
        <w:ind w:hanging="657"/>
        <w:jc w:val="both"/>
      </w:pPr>
      <w:bookmarkStart w:id="27" w:name="_Toc497827622"/>
      <w:r w:rsidRPr="00D45129">
        <w:t>Резервы и дефициты по зонам действия источников</w:t>
      </w:r>
      <w:r w:rsidR="001A27F0" w:rsidRPr="00D45129">
        <w:t xml:space="preserve"> </w:t>
      </w:r>
      <w:r w:rsidR="0065709E" w:rsidRPr="00D45129">
        <w:t>тепловой энергии</w:t>
      </w:r>
      <w:bookmarkEnd w:id="27"/>
    </w:p>
    <w:p w:rsidR="00D45129" w:rsidRPr="000A1989" w:rsidRDefault="00D45129" w:rsidP="00D45129">
      <w:pPr>
        <w:spacing w:before="120" w:line="276" w:lineRule="auto"/>
        <w:ind w:firstLine="567"/>
        <w:jc w:val="both"/>
      </w:pPr>
      <w:r w:rsidRPr="000A1989">
        <w:t xml:space="preserve">Балансы тепловых мощностей и тепловых нагрузок в зонах действия котельных с.п. </w:t>
      </w:r>
      <w:r>
        <w:t xml:space="preserve">Сорум </w:t>
      </w:r>
      <w:r w:rsidRPr="000A1989">
        <w:t xml:space="preserve">на 01.01.2017 г. представлены в таблице </w:t>
      </w:r>
      <w:r>
        <w:t>2</w:t>
      </w:r>
      <w:r w:rsidRPr="000A1989">
        <w:t>.2.4.</w:t>
      </w:r>
    </w:p>
    <w:p w:rsidR="00AA7262" w:rsidRPr="00D45129" w:rsidRDefault="002B4C0B" w:rsidP="007D5AB3">
      <w:pPr>
        <w:spacing w:before="120" w:line="276" w:lineRule="auto"/>
        <w:ind w:firstLine="567"/>
        <w:jc w:val="both"/>
      </w:pPr>
      <w:r w:rsidRPr="00D45129">
        <w:t xml:space="preserve">В целом по </w:t>
      </w:r>
      <w:r w:rsidR="007E0F07" w:rsidRPr="00D45129">
        <w:t xml:space="preserve">сельскому поселению </w:t>
      </w:r>
      <w:r w:rsidR="000F6FF7" w:rsidRPr="00D45129">
        <w:t>Сорум</w:t>
      </w:r>
      <w:r w:rsidRPr="00D45129">
        <w:t xml:space="preserve"> на 01.01.201</w:t>
      </w:r>
      <w:r w:rsidR="007E0F07" w:rsidRPr="00D45129">
        <w:t>7</w:t>
      </w:r>
      <w:r w:rsidRPr="00D45129">
        <w:t xml:space="preserve"> г. дефицита мощностей источников тепловой энергии нет</w:t>
      </w:r>
      <w:r w:rsidR="007E0F07" w:rsidRPr="00D45129">
        <w:t>.</w:t>
      </w:r>
    </w:p>
    <w:p w:rsidR="00C71DBD" w:rsidRPr="00D50755" w:rsidRDefault="00C71DBD" w:rsidP="00C71DBD">
      <w:pPr>
        <w:spacing w:before="120"/>
        <w:ind w:firstLine="567"/>
        <w:jc w:val="both"/>
        <w:rPr>
          <w:highlight w:val="yellow"/>
        </w:rPr>
      </w:pPr>
    </w:p>
    <w:p w:rsidR="00C71DBD" w:rsidRPr="00D50755" w:rsidRDefault="00C71DBD" w:rsidP="00C71DBD">
      <w:pPr>
        <w:spacing w:before="120"/>
        <w:ind w:firstLine="567"/>
        <w:jc w:val="both"/>
        <w:rPr>
          <w:highlight w:val="yellow"/>
        </w:rPr>
        <w:sectPr w:rsidR="00C71DBD" w:rsidRPr="00D50755" w:rsidSect="00B2388A">
          <w:headerReference w:type="default" r:id="rId24"/>
          <w:footerReference w:type="default" r:id="rId25"/>
          <w:pgSz w:w="11907" w:h="16839" w:code="9"/>
          <w:pgMar w:top="851" w:right="567" w:bottom="851" w:left="1134" w:header="340" w:footer="454" w:gutter="0"/>
          <w:cols w:space="720"/>
          <w:docGrid w:linePitch="326"/>
        </w:sectPr>
      </w:pPr>
    </w:p>
    <w:p w:rsidR="00C71DBD" w:rsidRPr="00D45129" w:rsidRDefault="00C71DBD" w:rsidP="00C71DBD">
      <w:pPr>
        <w:spacing w:before="120"/>
        <w:ind w:firstLine="567"/>
        <w:jc w:val="right"/>
      </w:pPr>
      <w:r w:rsidRPr="00D45129">
        <w:lastRenderedPageBreak/>
        <w:t>Таблица 2</w:t>
      </w:r>
      <w:r w:rsidR="006C0638" w:rsidRPr="00D45129">
        <w:t>.2.4</w:t>
      </w:r>
    </w:p>
    <w:p w:rsidR="00D45129" w:rsidRDefault="00D45129" w:rsidP="00D45129">
      <w:pPr>
        <w:spacing w:before="120" w:after="120"/>
        <w:ind w:firstLine="567"/>
        <w:jc w:val="center"/>
        <w:rPr>
          <w:b/>
        </w:rPr>
      </w:pPr>
      <w:r w:rsidRPr="00620E70">
        <w:rPr>
          <w:b/>
        </w:rPr>
        <w:t>Балансы тепловых мощностей и нагрузок в зонах действия источников тепловой энергии с.п. Сорум на 01.01.2017 г</w:t>
      </w:r>
    </w:p>
    <w:tbl>
      <w:tblPr>
        <w:tblW w:w="15756"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07"/>
        <w:gridCol w:w="1276"/>
        <w:gridCol w:w="1359"/>
        <w:gridCol w:w="1678"/>
        <w:gridCol w:w="1467"/>
        <w:gridCol w:w="1449"/>
        <w:gridCol w:w="1747"/>
        <w:gridCol w:w="1488"/>
        <w:gridCol w:w="1585"/>
      </w:tblGrid>
      <w:tr w:rsidR="00D45129" w:rsidRPr="00A507D7" w:rsidTr="00BB2AD1">
        <w:trPr>
          <w:trHeight w:val="534"/>
          <w:tblHeader/>
        </w:trPr>
        <w:tc>
          <w:tcPr>
            <w:tcW w:w="3707" w:type="dxa"/>
            <w:vMerge w:val="restart"/>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Наименование</w:t>
            </w:r>
            <w:r w:rsidRPr="00A507D7">
              <w:rPr>
                <w:b/>
                <w:bCs/>
                <w:color w:val="000000"/>
                <w:sz w:val="18"/>
                <w:szCs w:val="18"/>
              </w:rPr>
              <w:br/>
              <w:t>источника тепловой энергии</w:t>
            </w:r>
          </w:p>
        </w:tc>
        <w:tc>
          <w:tcPr>
            <w:tcW w:w="2635" w:type="dxa"/>
            <w:gridSpan w:val="2"/>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Тепловая мощность</w:t>
            </w:r>
          </w:p>
        </w:tc>
        <w:tc>
          <w:tcPr>
            <w:tcW w:w="1678" w:type="dxa"/>
            <w:vMerge w:val="restart"/>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Подключенная тепловая нагру</w:t>
            </w:r>
            <w:r w:rsidRPr="00A507D7">
              <w:rPr>
                <w:b/>
                <w:bCs/>
                <w:color w:val="000000"/>
                <w:sz w:val="18"/>
                <w:szCs w:val="18"/>
              </w:rPr>
              <w:t>з</w:t>
            </w:r>
            <w:r w:rsidRPr="00A507D7">
              <w:rPr>
                <w:b/>
                <w:bCs/>
                <w:color w:val="000000"/>
                <w:sz w:val="18"/>
                <w:szCs w:val="18"/>
              </w:rPr>
              <w:t>ка потребителей,  Гкал/ч</w:t>
            </w:r>
          </w:p>
        </w:tc>
        <w:tc>
          <w:tcPr>
            <w:tcW w:w="1467" w:type="dxa"/>
            <w:vMerge w:val="restart"/>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Расчетные п</w:t>
            </w:r>
            <w:r w:rsidRPr="00A507D7">
              <w:rPr>
                <w:b/>
                <w:bCs/>
                <w:color w:val="000000"/>
                <w:sz w:val="18"/>
                <w:szCs w:val="18"/>
              </w:rPr>
              <w:t>о</w:t>
            </w:r>
            <w:r w:rsidRPr="00A507D7">
              <w:rPr>
                <w:b/>
                <w:bCs/>
                <w:color w:val="000000"/>
                <w:sz w:val="18"/>
                <w:szCs w:val="18"/>
              </w:rPr>
              <w:t>тери тепловой энергии в те</w:t>
            </w:r>
            <w:r w:rsidRPr="00A507D7">
              <w:rPr>
                <w:b/>
                <w:bCs/>
                <w:color w:val="000000"/>
                <w:sz w:val="18"/>
                <w:szCs w:val="18"/>
              </w:rPr>
              <w:t>п</w:t>
            </w:r>
            <w:r w:rsidRPr="00A507D7">
              <w:rPr>
                <w:b/>
                <w:bCs/>
                <w:color w:val="000000"/>
                <w:sz w:val="18"/>
                <w:szCs w:val="18"/>
              </w:rPr>
              <w:t>ловых сетях,  Гкал/ч</w:t>
            </w:r>
          </w:p>
        </w:tc>
        <w:tc>
          <w:tcPr>
            <w:tcW w:w="1449" w:type="dxa"/>
            <w:vMerge w:val="restart"/>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Расчетный о</w:t>
            </w:r>
            <w:r w:rsidRPr="00A507D7">
              <w:rPr>
                <w:b/>
                <w:bCs/>
                <w:color w:val="000000"/>
                <w:sz w:val="18"/>
                <w:szCs w:val="18"/>
              </w:rPr>
              <w:t>т</w:t>
            </w:r>
            <w:r w:rsidRPr="00A507D7">
              <w:rPr>
                <w:b/>
                <w:bCs/>
                <w:color w:val="000000"/>
                <w:sz w:val="18"/>
                <w:szCs w:val="18"/>
              </w:rPr>
              <w:t>пуск тепловой мощности в тепловую сеть ,  Гкал/ч</w:t>
            </w:r>
          </w:p>
        </w:tc>
        <w:tc>
          <w:tcPr>
            <w:tcW w:w="1747" w:type="dxa"/>
            <w:vMerge w:val="restart"/>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Расчетное потре</w:t>
            </w:r>
            <w:r w:rsidRPr="00A507D7">
              <w:rPr>
                <w:b/>
                <w:bCs/>
                <w:color w:val="000000"/>
                <w:sz w:val="18"/>
                <w:szCs w:val="18"/>
              </w:rPr>
              <w:t>б</w:t>
            </w:r>
            <w:r w:rsidRPr="00A507D7">
              <w:rPr>
                <w:b/>
                <w:bCs/>
                <w:color w:val="000000"/>
                <w:sz w:val="18"/>
                <w:szCs w:val="18"/>
              </w:rPr>
              <w:t>ление тепловой мощности на  собств., хоз. и те</w:t>
            </w:r>
            <w:r w:rsidRPr="00A507D7">
              <w:rPr>
                <w:b/>
                <w:bCs/>
                <w:color w:val="000000"/>
                <w:sz w:val="18"/>
                <w:szCs w:val="18"/>
              </w:rPr>
              <w:t>х</w:t>
            </w:r>
            <w:r w:rsidRPr="00A507D7">
              <w:rPr>
                <w:b/>
                <w:bCs/>
                <w:color w:val="000000"/>
                <w:sz w:val="18"/>
                <w:szCs w:val="18"/>
              </w:rPr>
              <w:t>нологические н</w:t>
            </w:r>
            <w:r w:rsidRPr="00A507D7">
              <w:rPr>
                <w:b/>
                <w:bCs/>
                <w:color w:val="000000"/>
                <w:sz w:val="18"/>
                <w:szCs w:val="18"/>
              </w:rPr>
              <w:t>у</w:t>
            </w:r>
            <w:r w:rsidRPr="00A507D7">
              <w:rPr>
                <w:b/>
                <w:bCs/>
                <w:color w:val="000000"/>
                <w:sz w:val="18"/>
                <w:szCs w:val="18"/>
              </w:rPr>
              <w:t>жды,  Гкал/ч</w:t>
            </w:r>
          </w:p>
        </w:tc>
        <w:tc>
          <w:tcPr>
            <w:tcW w:w="1488" w:type="dxa"/>
            <w:vMerge w:val="restart"/>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Располагаемая тепловая мо</w:t>
            </w:r>
            <w:r w:rsidRPr="00A507D7">
              <w:rPr>
                <w:b/>
                <w:bCs/>
                <w:color w:val="000000"/>
                <w:sz w:val="18"/>
                <w:szCs w:val="18"/>
              </w:rPr>
              <w:t>щ</w:t>
            </w:r>
            <w:r w:rsidRPr="00A507D7">
              <w:rPr>
                <w:b/>
                <w:bCs/>
                <w:color w:val="000000"/>
                <w:sz w:val="18"/>
                <w:szCs w:val="18"/>
              </w:rPr>
              <w:t>ность нетто при работе всего оборуд</w:t>
            </w:r>
            <w:r w:rsidRPr="00A507D7">
              <w:rPr>
                <w:b/>
                <w:bCs/>
                <w:color w:val="000000"/>
                <w:sz w:val="18"/>
                <w:szCs w:val="18"/>
              </w:rPr>
              <w:t>о</w:t>
            </w:r>
            <w:r w:rsidRPr="00A507D7">
              <w:rPr>
                <w:b/>
                <w:bCs/>
                <w:color w:val="000000"/>
                <w:sz w:val="18"/>
                <w:szCs w:val="18"/>
              </w:rPr>
              <w:t>вания, Гкал/ч</w:t>
            </w:r>
          </w:p>
        </w:tc>
        <w:tc>
          <w:tcPr>
            <w:tcW w:w="1585" w:type="dxa"/>
            <w:vMerge w:val="restart"/>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Резерв(+), либо дефицит(-) те</w:t>
            </w:r>
            <w:r w:rsidRPr="00A507D7">
              <w:rPr>
                <w:b/>
                <w:bCs/>
                <w:color w:val="000000"/>
                <w:sz w:val="18"/>
                <w:szCs w:val="18"/>
              </w:rPr>
              <w:t>п</w:t>
            </w:r>
            <w:r w:rsidRPr="00A507D7">
              <w:rPr>
                <w:b/>
                <w:bCs/>
                <w:color w:val="000000"/>
                <w:sz w:val="18"/>
                <w:szCs w:val="18"/>
              </w:rPr>
              <w:t>ловой мощности при работе всего оборудования,  Гкал/ч</w:t>
            </w:r>
          </w:p>
        </w:tc>
      </w:tr>
      <w:tr w:rsidR="00D45129" w:rsidRPr="00A507D7" w:rsidTr="00BB2AD1">
        <w:trPr>
          <w:trHeight w:val="684"/>
          <w:tblHeader/>
        </w:trPr>
        <w:tc>
          <w:tcPr>
            <w:tcW w:w="3707" w:type="dxa"/>
            <w:vMerge/>
            <w:shd w:val="clear" w:color="auto" w:fill="auto"/>
            <w:vAlign w:val="center"/>
            <w:hideMark/>
          </w:tcPr>
          <w:p w:rsidR="00D45129" w:rsidRPr="00A507D7" w:rsidRDefault="00D45129" w:rsidP="00BB2AD1">
            <w:pPr>
              <w:rPr>
                <w:b/>
                <w:bCs/>
                <w:color w:val="000000"/>
                <w:sz w:val="18"/>
                <w:szCs w:val="18"/>
              </w:rPr>
            </w:pPr>
          </w:p>
        </w:tc>
        <w:tc>
          <w:tcPr>
            <w:tcW w:w="1276" w:type="dxa"/>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установле</w:t>
            </w:r>
            <w:r w:rsidRPr="00A507D7">
              <w:rPr>
                <w:b/>
                <w:bCs/>
                <w:color w:val="000000"/>
                <w:sz w:val="18"/>
                <w:szCs w:val="18"/>
              </w:rPr>
              <w:t>н</w:t>
            </w:r>
            <w:r w:rsidRPr="00A507D7">
              <w:rPr>
                <w:b/>
                <w:bCs/>
                <w:color w:val="000000"/>
                <w:sz w:val="18"/>
                <w:szCs w:val="18"/>
              </w:rPr>
              <w:t>ная, Гкал/ч</w:t>
            </w:r>
          </w:p>
        </w:tc>
        <w:tc>
          <w:tcPr>
            <w:tcW w:w="1359" w:type="dxa"/>
            <w:shd w:val="clear" w:color="auto" w:fill="auto"/>
            <w:vAlign w:val="center"/>
            <w:hideMark/>
          </w:tcPr>
          <w:p w:rsidR="00D45129" w:rsidRPr="00A507D7" w:rsidRDefault="00D45129" w:rsidP="00BB2AD1">
            <w:pPr>
              <w:jc w:val="center"/>
              <w:rPr>
                <w:b/>
                <w:bCs/>
                <w:color w:val="000000"/>
                <w:sz w:val="18"/>
                <w:szCs w:val="18"/>
              </w:rPr>
            </w:pPr>
            <w:r w:rsidRPr="00A507D7">
              <w:rPr>
                <w:b/>
                <w:bCs/>
                <w:color w:val="000000"/>
                <w:sz w:val="18"/>
                <w:szCs w:val="18"/>
              </w:rPr>
              <w:t>располага</w:t>
            </w:r>
            <w:r w:rsidRPr="00A507D7">
              <w:rPr>
                <w:b/>
                <w:bCs/>
                <w:color w:val="000000"/>
                <w:sz w:val="18"/>
                <w:szCs w:val="18"/>
              </w:rPr>
              <w:t>е</w:t>
            </w:r>
            <w:r w:rsidRPr="00A507D7">
              <w:rPr>
                <w:b/>
                <w:bCs/>
                <w:color w:val="000000"/>
                <w:sz w:val="18"/>
                <w:szCs w:val="18"/>
              </w:rPr>
              <w:t>мая, Гкал/ч</w:t>
            </w:r>
          </w:p>
        </w:tc>
        <w:tc>
          <w:tcPr>
            <w:tcW w:w="1678" w:type="dxa"/>
            <w:vMerge/>
            <w:shd w:val="clear" w:color="auto" w:fill="auto"/>
            <w:vAlign w:val="center"/>
            <w:hideMark/>
          </w:tcPr>
          <w:p w:rsidR="00D45129" w:rsidRPr="00A507D7" w:rsidRDefault="00D45129" w:rsidP="00BB2AD1">
            <w:pPr>
              <w:rPr>
                <w:b/>
                <w:bCs/>
                <w:color w:val="000000"/>
                <w:sz w:val="18"/>
                <w:szCs w:val="18"/>
              </w:rPr>
            </w:pPr>
          </w:p>
        </w:tc>
        <w:tc>
          <w:tcPr>
            <w:tcW w:w="1467" w:type="dxa"/>
            <w:vMerge/>
            <w:shd w:val="clear" w:color="auto" w:fill="auto"/>
            <w:vAlign w:val="center"/>
            <w:hideMark/>
          </w:tcPr>
          <w:p w:rsidR="00D45129" w:rsidRPr="00A507D7" w:rsidRDefault="00D45129" w:rsidP="00BB2AD1">
            <w:pPr>
              <w:rPr>
                <w:b/>
                <w:bCs/>
                <w:color w:val="000000"/>
                <w:sz w:val="18"/>
                <w:szCs w:val="18"/>
              </w:rPr>
            </w:pPr>
          </w:p>
        </w:tc>
        <w:tc>
          <w:tcPr>
            <w:tcW w:w="1449" w:type="dxa"/>
            <w:vMerge/>
            <w:shd w:val="clear" w:color="auto" w:fill="auto"/>
            <w:vAlign w:val="center"/>
            <w:hideMark/>
          </w:tcPr>
          <w:p w:rsidR="00D45129" w:rsidRPr="00A507D7" w:rsidRDefault="00D45129" w:rsidP="00BB2AD1">
            <w:pPr>
              <w:rPr>
                <w:b/>
                <w:bCs/>
                <w:color w:val="000000"/>
                <w:sz w:val="18"/>
                <w:szCs w:val="18"/>
              </w:rPr>
            </w:pPr>
          </w:p>
        </w:tc>
        <w:tc>
          <w:tcPr>
            <w:tcW w:w="1747" w:type="dxa"/>
            <w:vMerge/>
            <w:shd w:val="clear" w:color="auto" w:fill="auto"/>
            <w:vAlign w:val="center"/>
            <w:hideMark/>
          </w:tcPr>
          <w:p w:rsidR="00D45129" w:rsidRPr="00A507D7" w:rsidRDefault="00D45129" w:rsidP="00BB2AD1">
            <w:pPr>
              <w:rPr>
                <w:b/>
                <w:bCs/>
                <w:color w:val="000000"/>
                <w:sz w:val="18"/>
                <w:szCs w:val="18"/>
              </w:rPr>
            </w:pPr>
          </w:p>
        </w:tc>
        <w:tc>
          <w:tcPr>
            <w:tcW w:w="1488" w:type="dxa"/>
            <w:vMerge/>
            <w:shd w:val="clear" w:color="auto" w:fill="auto"/>
            <w:vAlign w:val="center"/>
            <w:hideMark/>
          </w:tcPr>
          <w:p w:rsidR="00D45129" w:rsidRPr="00A507D7" w:rsidRDefault="00D45129" w:rsidP="00BB2AD1">
            <w:pPr>
              <w:rPr>
                <w:b/>
                <w:bCs/>
                <w:color w:val="000000"/>
                <w:sz w:val="18"/>
                <w:szCs w:val="18"/>
              </w:rPr>
            </w:pPr>
          </w:p>
        </w:tc>
        <w:tc>
          <w:tcPr>
            <w:tcW w:w="1585" w:type="dxa"/>
            <w:vMerge/>
            <w:shd w:val="clear" w:color="auto" w:fill="auto"/>
            <w:vAlign w:val="center"/>
            <w:hideMark/>
          </w:tcPr>
          <w:p w:rsidR="00D45129" w:rsidRPr="00A507D7" w:rsidRDefault="00D45129" w:rsidP="00BB2AD1">
            <w:pPr>
              <w:rPr>
                <w:b/>
                <w:bCs/>
                <w:color w:val="000000"/>
                <w:sz w:val="18"/>
                <w:szCs w:val="18"/>
              </w:rPr>
            </w:pPr>
          </w:p>
        </w:tc>
      </w:tr>
      <w:tr w:rsidR="00D45129" w:rsidRPr="00A507D7" w:rsidTr="00BB2AD1">
        <w:trPr>
          <w:trHeight w:val="300"/>
          <w:tblHeader/>
        </w:trPr>
        <w:tc>
          <w:tcPr>
            <w:tcW w:w="3707" w:type="dxa"/>
            <w:shd w:val="clear" w:color="auto" w:fill="auto"/>
            <w:vAlign w:val="center"/>
            <w:hideMark/>
          </w:tcPr>
          <w:p w:rsidR="00D45129" w:rsidRPr="00A507D7" w:rsidRDefault="00D45129" w:rsidP="00BB2AD1">
            <w:pPr>
              <w:jc w:val="center"/>
              <w:rPr>
                <w:sz w:val="18"/>
                <w:szCs w:val="18"/>
              </w:rPr>
            </w:pPr>
            <w:r w:rsidRPr="00A507D7">
              <w:rPr>
                <w:sz w:val="18"/>
                <w:szCs w:val="18"/>
              </w:rPr>
              <w:t>1</w:t>
            </w:r>
          </w:p>
        </w:tc>
        <w:tc>
          <w:tcPr>
            <w:tcW w:w="1276" w:type="dxa"/>
            <w:shd w:val="clear" w:color="auto" w:fill="auto"/>
            <w:vAlign w:val="center"/>
            <w:hideMark/>
          </w:tcPr>
          <w:p w:rsidR="00D45129" w:rsidRPr="00A507D7" w:rsidRDefault="00D45129" w:rsidP="00BB2AD1">
            <w:pPr>
              <w:jc w:val="center"/>
              <w:rPr>
                <w:sz w:val="18"/>
                <w:szCs w:val="18"/>
              </w:rPr>
            </w:pPr>
            <w:r w:rsidRPr="00A507D7">
              <w:rPr>
                <w:sz w:val="18"/>
                <w:szCs w:val="18"/>
              </w:rPr>
              <w:t>2</w:t>
            </w:r>
          </w:p>
        </w:tc>
        <w:tc>
          <w:tcPr>
            <w:tcW w:w="1359" w:type="dxa"/>
            <w:shd w:val="clear" w:color="auto" w:fill="auto"/>
            <w:vAlign w:val="center"/>
            <w:hideMark/>
          </w:tcPr>
          <w:p w:rsidR="00D45129" w:rsidRPr="00A507D7" w:rsidRDefault="00D45129" w:rsidP="00BB2AD1">
            <w:pPr>
              <w:jc w:val="center"/>
              <w:rPr>
                <w:sz w:val="18"/>
                <w:szCs w:val="18"/>
              </w:rPr>
            </w:pPr>
            <w:r w:rsidRPr="00A507D7">
              <w:rPr>
                <w:sz w:val="18"/>
                <w:szCs w:val="18"/>
              </w:rPr>
              <w:t>3</w:t>
            </w:r>
          </w:p>
        </w:tc>
        <w:tc>
          <w:tcPr>
            <w:tcW w:w="1678" w:type="dxa"/>
            <w:shd w:val="clear" w:color="auto" w:fill="auto"/>
            <w:vAlign w:val="center"/>
            <w:hideMark/>
          </w:tcPr>
          <w:p w:rsidR="00D45129" w:rsidRPr="00A507D7" w:rsidRDefault="00D45129" w:rsidP="00BB2AD1">
            <w:pPr>
              <w:jc w:val="center"/>
              <w:rPr>
                <w:sz w:val="18"/>
                <w:szCs w:val="18"/>
              </w:rPr>
            </w:pPr>
            <w:r w:rsidRPr="00A507D7">
              <w:rPr>
                <w:sz w:val="18"/>
                <w:szCs w:val="18"/>
              </w:rPr>
              <w:t>4</w:t>
            </w:r>
          </w:p>
        </w:tc>
        <w:tc>
          <w:tcPr>
            <w:tcW w:w="1467" w:type="dxa"/>
            <w:shd w:val="clear" w:color="auto" w:fill="auto"/>
            <w:vAlign w:val="center"/>
            <w:hideMark/>
          </w:tcPr>
          <w:p w:rsidR="00D45129" w:rsidRPr="00A507D7" w:rsidRDefault="00D45129" w:rsidP="00BB2AD1">
            <w:pPr>
              <w:jc w:val="center"/>
              <w:rPr>
                <w:sz w:val="18"/>
                <w:szCs w:val="18"/>
              </w:rPr>
            </w:pPr>
            <w:r w:rsidRPr="00A507D7">
              <w:rPr>
                <w:sz w:val="18"/>
                <w:szCs w:val="18"/>
              </w:rPr>
              <w:t>5</w:t>
            </w:r>
          </w:p>
        </w:tc>
        <w:tc>
          <w:tcPr>
            <w:tcW w:w="1449" w:type="dxa"/>
            <w:shd w:val="clear" w:color="auto" w:fill="auto"/>
            <w:vAlign w:val="center"/>
            <w:hideMark/>
          </w:tcPr>
          <w:p w:rsidR="00D45129" w:rsidRPr="00A507D7" w:rsidRDefault="00D45129" w:rsidP="00BB2AD1">
            <w:pPr>
              <w:jc w:val="center"/>
              <w:rPr>
                <w:sz w:val="18"/>
                <w:szCs w:val="18"/>
              </w:rPr>
            </w:pPr>
            <w:r w:rsidRPr="00A507D7">
              <w:rPr>
                <w:sz w:val="18"/>
                <w:szCs w:val="18"/>
              </w:rPr>
              <w:t>6</w:t>
            </w:r>
          </w:p>
        </w:tc>
        <w:tc>
          <w:tcPr>
            <w:tcW w:w="1747" w:type="dxa"/>
            <w:shd w:val="clear" w:color="auto" w:fill="auto"/>
            <w:vAlign w:val="center"/>
            <w:hideMark/>
          </w:tcPr>
          <w:p w:rsidR="00D45129" w:rsidRPr="00A507D7" w:rsidRDefault="00D45129" w:rsidP="00BB2AD1">
            <w:pPr>
              <w:jc w:val="center"/>
              <w:rPr>
                <w:sz w:val="18"/>
                <w:szCs w:val="18"/>
              </w:rPr>
            </w:pPr>
            <w:r w:rsidRPr="00A507D7">
              <w:rPr>
                <w:sz w:val="18"/>
                <w:szCs w:val="18"/>
              </w:rPr>
              <w:t>7</w:t>
            </w:r>
          </w:p>
        </w:tc>
        <w:tc>
          <w:tcPr>
            <w:tcW w:w="1488" w:type="dxa"/>
            <w:shd w:val="clear" w:color="auto" w:fill="auto"/>
            <w:vAlign w:val="center"/>
            <w:hideMark/>
          </w:tcPr>
          <w:p w:rsidR="00D45129" w:rsidRPr="00A507D7" w:rsidRDefault="00D45129" w:rsidP="00BB2AD1">
            <w:pPr>
              <w:jc w:val="center"/>
              <w:rPr>
                <w:sz w:val="18"/>
                <w:szCs w:val="18"/>
              </w:rPr>
            </w:pPr>
            <w:r w:rsidRPr="00A507D7">
              <w:rPr>
                <w:sz w:val="18"/>
                <w:szCs w:val="18"/>
              </w:rPr>
              <w:t>8</w:t>
            </w:r>
          </w:p>
        </w:tc>
        <w:tc>
          <w:tcPr>
            <w:tcW w:w="1585" w:type="dxa"/>
            <w:shd w:val="clear" w:color="auto" w:fill="auto"/>
            <w:vAlign w:val="center"/>
            <w:hideMark/>
          </w:tcPr>
          <w:p w:rsidR="00D45129" w:rsidRPr="00A507D7" w:rsidRDefault="00D45129" w:rsidP="00BB2AD1">
            <w:pPr>
              <w:jc w:val="center"/>
              <w:rPr>
                <w:sz w:val="18"/>
                <w:szCs w:val="18"/>
              </w:rPr>
            </w:pPr>
            <w:r w:rsidRPr="00A507D7">
              <w:rPr>
                <w:sz w:val="18"/>
                <w:szCs w:val="18"/>
              </w:rPr>
              <w:t>9</w:t>
            </w:r>
          </w:p>
        </w:tc>
      </w:tr>
      <w:tr w:rsidR="00D45129" w:rsidRPr="00A507D7" w:rsidTr="00BB2AD1">
        <w:trPr>
          <w:trHeight w:val="459"/>
        </w:trPr>
        <w:tc>
          <w:tcPr>
            <w:tcW w:w="3707" w:type="dxa"/>
            <w:shd w:val="clear" w:color="auto" w:fill="auto"/>
            <w:vAlign w:val="center"/>
            <w:hideMark/>
          </w:tcPr>
          <w:p w:rsidR="00D45129" w:rsidRDefault="00D45129" w:rsidP="00BB2AD1">
            <w:pPr>
              <w:rPr>
                <w:b/>
                <w:bCs/>
                <w:color w:val="000000"/>
                <w:sz w:val="18"/>
                <w:szCs w:val="18"/>
              </w:rPr>
            </w:pPr>
            <w:r>
              <w:rPr>
                <w:b/>
                <w:bCs/>
                <w:color w:val="000000"/>
                <w:sz w:val="18"/>
                <w:szCs w:val="18"/>
              </w:rPr>
              <w:t>Всего по источникам теплоснабжения</w:t>
            </w:r>
          </w:p>
          <w:p w:rsidR="00D45129" w:rsidRDefault="00D45129" w:rsidP="00BB2AD1">
            <w:pPr>
              <w:rPr>
                <w:b/>
                <w:bCs/>
                <w:color w:val="000000"/>
                <w:sz w:val="18"/>
                <w:szCs w:val="18"/>
              </w:rPr>
            </w:pPr>
            <w:r>
              <w:rPr>
                <w:b/>
                <w:bCs/>
                <w:color w:val="000000"/>
                <w:sz w:val="18"/>
                <w:szCs w:val="18"/>
              </w:rPr>
              <w:t>с.п. Сорум</w:t>
            </w:r>
          </w:p>
        </w:tc>
        <w:tc>
          <w:tcPr>
            <w:tcW w:w="1276"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22.800</w:t>
            </w:r>
          </w:p>
        </w:tc>
        <w:tc>
          <w:tcPr>
            <w:tcW w:w="1359"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22.800</w:t>
            </w:r>
          </w:p>
        </w:tc>
        <w:tc>
          <w:tcPr>
            <w:tcW w:w="1678"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7.690</w:t>
            </w:r>
          </w:p>
        </w:tc>
        <w:tc>
          <w:tcPr>
            <w:tcW w:w="1467"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0.734</w:t>
            </w:r>
          </w:p>
        </w:tc>
        <w:tc>
          <w:tcPr>
            <w:tcW w:w="1449"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8.424</w:t>
            </w:r>
          </w:p>
        </w:tc>
        <w:tc>
          <w:tcPr>
            <w:tcW w:w="1747"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0.173</w:t>
            </w:r>
          </w:p>
        </w:tc>
        <w:tc>
          <w:tcPr>
            <w:tcW w:w="1488"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22.627</w:t>
            </w:r>
          </w:p>
        </w:tc>
        <w:tc>
          <w:tcPr>
            <w:tcW w:w="1585"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14.203</w:t>
            </w:r>
          </w:p>
        </w:tc>
      </w:tr>
      <w:tr w:rsidR="00D45129" w:rsidRPr="00A507D7" w:rsidTr="00BB2AD1">
        <w:trPr>
          <w:trHeight w:val="180"/>
        </w:trPr>
        <w:tc>
          <w:tcPr>
            <w:tcW w:w="15756" w:type="dxa"/>
            <w:gridSpan w:val="9"/>
            <w:shd w:val="clear" w:color="auto" w:fill="auto"/>
            <w:vAlign w:val="center"/>
            <w:hideMark/>
          </w:tcPr>
          <w:p w:rsidR="00D45129" w:rsidRPr="00A507D7" w:rsidRDefault="00D45129" w:rsidP="00BB2AD1">
            <w:pPr>
              <w:rPr>
                <w:b/>
                <w:bCs/>
                <w:sz w:val="18"/>
                <w:szCs w:val="18"/>
              </w:rPr>
            </w:pPr>
            <w:r w:rsidRPr="00A507D7">
              <w:rPr>
                <w:b/>
                <w:bCs/>
                <w:color w:val="000000"/>
                <w:sz w:val="18"/>
                <w:szCs w:val="18"/>
              </w:rPr>
              <w:t>в том числе:</w:t>
            </w:r>
          </w:p>
        </w:tc>
      </w:tr>
      <w:tr w:rsidR="00D45129" w:rsidRPr="00A507D7" w:rsidTr="00BB2AD1">
        <w:trPr>
          <w:trHeight w:val="412"/>
        </w:trPr>
        <w:tc>
          <w:tcPr>
            <w:tcW w:w="3707" w:type="dxa"/>
            <w:shd w:val="clear" w:color="auto" w:fill="auto"/>
            <w:vAlign w:val="center"/>
            <w:hideMark/>
          </w:tcPr>
          <w:p w:rsidR="00D45129" w:rsidRDefault="00D45129" w:rsidP="00BB2AD1">
            <w:pPr>
              <w:rPr>
                <w:b/>
                <w:bCs/>
                <w:color w:val="000000"/>
                <w:sz w:val="18"/>
                <w:szCs w:val="18"/>
              </w:rPr>
            </w:pPr>
            <w:r>
              <w:rPr>
                <w:b/>
                <w:bCs/>
                <w:color w:val="000000"/>
                <w:sz w:val="18"/>
                <w:szCs w:val="18"/>
              </w:rPr>
              <w:t>Источники теплоснабжения ООО "Га</w:t>
            </w:r>
            <w:r>
              <w:rPr>
                <w:b/>
                <w:bCs/>
                <w:color w:val="000000"/>
                <w:sz w:val="18"/>
                <w:szCs w:val="18"/>
              </w:rPr>
              <w:t>з</w:t>
            </w:r>
            <w:r>
              <w:rPr>
                <w:b/>
                <w:bCs/>
                <w:color w:val="000000"/>
                <w:sz w:val="18"/>
                <w:szCs w:val="18"/>
              </w:rPr>
              <w:t>пром трансгаз Югорск" Сорумское ЛПУ МГ, в том числе:</w:t>
            </w:r>
          </w:p>
        </w:tc>
        <w:tc>
          <w:tcPr>
            <w:tcW w:w="1276"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22.800</w:t>
            </w:r>
          </w:p>
        </w:tc>
        <w:tc>
          <w:tcPr>
            <w:tcW w:w="1359"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22.800</w:t>
            </w:r>
          </w:p>
        </w:tc>
        <w:tc>
          <w:tcPr>
            <w:tcW w:w="1678"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7.690</w:t>
            </w:r>
          </w:p>
        </w:tc>
        <w:tc>
          <w:tcPr>
            <w:tcW w:w="1467"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0.734</w:t>
            </w:r>
          </w:p>
        </w:tc>
        <w:tc>
          <w:tcPr>
            <w:tcW w:w="1449"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8.424</w:t>
            </w:r>
          </w:p>
        </w:tc>
        <w:tc>
          <w:tcPr>
            <w:tcW w:w="1747"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0.173</w:t>
            </w:r>
          </w:p>
        </w:tc>
        <w:tc>
          <w:tcPr>
            <w:tcW w:w="1488"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22.627</w:t>
            </w:r>
          </w:p>
        </w:tc>
        <w:tc>
          <w:tcPr>
            <w:tcW w:w="1585"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14.203</w:t>
            </w:r>
          </w:p>
        </w:tc>
      </w:tr>
      <w:tr w:rsidR="00D45129" w:rsidRPr="00A507D7" w:rsidTr="00BB2AD1">
        <w:trPr>
          <w:trHeight w:val="416"/>
        </w:trPr>
        <w:tc>
          <w:tcPr>
            <w:tcW w:w="3707" w:type="dxa"/>
            <w:shd w:val="clear" w:color="auto" w:fill="auto"/>
            <w:vAlign w:val="center"/>
            <w:hideMark/>
          </w:tcPr>
          <w:p w:rsidR="00D45129" w:rsidRDefault="00D45129" w:rsidP="00BB2AD1">
            <w:pPr>
              <w:rPr>
                <w:color w:val="000000"/>
                <w:sz w:val="18"/>
                <w:szCs w:val="18"/>
              </w:rPr>
            </w:pPr>
            <w:r>
              <w:rPr>
                <w:color w:val="000000"/>
                <w:sz w:val="18"/>
                <w:szCs w:val="18"/>
              </w:rPr>
              <w:t>Котельная № 1</w:t>
            </w:r>
          </w:p>
        </w:tc>
        <w:tc>
          <w:tcPr>
            <w:tcW w:w="1276" w:type="dxa"/>
            <w:shd w:val="clear" w:color="auto" w:fill="auto"/>
            <w:vAlign w:val="center"/>
            <w:hideMark/>
          </w:tcPr>
          <w:p w:rsidR="00D45129" w:rsidRDefault="00D45129" w:rsidP="00BB2AD1">
            <w:pPr>
              <w:jc w:val="center"/>
              <w:rPr>
                <w:color w:val="000000"/>
                <w:sz w:val="18"/>
                <w:szCs w:val="18"/>
              </w:rPr>
            </w:pPr>
            <w:r>
              <w:rPr>
                <w:color w:val="000000"/>
                <w:sz w:val="18"/>
                <w:szCs w:val="18"/>
              </w:rPr>
              <w:t>10.800</w:t>
            </w:r>
          </w:p>
        </w:tc>
        <w:tc>
          <w:tcPr>
            <w:tcW w:w="1359" w:type="dxa"/>
            <w:shd w:val="clear" w:color="auto" w:fill="auto"/>
            <w:vAlign w:val="center"/>
            <w:hideMark/>
          </w:tcPr>
          <w:p w:rsidR="00D45129" w:rsidRDefault="00D45129" w:rsidP="00BB2AD1">
            <w:pPr>
              <w:jc w:val="center"/>
              <w:rPr>
                <w:color w:val="000000"/>
                <w:sz w:val="18"/>
                <w:szCs w:val="18"/>
              </w:rPr>
            </w:pPr>
            <w:r>
              <w:rPr>
                <w:color w:val="000000"/>
                <w:sz w:val="18"/>
                <w:szCs w:val="18"/>
              </w:rPr>
              <w:t>10.800</w:t>
            </w:r>
          </w:p>
        </w:tc>
        <w:tc>
          <w:tcPr>
            <w:tcW w:w="1678" w:type="dxa"/>
            <w:vMerge w:val="restart"/>
            <w:shd w:val="clear" w:color="auto" w:fill="auto"/>
            <w:vAlign w:val="center"/>
            <w:hideMark/>
          </w:tcPr>
          <w:p w:rsidR="00D45129" w:rsidRDefault="00D45129" w:rsidP="00BB2AD1">
            <w:pPr>
              <w:jc w:val="center"/>
              <w:rPr>
                <w:color w:val="000000"/>
                <w:sz w:val="18"/>
                <w:szCs w:val="18"/>
              </w:rPr>
            </w:pPr>
            <w:r>
              <w:rPr>
                <w:color w:val="000000"/>
                <w:sz w:val="18"/>
                <w:szCs w:val="18"/>
              </w:rPr>
              <w:t>7.690</w:t>
            </w:r>
          </w:p>
        </w:tc>
        <w:tc>
          <w:tcPr>
            <w:tcW w:w="1467" w:type="dxa"/>
            <w:vMerge w:val="restart"/>
            <w:shd w:val="clear" w:color="auto" w:fill="auto"/>
            <w:vAlign w:val="center"/>
            <w:hideMark/>
          </w:tcPr>
          <w:p w:rsidR="00D45129" w:rsidRDefault="00D45129" w:rsidP="00BB2AD1">
            <w:pPr>
              <w:jc w:val="center"/>
              <w:rPr>
                <w:color w:val="000000"/>
                <w:sz w:val="18"/>
                <w:szCs w:val="18"/>
              </w:rPr>
            </w:pPr>
            <w:r>
              <w:rPr>
                <w:color w:val="000000"/>
                <w:sz w:val="18"/>
                <w:szCs w:val="18"/>
              </w:rPr>
              <w:t>0.734</w:t>
            </w:r>
          </w:p>
        </w:tc>
        <w:tc>
          <w:tcPr>
            <w:tcW w:w="1449" w:type="dxa"/>
            <w:vMerge w:val="restart"/>
            <w:shd w:val="clear" w:color="auto" w:fill="auto"/>
            <w:vAlign w:val="center"/>
            <w:hideMark/>
          </w:tcPr>
          <w:p w:rsidR="00D45129" w:rsidRDefault="00D45129" w:rsidP="00BB2AD1">
            <w:pPr>
              <w:jc w:val="center"/>
              <w:rPr>
                <w:color w:val="000000"/>
                <w:sz w:val="18"/>
                <w:szCs w:val="18"/>
              </w:rPr>
            </w:pPr>
            <w:r>
              <w:rPr>
                <w:color w:val="000000"/>
                <w:sz w:val="18"/>
                <w:szCs w:val="18"/>
              </w:rPr>
              <w:t>8.424</w:t>
            </w:r>
          </w:p>
        </w:tc>
        <w:tc>
          <w:tcPr>
            <w:tcW w:w="1747" w:type="dxa"/>
            <w:vMerge w:val="restart"/>
            <w:shd w:val="clear" w:color="auto" w:fill="auto"/>
            <w:vAlign w:val="center"/>
            <w:hideMark/>
          </w:tcPr>
          <w:p w:rsidR="00D45129" w:rsidRDefault="00D45129" w:rsidP="00BB2AD1">
            <w:pPr>
              <w:jc w:val="center"/>
              <w:rPr>
                <w:color w:val="000000"/>
                <w:sz w:val="18"/>
                <w:szCs w:val="18"/>
              </w:rPr>
            </w:pPr>
            <w:r>
              <w:rPr>
                <w:color w:val="000000"/>
                <w:sz w:val="18"/>
                <w:szCs w:val="18"/>
              </w:rPr>
              <w:t>0.173</w:t>
            </w:r>
          </w:p>
        </w:tc>
        <w:tc>
          <w:tcPr>
            <w:tcW w:w="1488" w:type="dxa"/>
            <w:vMerge w:val="restart"/>
            <w:shd w:val="clear" w:color="auto" w:fill="auto"/>
            <w:vAlign w:val="center"/>
            <w:hideMark/>
          </w:tcPr>
          <w:p w:rsidR="00D45129" w:rsidRDefault="00D45129" w:rsidP="00BB2AD1">
            <w:pPr>
              <w:jc w:val="center"/>
              <w:rPr>
                <w:color w:val="000000"/>
                <w:sz w:val="18"/>
                <w:szCs w:val="18"/>
              </w:rPr>
            </w:pPr>
            <w:r>
              <w:rPr>
                <w:color w:val="000000"/>
                <w:sz w:val="18"/>
                <w:szCs w:val="18"/>
              </w:rPr>
              <w:t>22.627</w:t>
            </w:r>
          </w:p>
        </w:tc>
        <w:tc>
          <w:tcPr>
            <w:tcW w:w="1585" w:type="dxa"/>
            <w:vMerge w:val="restart"/>
            <w:shd w:val="clear" w:color="auto" w:fill="auto"/>
            <w:vAlign w:val="center"/>
            <w:hideMark/>
          </w:tcPr>
          <w:p w:rsidR="00D45129" w:rsidRDefault="00D45129" w:rsidP="00BB2AD1">
            <w:pPr>
              <w:jc w:val="center"/>
              <w:rPr>
                <w:color w:val="000000"/>
                <w:sz w:val="18"/>
                <w:szCs w:val="18"/>
              </w:rPr>
            </w:pPr>
            <w:r>
              <w:rPr>
                <w:color w:val="000000"/>
                <w:sz w:val="18"/>
                <w:szCs w:val="18"/>
              </w:rPr>
              <w:t>14.203</w:t>
            </w:r>
          </w:p>
        </w:tc>
      </w:tr>
      <w:tr w:rsidR="00D45129" w:rsidRPr="00A507D7" w:rsidTr="00BB2AD1">
        <w:trPr>
          <w:trHeight w:val="324"/>
        </w:trPr>
        <w:tc>
          <w:tcPr>
            <w:tcW w:w="3707" w:type="dxa"/>
            <w:shd w:val="clear" w:color="auto" w:fill="auto"/>
            <w:vAlign w:val="center"/>
            <w:hideMark/>
          </w:tcPr>
          <w:p w:rsidR="00D45129" w:rsidRDefault="00D45129" w:rsidP="00BB2AD1">
            <w:pPr>
              <w:rPr>
                <w:color w:val="000000"/>
                <w:sz w:val="18"/>
                <w:szCs w:val="18"/>
              </w:rPr>
            </w:pPr>
            <w:r>
              <w:rPr>
                <w:color w:val="000000"/>
                <w:sz w:val="18"/>
                <w:szCs w:val="18"/>
              </w:rPr>
              <w:t xml:space="preserve">Котельные № 3 </w:t>
            </w:r>
          </w:p>
        </w:tc>
        <w:tc>
          <w:tcPr>
            <w:tcW w:w="1276" w:type="dxa"/>
            <w:shd w:val="clear" w:color="auto" w:fill="auto"/>
            <w:vAlign w:val="center"/>
            <w:hideMark/>
          </w:tcPr>
          <w:p w:rsidR="00D45129" w:rsidRDefault="00D45129" w:rsidP="00BB2AD1">
            <w:pPr>
              <w:jc w:val="center"/>
              <w:rPr>
                <w:color w:val="000000"/>
                <w:sz w:val="18"/>
                <w:szCs w:val="18"/>
              </w:rPr>
            </w:pPr>
            <w:r>
              <w:rPr>
                <w:color w:val="000000"/>
                <w:sz w:val="18"/>
                <w:szCs w:val="18"/>
              </w:rPr>
              <w:t>12.000</w:t>
            </w:r>
          </w:p>
        </w:tc>
        <w:tc>
          <w:tcPr>
            <w:tcW w:w="1359" w:type="dxa"/>
            <w:shd w:val="clear" w:color="auto" w:fill="auto"/>
            <w:vAlign w:val="center"/>
            <w:hideMark/>
          </w:tcPr>
          <w:p w:rsidR="00D45129" w:rsidRDefault="00D45129" w:rsidP="00BB2AD1">
            <w:pPr>
              <w:jc w:val="center"/>
              <w:rPr>
                <w:color w:val="000000"/>
                <w:sz w:val="18"/>
                <w:szCs w:val="18"/>
              </w:rPr>
            </w:pPr>
            <w:r>
              <w:rPr>
                <w:color w:val="000000"/>
                <w:sz w:val="18"/>
                <w:szCs w:val="18"/>
              </w:rPr>
              <w:t>12.000</w:t>
            </w:r>
          </w:p>
        </w:tc>
        <w:tc>
          <w:tcPr>
            <w:tcW w:w="1678" w:type="dxa"/>
            <w:vMerge/>
            <w:shd w:val="clear" w:color="auto" w:fill="auto"/>
            <w:vAlign w:val="center"/>
            <w:hideMark/>
          </w:tcPr>
          <w:p w:rsidR="00D45129" w:rsidRDefault="00D45129" w:rsidP="00BB2AD1">
            <w:pPr>
              <w:rPr>
                <w:color w:val="000000"/>
                <w:sz w:val="18"/>
                <w:szCs w:val="18"/>
              </w:rPr>
            </w:pPr>
          </w:p>
        </w:tc>
        <w:tc>
          <w:tcPr>
            <w:tcW w:w="1467" w:type="dxa"/>
            <w:vMerge/>
            <w:shd w:val="clear" w:color="auto" w:fill="auto"/>
            <w:vAlign w:val="center"/>
            <w:hideMark/>
          </w:tcPr>
          <w:p w:rsidR="00D45129" w:rsidRDefault="00D45129" w:rsidP="00BB2AD1">
            <w:pPr>
              <w:rPr>
                <w:color w:val="000000"/>
                <w:sz w:val="18"/>
                <w:szCs w:val="18"/>
              </w:rPr>
            </w:pPr>
          </w:p>
        </w:tc>
        <w:tc>
          <w:tcPr>
            <w:tcW w:w="1449" w:type="dxa"/>
            <w:vMerge/>
            <w:shd w:val="clear" w:color="auto" w:fill="auto"/>
            <w:vAlign w:val="center"/>
            <w:hideMark/>
          </w:tcPr>
          <w:p w:rsidR="00D45129" w:rsidRDefault="00D45129" w:rsidP="00BB2AD1">
            <w:pPr>
              <w:rPr>
                <w:color w:val="000000"/>
                <w:sz w:val="18"/>
                <w:szCs w:val="18"/>
              </w:rPr>
            </w:pPr>
          </w:p>
        </w:tc>
        <w:tc>
          <w:tcPr>
            <w:tcW w:w="1747" w:type="dxa"/>
            <w:vMerge/>
            <w:shd w:val="clear" w:color="auto" w:fill="auto"/>
            <w:vAlign w:val="center"/>
            <w:hideMark/>
          </w:tcPr>
          <w:p w:rsidR="00D45129" w:rsidRDefault="00D45129" w:rsidP="00BB2AD1">
            <w:pPr>
              <w:rPr>
                <w:color w:val="000000"/>
                <w:sz w:val="18"/>
                <w:szCs w:val="18"/>
              </w:rPr>
            </w:pPr>
          </w:p>
        </w:tc>
        <w:tc>
          <w:tcPr>
            <w:tcW w:w="1488" w:type="dxa"/>
            <w:vMerge/>
            <w:shd w:val="clear" w:color="auto" w:fill="auto"/>
            <w:vAlign w:val="center"/>
            <w:hideMark/>
          </w:tcPr>
          <w:p w:rsidR="00D45129" w:rsidRDefault="00D45129" w:rsidP="00BB2AD1">
            <w:pPr>
              <w:rPr>
                <w:color w:val="000000"/>
                <w:sz w:val="18"/>
                <w:szCs w:val="18"/>
              </w:rPr>
            </w:pPr>
          </w:p>
        </w:tc>
        <w:tc>
          <w:tcPr>
            <w:tcW w:w="1585" w:type="dxa"/>
            <w:vMerge/>
            <w:shd w:val="clear" w:color="auto" w:fill="auto"/>
            <w:vAlign w:val="center"/>
            <w:hideMark/>
          </w:tcPr>
          <w:p w:rsidR="00D45129" w:rsidRDefault="00D45129" w:rsidP="00BB2AD1">
            <w:pPr>
              <w:rPr>
                <w:color w:val="000000"/>
                <w:sz w:val="18"/>
                <w:szCs w:val="18"/>
              </w:rPr>
            </w:pPr>
          </w:p>
        </w:tc>
      </w:tr>
    </w:tbl>
    <w:p w:rsidR="007E0F07" w:rsidRPr="00D50755" w:rsidRDefault="007E0F07" w:rsidP="00C71DBD">
      <w:pPr>
        <w:spacing w:before="120"/>
        <w:ind w:firstLine="567"/>
        <w:jc w:val="right"/>
        <w:rPr>
          <w:highlight w:val="yellow"/>
        </w:rPr>
      </w:pPr>
    </w:p>
    <w:p w:rsidR="00FC0BD2" w:rsidRPr="00D50755" w:rsidRDefault="00FC0BD2" w:rsidP="00C71DBD">
      <w:pPr>
        <w:spacing w:before="120"/>
        <w:ind w:firstLine="567"/>
        <w:jc w:val="both"/>
        <w:rPr>
          <w:highlight w:val="yellow"/>
        </w:rPr>
      </w:pPr>
    </w:p>
    <w:p w:rsidR="00FC0BD2" w:rsidRPr="00D50755" w:rsidRDefault="00FC0BD2" w:rsidP="00C71DBD">
      <w:pPr>
        <w:spacing w:before="120"/>
        <w:ind w:firstLine="567"/>
        <w:jc w:val="both"/>
        <w:rPr>
          <w:highlight w:val="yellow"/>
        </w:rPr>
        <w:sectPr w:rsidR="00FC0BD2" w:rsidRPr="00D50755" w:rsidSect="005F46C7">
          <w:headerReference w:type="default" r:id="rId26"/>
          <w:footerReference w:type="default" r:id="rId27"/>
          <w:pgSz w:w="16840" w:h="11907" w:orient="landscape" w:code="9"/>
          <w:pgMar w:top="1531" w:right="567" w:bottom="567" w:left="567" w:header="1077" w:footer="454" w:gutter="0"/>
          <w:cols w:space="720"/>
          <w:docGrid w:linePitch="326"/>
        </w:sectPr>
      </w:pPr>
    </w:p>
    <w:p w:rsidR="00AA7262" w:rsidRPr="00D45129" w:rsidRDefault="00C67359" w:rsidP="00EE207E">
      <w:pPr>
        <w:pStyle w:val="5"/>
        <w:numPr>
          <w:ilvl w:val="2"/>
          <w:numId w:val="2"/>
        </w:numPr>
        <w:spacing w:before="60"/>
        <w:ind w:hanging="657"/>
        <w:jc w:val="both"/>
      </w:pPr>
      <w:bookmarkStart w:id="28" w:name="_Toc497827623"/>
      <w:r w:rsidRPr="00D45129">
        <w:lastRenderedPageBreak/>
        <w:t>Надежность работы</w:t>
      </w:r>
      <w:r w:rsidR="001A27F0" w:rsidRPr="00D45129">
        <w:t xml:space="preserve"> системы теплоснабжения</w:t>
      </w:r>
      <w:bookmarkEnd w:id="28"/>
    </w:p>
    <w:p w:rsidR="004022AD" w:rsidRPr="001F3D0C" w:rsidRDefault="004022AD" w:rsidP="007D5AB3">
      <w:pPr>
        <w:spacing w:before="120" w:line="276" w:lineRule="auto"/>
        <w:ind w:firstLine="567"/>
        <w:jc w:val="both"/>
      </w:pPr>
      <w:r w:rsidRPr="00D45129">
        <w:t>Основным показателем работы теплоснабжающего предприятия является бесперебойное и</w:t>
      </w:r>
      <w:r w:rsidRPr="001F3D0C">
        <w:t xml:space="preserve"> качественное обеспечение потребителей тепловой энергией, которое достигается за счет повыш</w:t>
      </w:r>
      <w:r w:rsidRPr="001F3D0C">
        <w:t>е</w:t>
      </w:r>
      <w:r w:rsidRPr="001F3D0C">
        <w:t>ния надежности теплового хозяйства, а также сокращения количества аварий на тепловых сетях.</w:t>
      </w:r>
    </w:p>
    <w:p w:rsidR="00683B73" w:rsidRPr="001F3D0C" w:rsidRDefault="00683B73" w:rsidP="007D5AB3">
      <w:pPr>
        <w:pStyle w:val="a6"/>
        <w:spacing w:line="276" w:lineRule="auto"/>
        <w:ind w:firstLine="567"/>
        <w:jc w:val="both"/>
      </w:pPr>
      <w:r w:rsidRPr="001F3D0C">
        <w:t xml:space="preserve">Показатели надежности теплоснабжения </w:t>
      </w:r>
      <w:r w:rsidR="007E0F07" w:rsidRPr="001F3D0C">
        <w:t xml:space="preserve">сельского поселения </w:t>
      </w:r>
      <w:r w:rsidR="001F3D0C" w:rsidRPr="001F3D0C">
        <w:t>Сорум</w:t>
      </w:r>
      <w:r w:rsidR="0091654F" w:rsidRPr="001F3D0C">
        <w:t xml:space="preserve"> </w:t>
      </w:r>
      <w:r w:rsidR="007E0F07" w:rsidRPr="001F3D0C">
        <w:t xml:space="preserve"> на 01.01.2017</w:t>
      </w:r>
      <w:r w:rsidRPr="001F3D0C">
        <w:t xml:space="preserve"> г. пре</w:t>
      </w:r>
      <w:r w:rsidRPr="001F3D0C">
        <w:t>д</w:t>
      </w:r>
      <w:r w:rsidRPr="001F3D0C">
        <w:t>ставлены в табли</w:t>
      </w:r>
      <w:r w:rsidR="006C0638" w:rsidRPr="001F3D0C">
        <w:t>це 2.2.5</w:t>
      </w:r>
      <w:r w:rsidRPr="001F3D0C">
        <w:t>.</w:t>
      </w:r>
    </w:p>
    <w:p w:rsidR="004A7EE9" w:rsidRPr="001F3D0C" w:rsidRDefault="006C0638" w:rsidP="004A7EE9">
      <w:pPr>
        <w:spacing w:before="120"/>
        <w:ind w:firstLine="567"/>
        <w:jc w:val="right"/>
      </w:pPr>
      <w:r w:rsidRPr="001F3D0C">
        <w:t>Таблица 2.2.5</w:t>
      </w:r>
    </w:p>
    <w:p w:rsidR="00344B3D" w:rsidRPr="00D45129" w:rsidRDefault="004A7EE9" w:rsidP="00344B3D">
      <w:pPr>
        <w:ind w:firstLine="567"/>
        <w:jc w:val="center"/>
        <w:rPr>
          <w:b/>
        </w:rPr>
      </w:pPr>
      <w:r w:rsidRPr="00D45129">
        <w:rPr>
          <w:b/>
        </w:rPr>
        <w:t xml:space="preserve">Показатели надежности теплоснабжения </w:t>
      </w:r>
      <w:r w:rsidR="007E0F07" w:rsidRPr="00D45129">
        <w:rPr>
          <w:b/>
        </w:rPr>
        <w:t xml:space="preserve">сельского поселения </w:t>
      </w:r>
      <w:r w:rsidR="001F3D0C" w:rsidRPr="00D45129">
        <w:rPr>
          <w:b/>
        </w:rPr>
        <w:t>Сорум</w:t>
      </w:r>
    </w:p>
    <w:p w:rsidR="004A7EE9" w:rsidRPr="00D45129" w:rsidRDefault="007E0F07" w:rsidP="00344B3D">
      <w:pPr>
        <w:ind w:firstLine="567"/>
        <w:jc w:val="center"/>
        <w:rPr>
          <w:b/>
        </w:rPr>
      </w:pPr>
      <w:r w:rsidRPr="00D45129">
        <w:rPr>
          <w:b/>
        </w:rPr>
        <w:t xml:space="preserve"> на 01.01.2017</w:t>
      </w:r>
      <w:r w:rsidR="00F7754B" w:rsidRPr="00D45129">
        <w:rPr>
          <w:b/>
        </w:rPr>
        <w:t xml:space="preserve"> г.</w:t>
      </w:r>
    </w:p>
    <w:tbl>
      <w:tblPr>
        <w:tblW w:w="9225"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1"/>
        <w:gridCol w:w="1176"/>
        <w:gridCol w:w="2868"/>
      </w:tblGrid>
      <w:tr w:rsidR="00F7754B" w:rsidRPr="00D45129" w:rsidTr="00174CBC">
        <w:trPr>
          <w:trHeight w:val="315"/>
          <w:jc w:val="center"/>
        </w:trPr>
        <w:tc>
          <w:tcPr>
            <w:tcW w:w="5291" w:type="dxa"/>
            <w:shd w:val="clear" w:color="auto" w:fill="auto"/>
            <w:vAlign w:val="center"/>
            <w:hideMark/>
          </w:tcPr>
          <w:p w:rsidR="00F7754B" w:rsidRPr="00D45129" w:rsidRDefault="00F7754B" w:rsidP="00F7754B">
            <w:pPr>
              <w:jc w:val="center"/>
              <w:rPr>
                <w:b/>
                <w:bCs/>
                <w:color w:val="000000"/>
                <w:sz w:val="20"/>
                <w:szCs w:val="20"/>
              </w:rPr>
            </w:pPr>
            <w:r w:rsidRPr="00D45129">
              <w:rPr>
                <w:b/>
                <w:bCs/>
                <w:color w:val="000000"/>
                <w:sz w:val="20"/>
                <w:szCs w:val="20"/>
              </w:rPr>
              <w:t>Показатели</w:t>
            </w:r>
          </w:p>
        </w:tc>
        <w:tc>
          <w:tcPr>
            <w:tcW w:w="1066" w:type="dxa"/>
            <w:shd w:val="clear" w:color="auto" w:fill="auto"/>
            <w:vAlign w:val="center"/>
            <w:hideMark/>
          </w:tcPr>
          <w:p w:rsidR="00F7754B" w:rsidRPr="00D45129" w:rsidRDefault="00F7754B" w:rsidP="00F7754B">
            <w:pPr>
              <w:jc w:val="center"/>
              <w:rPr>
                <w:b/>
                <w:bCs/>
                <w:color w:val="000000"/>
                <w:sz w:val="20"/>
                <w:szCs w:val="20"/>
              </w:rPr>
            </w:pPr>
            <w:r w:rsidRPr="00D45129">
              <w:rPr>
                <w:b/>
                <w:bCs/>
                <w:color w:val="000000"/>
                <w:sz w:val="20"/>
                <w:szCs w:val="20"/>
              </w:rPr>
              <w:t>Единица измерения</w:t>
            </w:r>
          </w:p>
        </w:tc>
        <w:tc>
          <w:tcPr>
            <w:tcW w:w="2868" w:type="dxa"/>
            <w:shd w:val="clear" w:color="auto" w:fill="auto"/>
            <w:noWrap/>
            <w:vAlign w:val="center"/>
            <w:hideMark/>
          </w:tcPr>
          <w:p w:rsidR="00F7754B" w:rsidRPr="00D45129" w:rsidRDefault="00F7754B" w:rsidP="00D37F7F">
            <w:pPr>
              <w:jc w:val="center"/>
              <w:rPr>
                <w:b/>
                <w:bCs/>
                <w:color w:val="000000"/>
                <w:sz w:val="20"/>
                <w:szCs w:val="20"/>
              </w:rPr>
            </w:pPr>
            <w:r w:rsidRPr="00D45129">
              <w:rPr>
                <w:b/>
                <w:bCs/>
                <w:color w:val="000000"/>
                <w:sz w:val="20"/>
                <w:szCs w:val="20"/>
              </w:rPr>
              <w:t xml:space="preserve">Значение </w:t>
            </w:r>
          </w:p>
        </w:tc>
      </w:tr>
      <w:tr w:rsidR="00F7754B" w:rsidRPr="00D50755" w:rsidTr="00174CBC">
        <w:trPr>
          <w:trHeight w:val="315"/>
          <w:jc w:val="center"/>
        </w:trPr>
        <w:tc>
          <w:tcPr>
            <w:tcW w:w="5291" w:type="dxa"/>
            <w:shd w:val="clear" w:color="auto" w:fill="auto"/>
            <w:vAlign w:val="center"/>
            <w:hideMark/>
          </w:tcPr>
          <w:p w:rsidR="00F7754B" w:rsidRPr="00D45129" w:rsidRDefault="00F7754B" w:rsidP="00F7754B">
            <w:pPr>
              <w:jc w:val="center"/>
              <w:rPr>
                <w:b/>
                <w:bCs/>
                <w:color w:val="000000"/>
                <w:sz w:val="20"/>
                <w:szCs w:val="20"/>
              </w:rPr>
            </w:pPr>
            <w:r w:rsidRPr="00D45129">
              <w:rPr>
                <w:b/>
                <w:bCs/>
                <w:color w:val="000000"/>
                <w:sz w:val="20"/>
                <w:szCs w:val="20"/>
              </w:rPr>
              <w:t>1</w:t>
            </w:r>
          </w:p>
        </w:tc>
        <w:tc>
          <w:tcPr>
            <w:tcW w:w="1066" w:type="dxa"/>
            <w:shd w:val="clear" w:color="auto" w:fill="auto"/>
            <w:vAlign w:val="center"/>
            <w:hideMark/>
          </w:tcPr>
          <w:p w:rsidR="00F7754B" w:rsidRPr="00D45129" w:rsidRDefault="00F7754B" w:rsidP="00F7754B">
            <w:pPr>
              <w:jc w:val="center"/>
              <w:rPr>
                <w:b/>
                <w:bCs/>
                <w:color w:val="000000"/>
                <w:sz w:val="20"/>
                <w:szCs w:val="20"/>
              </w:rPr>
            </w:pPr>
            <w:r w:rsidRPr="00D45129">
              <w:rPr>
                <w:b/>
                <w:bCs/>
                <w:color w:val="000000"/>
                <w:sz w:val="20"/>
                <w:szCs w:val="20"/>
              </w:rPr>
              <w:t>2</w:t>
            </w:r>
          </w:p>
        </w:tc>
        <w:tc>
          <w:tcPr>
            <w:tcW w:w="2868" w:type="dxa"/>
            <w:shd w:val="clear" w:color="auto" w:fill="auto"/>
            <w:noWrap/>
            <w:vAlign w:val="center"/>
            <w:hideMark/>
          </w:tcPr>
          <w:p w:rsidR="00F7754B" w:rsidRPr="00D45129" w:rsidRDefault="00F7754B" w:rsidP="00F7754B">
            <w:pPr>
              <w:jc w:val="center"/>
              <w:rPr>
                <w:b/>
                <w:bCs/>
                <w:color w:val="000000"/>
                <w:sz w:val="20"/>
                <w:szCs w:val="20"/>
              </w:rPr>
            </w:pPr>
            <w:r w:rsidRPr="00D45129">
              <w:rPr>
                <w:b/>
                <w:bCs/>
                <w:color w:val="000000"/>
                <w:sz w:val="20"/>
                <w:szCs w:val="20"/>
              </w:rPr>
              <w:t>3</w:t>
            </w:r>
          </w:p>
        </w:tc>
      </w:tr>
      <w:tr w:rsidR="00F7754B" w:rsidRPr="00D50755" w:rsidTr="005616F2">
        <w:trPr>
          <w:trHeight w:val="315"/>
          <w:jc w:val="center"/>
        </w:trPr>
        <w:tc>
          <w:tcPr>
            <w:tcW w:w="5291" w:type="dxa"/>
            <w:shd w:val="clear" w:color="auto" w:fill="auto"/>
            <w:noWrap/>
            <w:vAlign w:val="center"/>
            <w:hideMark/>
          </w:tcPr>
          <w:p w:rsidR="00F7754B" w:rsidRPr="00D45129" w:rsidRDefault="00F7754B" w:rsidP="005616F2">
            <w:pPr>
              <w:rPr>
                <w:color w:val="000000"/>
                <w:sz w:val="20"/>
                <w:szCs w:val="20"/>
              </w:rPr>
            </w:pPr>
            <w:r w:rsidRPr="00D45129">
              <w:rPr>
                <w:color w:val="000000"/>
                <w:sz w:val="20"/>
                <w:szCs w:val="20"/>
              </w:rPr>
              <w:t>Количество аварий</w:t>
            </w:r>
          </w:p>
        </w:tc>
        <w:tc>
          <w:tcPr>
            <w:tcW w:w="1066" w:type="dxa"/>
            <w:shd w:val="clear" w:color="auto" w:fill="auto"/>
            <w:noWrap/>
            <w:vAlign w:val="center"/>
            <w:hideMark/>
          </w:tcPr>
          <w:p w:rsidR="00F7754B" w:rsidRPr="00D45129" w:rsidRDefault="00F7754B" w:rsidP="00F7754B">
            <w:pPr>
              <w:rPr>
                <w:color w:val="000000"/>
                <w:sz w:val="20"/>
                <w:szCs w:val="20"/>
              </w:rPr>
            </w:pPr>
            <w:r w:rsidRPr="00D45129">
              <w:rPr>
                <w:color w:val="000000"/>
                <w:sz w:val="20"/>
                <w:szCs w:val="20"/>
              </w:rPr>
              <w:t>ед.</w:t>
            </w:r>
          </w:p>
        </w:tc>
        <w:tc>
          <w:tcPr>
            <w:tcW w:w="2868" w:type="dxa"/>
            <w:shd w:val="clear" w:color="auto" w:fill="auto"/>
            <w:noWrap/>
            <w:vAlign w:val="center"/>
            <w:hideMark/>
          </w:tcPr>
          <w:p w:rsidR="00F7754B" w:rsidRPr="00D45129" w:rsidRDefault="00FC287A" w:rsidP="00F7754B">
            <w:pPr>
              <w:jc w:val="center"/>
              <w:rPr>
                <w:color w:val="000000"/>
                <w:sz w:val="20"/>
                <w:szCs w:val="20"/>
              </w:rPr>
            </w:pPr>
            <w:r w:rsidRPr="00D45129">
              <w:rPr>
                <w:color w:val="000000"/>
                <w:sz w:val="20"/>
                <w:szCs w:val="20"/>
              </w:rPr>
              <w:t>0</w:t>
            </w:r>
          </w:p>
        </w:tc>
      </w:tr>
      <w:tr w:rsidR="00F7754B" w:rsidRPr="00D50755" w:rsidTr="00604D9F">
        <w:trPr>
          <w:trHeight w:val="211"/>
          <w:jc w:val="center"/>
        </w:trPr>
        <w:tc>
          <w:tcPr>
            <w:tcW w:w="5291" w:type="dxa"/>
            <w:shd w:val="clear" w:color="auto" w:fill="auto"/>
            <w:hideMark/>
          </w:tcPr>
          <w:p w:rsidR="00F7754B" w:rsidRPr="00D45129" w:rsidRDefault="00604D9F" w:rsidP="00604D9F">
            <w:pPr>
              <w:rPr>
                <w:color w:val="000000"/>
                <w:sz w:val="20"/>
                <w:szCs w:val="20"/>
              </w:rPr>
            </w:pPr>
            <w:r w:rsidRPr="00D45129">
              <w:rPr>
                <w:color w:val="000000"/>
                <w:sz w:val="20"/>
                <w:szCs w:val="20"/>
              </w:rPr>
              <w:t xml:space="preserve">Продолжительность </w:t>
            </w:r>
            <w:r w:rsidR="00F7754B" w:rsidRPr="00D45129">
              <w:rPr>
                <w:color w:val="000000"/>
                <w:sz w:val="20"/>
                <w:szCs w:val="20"/>
              </w:rPr>
              <w:t>(бесперебойность)  теплоснабжения</w:t>
            </w:r>
          </w:p>
        </w:tc>
        <w:tc>
          <w:tcPr>
            <w:tcW w:w="1066" w:type="dxa"/>
            <w:shd w:val="clear" w:color="auto" w:fill="auto"/>
            <w:noWrap/>
            <w:vAlign w:val="center"/>
            <w:hideMark/>
          </w:tcPr>
          <w:p w:rsidR="00F7754B" w:rsidRPr="00D45129" w:rsidRDefault="00F7754B" w:rsidP="00F7754B">
            <w:pPr>
              <w:rPr>
                <w:color w:val="000000"/>
                <w:sz w:val="20"/>
                <w:szCs w:val="20"/>
              </w:rPr>
            </w:pPr>
            <w:r w:rsidRPr="00D45129">
              <w:rPr>
                <w:color w:val="000000"/>
                <w:sz w:val="20"/>
                <w:szCs w:val="20"/>
              </w:rPr>
              <w:t>час./дней</w:t>
            </w:r>
          </w:p>
        </w:tc>
        <w:tc>
          <w:tcPr>
            <w:tcW w:w="2868" w:type="dxa"/>
            <w:shd w:val="clear" w:color="auto" w:fill="auto"/>
            <w:noWrap/>
            <w:vAlign w:val="center"/>
            <w:hideMark/>
          </w:tcPr>
          <w:p w:rsidR="00F7754B" w:rsidRPr="00D45129" w:rsidRDefault="00EC7752" w:rsidP="00EC7752">
            <w:pPr>
              <w:jc w:val="center"/>
              <w:rPr>
                <w:color w:val="000000"/>
                <w:sz w:val="20"/>
                <w:szCs w:val="20"/>
              </w:rPr>
            </w:pPr>
            <w:r w:rsidRPr="00D45129">
              <w:rPr>
                <w:color w:val="000000"/>
                <w:sz w:val="20"/>
                <w:szCs w:val="20"/>
              </w:rPr>
              <w:t>6312</w:t>
            </w:r>
            <w:r w:rsidR="00F7754B" w:rsidRPr="00D45129">
              <w:rPr>
                <w:color w:val="000000"/>
                <w:sz w:val="20"/>
                <w:szCs w:val="20"/>
              </w:rPr>
              <w:t>/2</w:t>
            </w:r>
            <w:r w:rsidRPr="00D45129">
              <w:rPr>
                <w:color w:val="000000"/>
                <w:sz w:val="20"/>
                <w:szCs w:val="20"/>
              </w:rPr>
              <w:t>63</w:t>
            </w:r>
          </w:p>
        </w:tc>
      </w:tr>
      <w:tr w:rsidR="00F7754B" w:rsidRPr="00D50755" w:rsidTr="00604D9F">
        <w:trPr>
          <w:trHeight w:val="257"/>
          <w:jc w:val="center"/>
        </w:trPr>
        <w:tc>
          <w:tcPr>
            <w:tcW w:w="5291" w:type="dxa"/>
            <w:shd w:val="clear" w:color="auto" w:fill="auto"/>
            <w:noWrap/>
            <w:hideMark/>
          </w:tcPr>
          <w:p w:rsidR="00F7754B" w:rsidRPr="00D45129" w:rsidRDefault="00F7754B" w:rsidP="00604D9F">
            <w:pPr>
              <w:rPr>
                <w:color w:val="000000"/>
                <w:sz w:val="20"/>
                <w:szCs w:val="20"/>
              </w:rPr>
            </w:pPr>
            <w:r w:rsidRPr="00D45129">
              <w:rPr>
                <w:color w:val="000000"/>
                <w:sz w:val="20"/>
                <w:szCs w:val="20"/>
              </w:rPr>
              <w:t>Уровень потерь</w:t>
            </w:r>
          </w:p>
        </w:tc>
        <w:tc>
          <w:tcPr>
            <w:tcW w:w="1066" w:type="dxa"/>
            <w:shd w:val="clear" w:color="auto" w:fill="auto"/>
            <w:noWrap/>
            <w:vAlign w:val="center"/>
            <w:hideMark/>
          </w:tcPr>
          <w:p w:rsidR="00F7754B" w:rsidRPr="00D45129" w:rsidRDefault="00F7754B" w:rsidP="00F7754B">
            <w:pPr>
              <w:rPr>
                <w:color w:val="000000"/>
                <w:sz w:val="20"/>
                <w:szCs w:val="20"/>
              </w:rPr>
            </w:pPr>
            <w:r w:rsidRPr="00D45129">
              <w:rPr>
                <w:color w:val="000000"/>
                <w:sz w:val="20"/>
                <w:szCs w:val="20"/>
              </w:rPr>
              <w:t>%</w:t>
            </w:r>
          </w:p>
        </w:tc>
        <w:tc>
          <w:tcPr>
            <w:tcW w:w="2868" w:type="dxa"/>
            <w:shd w:val="clear" w:color="auto" w:fill="auto"/>
            <w:noWrap/>
            <w:vAlign w:val="center"/>
            <w:hideMark/>
          </w:tcPr>
          <w:p w:rsidR="00F7754B" w:rsidRPr="00D45129" w:rsidRDefault="00D45129" w:rsidP="00F7754B">
            <w:pPr>
              <w:jc w:val="center"/>
              <w:rPr>
                <w:color w:val="000000"/>
                <w:sz w:val="20"/>
                <w:szCs w:val="20"/>
              </w:rPr>
            </w:pPr>
            <w:r w:rsidRPr="00D45129">
              <w:rPr>
                <w:color w:val="000000"/>
                <w:sz w:val="20"/>
                <w:szCs w:val="20"/>
              </w:rPr>
              <w:t>8,71</w:t>
            </w:r>
          </w:p>
        </w:tc>
      </w:tr>
      <w:tr w:rsidR="00F7754B" w:rsidRPr="00D50755" w:rsidTr="00604D9F">
        <w:trPr>
          <w:trHeight w:val="261"/>
          <w:jc w:val="center"/>
        </w:trPr>
        <w:tc>
          <w:tcPr>
            <w:tcW w:w="5291" w:type="dxa"/>
            <w:shd w:val="clear" w:color="auto" w:fill="auto"/>
            <w:hideMark/>
          </w:tcPr>
          <w:p w:rsidR="00F7754B" w:rsidRPr="00D45129" w:rsidRDefault="00F7754B" w:rsidP="00604D9F">
            <w:pPr>
              <w:rPr>
                <w:color w:val="000000"/>
                <w:sz w:val="20"/>
                <w:szCs w:val="20"/>
              </w:rPr>
            </w:pPr>
            <w:r w:rsidRPr="00D45129">
              <w:rPr>
                <w:color w:val="000000"/>
                <w:sz w:val="20"/>
                <w:szCs w:val="20"/>
              </w:rPr>
              <w:t>Отпуск тепловой энергии в</w:t>
            </w:r>
            <w:r w:rsidR="00604D9F" w:rsidRPr="00D45129">
              <w:rPr>
                <w:color w:val="000000"/>
                <w:sz w:val="20"/>
                <w:szCs w:val="20"/>
              </w:rPr>
              <w:t xml:space="preserve"> </w:t>
            </w:r>
            <w:r w:rsidRPr="00D45129">
              <w:rPr>
                <w:color w:val="000000"/>
                <w:sz w:val="20"/>
                <w:szCs w:val="20"/>
              </w:rPr>
              <w:t>тепловую сеть</w:t>
            </w:r>
          </w:p>
        </w:tc>
        <w:tc>
          <w:tcPr>
            <w:tcW w:w="1066" w:type="dxa"/>
            <w:shd w:val="clear" w:color="auto" w:fill="auto"/>
            <w:noWrap/>
            <w:vAlign w:val="center"/>
            <w:hideMark/>
          </w:tcPr>
          <w:p w:rsidR="00F7754B" w:rsidRPr="00D45129" w:rsidRDefault="00F7754B" w:rsidP="00F7754B">
            <w:pPr>
              <w:rPr>
                <w:color w:val="000000"/>
                <w:sz w:val="20"/>
                <w:szCs w:val="20"/>
              </w:rPr>
            </w:pPr>
            <w:r w:rsidRPr="00D45129">
              <w:rPr>
                <w:color w:val="000000"/>
                <w:sz w:val="20"/>
                <w:szCs w:val="20"/>
              </w:rPr>
              <w:t>тыс. Гкал</w:t>
            </w:r>
          </w:p>
        </w:tc>
        <w:tc>
          <w:tcPr>
            <w:tcW w:w="2868" w:type="dxa"/>
            <w:shd w:val="clear" w:color="auto" w:fill="auto"/>
            <w:noWrap/>
            <w:vAlign w:val="center"/>
            <w:hideMark/>
          </w:tcPr>
          <w:p w:rsidR="00F7754B" w:rsidRPr="00D45129" w:rsidRDefault="00D45129" w:rsidP="00F7754B">
            <w:pPr>
              <w:jc w:val="center"/>
              <w:rPr>
                <w:color w:val="000000"/>
                <w:sz w:val="20"/>
                <w:szCs w:val="20"/>
              </w:rPr>
            </w:pPr>
            <w:r w:rsidRPr="00D45129">
              <w:rPr>
                <w:color w:val="000000"/>
                <w:sz w:val="20"/>
                <w:szCs w:val="20"/>
              </w:rPr>
              <w:t>23,541</w:t>
            </w:r>
          </w:p>
        </w:tc>
      </w:tr>
      <w:tr w:rsidR="00F7754B" w:rsidRPr="00D50755" w:rsidTr="00604D9F">
        <w:trPr>
          <w:trHeight w:val="421"/>
          <w:jc w:val="center"/>
        </w:trPr>
        <w:tc>
          <w:tcPr>
            <w:tcW w:w="5291" w:type="dxa"/>
            <w:shd w:val="clear" w:color="auto" w:fill="auto"/>
            <w:hideMark/>
          </w:tcPr>
          <w:p w:rsidR="00F7754B" w:rsidRPr="00D45129" w:rsidRDefault="00F7754B" w:rsidP="00604D9F">
            <w:pPr>
              <w:rPr>
                <w:color w:val="000000"/>
                <w:sz w:val="20"/>
                <w:szCs w:val="20"/>
              </w:rPr>
            </w:pPr>
            <w:r w:rsidRPr="00D45129">
              <w:rPr>
                <w:color w:val="000000"/>
                <w:sz w:val="20"/>
                <w:szCs w:val="20"/>
              </w:rPr>
              <w:t>Общая протяженность тепловых сетей (в двухтрубном и</w:t>
            </w:r>
            <w:r w:rsidRPr="00D45129">
              <w:rPr>
                <w:color w:val="000000"/>
                <w:sz w:val="20"/>
                <w:szCs w:val="20"/>
              </w:rPr>
              <w:t>с</w:t>
            </w:r>
            <w:r w:rsidRPr="00D45129">
              <w:rPr>
                <w:color w:val="000000"/>
                <w:sz w:val="20"/>
                <w:szCs w:val="20"/>
              </w:rPr>
              <w:t>числении)</w:t>
            </w:r>
          </w:p>
        </w:tc>
        <w:tc>
          <w:tcPr>
            <w:tcW w:w="1066" w:type="dxa"/>
            <w:shd w:val="clear" w:color="auto" w:fill="auto"/>
            <w:noWrap/>
            <w:vAlign w:val="center"/>
            <w:hideMark/>
          </w:tcPr>
          <w:p w:rsidR="00F7754B" w:rsidRPr="00D45129" w:rsidRDefault="00F7754B" w:rsidP="00F7754B">
            <w:pPr>
              <w:rPr>
                <w:color w:val="000000"/>
                <w:sz w:val="20"/>
                <w:szCs w:val="20"/>
              </w:rPr>
            </w:pPr>
            <w:r w:rsidRPr="00D45129">
              <w:rPr>
                <w:color w:val="000000"/>
                <w:sz w:val="20"/>
                <w:szCs w:val="20"/>
              </w:rPr>
              <w:t>км.</w:t>
            </w:r>
          </w:p>
        </w:tc>
        <w:tc>
          <w:tcPr>
            <w:tcW w:w="2868" w:type="dxa"/>
            <w:shd w:val="clear" w:color="auto" w:fill="auto"/>
            <w:noWrap/>
            <w:vAlign w:val="center"/>
            <w:hideMark/>
          </w:tcPr>
          <w:p w:rsidR="00F7754B" w:rsidRPr="00D45129" w:rsidRDefault="00D45129" w:rsidP="00F7754B">
            <w:pPr>
              <w:jc w:val="center"/>
              <w:rPr>
                <w:color w:val="000000"/>
                <w:sz w:val="20"/>
                <w:szCs w:val="20"/>
              </w:rPr>
            </w:pPr>
            <w:r w:rsidRPr="00D45129">
              <w:rPr>
                <w:color w:val="000000"/>
                <w:sz w:val="20"/>
                <w:szCs w:val="20"/>
              </w:rPr>
              <w:t>12,6</w:t>
            </w:r>
          </w:p>
        </w:tc>
      </w:tr>
      <w:tr w:rsidR="00F7754B" w:rsidRPr="00D50755" w:rsidTr="00604D9F">
        <w:trPr>
          <w:trHeight w:val="243"/>
          <w:jc w:val="center"/>
        </w:trPr>
        <w:tc>
          <w:tcPr>
            <w:tcW w:w="5291" w:type="dxa"/>
            <w:shd w:val="clear" w:color="auto" w:fill="auto"/>
            <w:hideMark/>
          </w:tcPr>
          <w:p w:rsidR="00F7754B" w:rsidRPr="00D45129" w:rsidRDefault="00F7754B" w:rsidP="00604D9F">
            <w:pPr>
              <w:rPr>
                <w:color w:val="000000"/>
                <w:sz w:val="20"/>
                <w:szCs w:val="20"/>
              </w:rPr>
            </w:pPr>
            <w:r w:rsidRPr="00D45129">
              <w:rPr>
                <w:color w:val="000000"/>
                <w:sz w:val="20"/>
                <w:szCs w:val="20"/>
              </w:rPr>
              <w:t>Удельный вес тепловых сетей,</w:t>
            </w:r>
            <w:r w:rsidR="00604D9F" w:rsidRPr="00D45129">
              <w:rPr>
                <w:color w:val="000000"/>
                <w:sz w:val="20"/>
                <w:szCs w:val="20"/>
              </w:rPr>
              <w:t xml:space="preserve"> </w:t>
            </w:r>
            <w:r w:rsidRPr="00D45129">
              <w:rPr>
                <w:color w:val="000000"/>
                <w:sz w:val="20"/>
                <w:szCs w:val="20"/>
              </w:rPr>
              <w:t>нуждающихся в замене</w:t>
            </w:r>
          </w:p>
        </w:tc>
        <w:tc>
          <w:tcPr>
            <w:tcW w:w="1066" w:type="dxa"/>
            <w:shd w:val="clear" w:color="auto" w:fill="auto"/>
            <w:noWrap/>
            <w:vAlign w:val="center"/>
            <w:hideMark/>
          </w:tcPr>
          <w:p w:rsidR="00F7754B" w:rsidRPr="00D45129" w:rsidRDefault="00F7754B" w:rsidP="00F7754B">
            <w:pPr>
              <w:rPr>
                <w:color w:val="000000"/>
                <w:sz w:val="20"/>
                <w:szCs w:val="20"/>
              </w:rPr>
            </w:pPr>
            <w:r w:rsidRPr="00D45129">
              <w:rPr>
                <w:color w:val="000000"/>
                <w:sz w:val="20"/>
                <w:szCs w:val="20"/>
              </w:rPr>
              <w:t>%</w:t>
            </w:r>
          </w:p>
        </w:tc>
        <w:tc>
          <w:tcPr>
            <w:tcW w:w="2868" w:type="dxa"/>
            <w:shd w:val="clear" w:color="auto" w:fill="auto"/>
            <w:noWrap/>
            <w:vAlign w:val="center"/>
            <w:hideMark/>
          </w:tcPr>
          <w:p w:rsidR="00F7754B" w:rsidRPr="00D45129" w:rsidRDefault="007E0F07" w:rsidP="00F7754B">
            <w:pPr>
              <w:jc w:val="center"/>
              <w:rPr>
                <w:color w:val="000000"/>
                <w:sz w:val="20"/>
                <w:szCs w:val="20"/>
              </w:rPr>
            </w:pPr>
            <w:r w:rsidRPr="00D45129">
              <w:rPr>
                <w:color w:val="000000"/>
                <w:sz w:val="20"/>
                <w:szCs w:val="20"/>
              </w:rPr>
              <w:t>0,0</w:t>
            </w:r>
          </w:p>
        </w:tc>
      </w:tr>
      <w:tr w:rsidR="00F7754B" w:rsidRPr="00D50755" w:rsidTr="00604D9F">
        <w:trPr>
          <w:trHeight w:val="120"/>
          <w:jc w:val="center"/>
        </w:trPr>
        <w:tc>
          <w:tcPr>
            <w:tcW w:w="5291" w:type="dxa"/>
            <w:shd w:val="clear" w:color="auto" w:fill="auto"/>
            <w:noWrap/>
            <w:hideMark/>
          </w:tcPr>
          <w:p w:rsidR="00F7754B" w:rsidRPr="00D45129" w:rsidRDefault="00F7754B" w:rsidP="00604D9F">
            <w:pPr>
              <w:rPr>
                <w:color w:val="000000"/>
                <w:sz w:val="20"/>
                <w:szCs w:val="20"/>
              </w:rPr>
            </w:pPr>
            <w:r w:rsidRPr="00D45129">
              <w:rPr>
                <w:color w:val="000000"/>
                <w:sz w:val="20"/>
                <w:szCs w:val="20"/>
              </w:rPr>
              <w:t>Протяженность тепловых сетей, нуждающихся в замене</w:t>
            </w:r>
          </w:p>
        </w:tc>
        <w:tc>
          <w:tcPr>
            <w:tcW w:w="1066" w:type="dxa"/>
            <w:shd w:val="clear" w:color="auto" w:fill="auto"/>
            <w:noWrap/>
            <w:vAlign w:val="center"/>
            <w:hideMark/>
          </w:tcPr>
          <w:p w:rsidR="00F7754B" w:rsidRPr="00D45129" w:rsidRDefault="00F7754B" w:rsidP="00F7754B">
            <w:pPr>
              <w:rPr>
                <w:color w:val="000000"/>
                <w:sz w:val="20"/>
                <w:szCs w:val="20"/>
              </w:rPr>
            </w:pPr>
            <w:r w:rsidRPr="00D45129">
              <w:rPr>
                <w:color w:val="000000"/>
                <w:sz w:val="20"/>
                <w:szCs w:val="20"/>
              </w:rPr>
              <w:t>км.</w:t>
            </w:r>
          </w:p>
        </w:tc>
        <w:tc>
          <w:tcPr>
            <w:tcW w:w="2868" w:type="dxa"/>
            <w:shd w:val="clear" w:color="auto" w:fill="auto"/>
            <w:noWrap/>
            <w:vAlign w:val="center"/>
            <w:hideMark/>
          </w:tcPr>
          <w:p w:rsidR="00F7754B" w:rsidRPr="00D45129" w:rsidRDefault="007E0F07" w:rsidP="00F7754B">
            <w:pPr>
              <w:jc w:val="center"/>
              <w:rPr>
                <w:color w:val="000000"/>
                <w:sz w:val="20"/>
                <w:szCs w:val="20"/>
              </w:rPr>
            </w:pPr>
            <w:r w:rsidRPr="00D45129">
              <w:rPr>
                <w:color w:val="000000"/>
                <w:sz w:val="20"/>
                <w:szCs w:val="20"/>
              </w:rPr>
              <w:t>0,0</w:t>
            </w:r>
          </w:p>
        </w:tc>
      </w:tr>
    </w:tbl>
    <w:p w:rsidR="00AA7262" w:rsidRPr="001F3D0C" w:rsidRDefault="00C67359" w:rsidP="00EE207E">
      <w:pPr>
        <w:pStyle w:val="5"/>
        <w:numPr>
          <w:ilvl w:val="2"/>
          <w:numId w:val="2"/>
        </w:numPr>
        <w:spacing w:before="60"/>
        <w:ind w:hanging="657"/>
        <w:jc w:val="both"/>
      </w:pPr>
      <w:bookmarkStart w:id="29" w:name="_Toc497827624"/>
      <w:r w:rsidRPr="001F3D0C">
        <w:t>Качество поставляемого ресурса</w:t>
      </w:r>
      <w:bookmarkEnd w:id="29"/>
    </w:p>
    <w:p w:rsidR="00530E87" w:rsidRPr="001F3D0C" w:rsidRDefault="00530E87" w:rsidP="00BF1A6C">
      <w:pPr>
        <w:spacing w:before="120" w:line="276" w:lineRule="auto"/>
        <w:ind w:firstLine="567"/>
        <w:jc w:val="both"/>
      </w:pPr>
      <w:r w:rsidRPr="001F3D0C">
        <w:t xml:space="preserve">Качество услуг по теплоснабжению </w:t>
      </w:r>
      <w:r w:rsidR="00BC313C" w:rsidRPr="001F3D0C">
        <w:t xml:space="preserve">сельского поселения </w:t>
      </w:r>
      <w:r w:rsidR="001F3D0C" w:rsidRPr="001F3D0C">
        <w:t>Сорум</w:t>
      </w:r>
      <w:r w:rsidR="00BC313C" w:rsidRPr="001F3D0C">
        <w:t xml:space="preserve"> </w:t>
      </w:r>
      <w:r w:rsidRPr="001F3D0C">
        <w:t>определено в соответствии с постановлением Правительства Российской Федерации от 06.05.2011 № 354 «О предоставлении коммунальных услуг собственникам и пользователям помещений в многоквартирных домах и ж</w:t>
      </w:r>
      <w:r w:rsidRPr="001F3D0C">
        <w:t>и</w:t>
      </w:r>
      <w:r w:rsidRPr="001F3D0C">
        <w:t>лых домов».</w:t>
      </w:r>
    </w:p>
    <w:p w:rsidR="0034619A" w:rsidRPr="001F3D0C" w:rsidRDefault="0034619A" w:rsidP="007D5AB3">
      <w:pPr>
        <w:spacing w:line="276" w:lineRule="auto"/>
        <w:ind w:firstLine="567"/>
        <w:jc w:val="both"/>
      </w:pPr>
      <w:r w:rsidRPr="001F3D0C">
        <w:t xml:space="preserve">Основными показателями качества </w:t>
      </w:r>
      <w:r w:rsidR="00BD3FCF" w:rsidRPr="001F3D0C">
        <w:t>услуг теплоснабжения</w:t>
      </w:r>
      <w:r w:rsidR="00BE0507" w:rsidRPr="001F3D0C">
        <w:t>, предоставляемых</w:t>
      </w:r>
      <w:r w:rsidR="00BD3FCF" w:rsidRPr="001F3D0C">
        <w:t xml:space="preserve"> </w:t>
      </w:r>
      <w:r w:rsidR="00A33C32" w:rsidRPr="001F3D0C">
        <w:t>теплоснабжа</w:t>
      </w:r>
      <w:r w:rsidR="00A33C32" w:rsidRPr="001F3D0C">
        <w:t>ю</w:t>
      </w:r>
      <w:r w:rsidR="00A33C32" w:rsidRPr="001F3D0C">
        <w:t>щими организациями</w:t>
      </w:r>
      <w:r w:rsidR="00BE0507" w:rsidRPr="001F3D0C">
        <w:t>,</w:t>
      </w:r>
      <w:r w:rsidRPr="001F3D0C">
        <w:t xml:space="preserve"> являются:</w:t>
      </w:r>
    </w:p>
    <w:p w:rsidR="006E2D12" w:rsidRPr="001F3D0C" w:rsidRDefault="006E2D12" w:rsidP="007D5AB3">
      <w:pPr>
        <w:pStyle w:val="af8"/>
        <w:numPr>
          <w:ilvl w:val="0"/>
          <w:numId w:val="13"/>
        </w:numPr>
        <w:spacing w:line="276" w:lineRule="auto"/>
        <w:ind w:left="1134" w:hanging="283"/>
        <w:jc w:val="both"/>
      </w:pPr>
      <w:r w:rsidRPr="001F3D0C">
        <w:t>бесперебойное круглосуточное отопление в течение отопительного периода;</w:t>
      </w:r>
    </w:p>
    <w:p w:rsidR="006E2D12" w:rsidRPr="001F3D0C" w:rsidRDefault="006E2D12" w:rsidP="007D5AB3">
      <w:pPr>
        <w:pStyle w:val="af8"/>
        <w:numPr>
          <w:ilvl w:val="0"/>
          <w:numId w:val="13"/>
        </w:numPr>
        <w:spacing w:line="276" w:lineRule="auto"/>
        <w:ind w:left="1134" w:hanging="283"/>
        <w:jc w:val="both"/>
      </w:pPr>
      <w:r w:rsidRPr="001F3D0C">
        <w:t>бесперебойное круглосуточное горячее водоснабжение в течение года;</w:t>
      </w:r>
    </w:p>
    <w:p w:rsidR="006E2D12" w:rsidRPr="001F3D0C" w:rsidRDefault="006E2D12" w:rsidP="007D5AB3">
      <w:pPr>
        <w:pStyle w:val="af8"/>
        <w:numPr>
          <w:ilvl w:val="0"/>
          <w:numId w:val="13"/>
        </w:numPr>
        <w:spacing w:line="276" w:lineRule="auto"/>
        <w:ind w:left="1134" w:hanging="283"/>
        <w:jc w:val="both"/>
      </w:pPr>
      <w:r w:rsidRPr="001F3D0C">
        <w:t>обеспечение нормативной температуры воздуха в отапливаемых помещениях;</w:t>
      </w:r>
    </w:p>
    <w:p w:rsidR="006E2D12" w:rsidRPr="001F3D0C" w:rsidRDefault="006E2D12" w:rsidP="007D5AB3">
      <w:pPr>
        <w:pStyle w:val="af8"/>
        <w:numPr>
          <w:ilvl w:val="0"/>
          <w:numId w:val="13"/>
        </w:numPr>
        <w:spacing w:line="276" w:lineRule="auto"/>
        <w:ind w:left="1134" w:hanging="283"/>
        <w:jc w:val="both"/>
      </w:pPr>
      <w:r w:rsidRPr="001F3D0C">
        <w:t>обеспечение соответствия температуры, состава и свойств горячей воды в точке вод</w:t>
      </w:r>
      <w:r w:rsidRPr="001F3D0C">
        <w:t>о</w:t>
      </w:r>
      <w:r w:rsidRPr="001F3D0C">
        <w:t xml:space="preserve">разбора требованиям </w:t>
      </w:r>
      <w:hyperlink r:id="rId28" w:anchor="dst100016" w:history="1">
        <w:r w:rsidRPr="001F3D0C">
          <w:t>СанПиН 2.1.4.2496-09</w:t>
        </w:r>
      </w:hyperlink>
      <w:r w:rsidRPr="001F3D0C">
        <w:t>;</w:t>
      </w:r>
    </w:p>
    <w:p w:rsidR="0034619A" w:rsidRPr="001F3D0C" w:rsidRDefault="0008549E" w:rsidP="007D5AB3">
      <w:pPr>
        <w:pStyle w:val="af8"/>
        <w:numPr>
          <w:ilvl w:val="0"/>
          <w:numId w:val="13"/>
        </w:numPr>
        <w:spacing w:line="276" w:lineRule="auto"/>
        <w:ind w:left="1134" w:hanging="283"/>
        <w:jc w:val="both"/>
      </w:pPr>
      <w:r w:rsidRPr="001F3D0C">
        <w:t xml:space="preserve">обеспечение необходимого </w:t>
      </w:r>
      <w:r w:rsidR="006E2D12" w:rsidRPr="001F3D0C">
        <w:t>давление во внутридомовой системе отопления</w:t>
      </w:r>
      <w:r w:rsidRPr="001F3D0C">
        <w:t xml:space="preserve"> и в системе горячего водоснабжения в точке разбора.</w:t>
      </w:r>
    </w:p>
    <w:p w:rsidR="00AA7262" w:rsidRPr="0016758D" w:rsidRDefault="00C67359" w:rsidP="00EE207E">
      <w:pPr>
        <w:pStyle w:val="5"/>
        <w:numPr>
          <w:ilvl w:val="2"/>
          <w:numId w:val="2"/>
        </w:numPr>
        <w:spacing w:before="60"/>
        <w:ind w:hanging="657"/>
        <w:jc w:val="both"/>
      </w:pPr>
      <w:bookmarkStart w:id="30" w:name="_Toc497827625"/>
      <w:r w:rsidRPr="0016758D">
        <w:t>Воздействие на окружающую среду</w:t>
      </w:r>
      <w:bookmarkEnd w:id="30"/>
    </w:p>
    <w:p w:rsidR="00BC313C" w:rsidRPr="0016758D" w:rsidRDefault="00BC313C" w:rsidP="00BC313C">
      <w:pPr>
        <w:pStyle w:val="af8"/>
        <w:spacing w:before="120" w:line="276" w:lineRule="auto"/>
        <w:ind w:left="0" w:firstLine="426"/>
        <w:jc w:val="both"/>
      </w:pPr>
      <w:r w:rsidRPr="0016758D">
        <w:t>Для определения влияния системы теплоснабжения на окружающую среду устанавливают предельно допустимые выбросы (ПДВ) вредных веществ предприятиями в атмосферу в соответс</w:t>
      </w:r>
      <w:r w:rsidRPr="0016758D">
        <w:t>т</w:t>
      </w:r>
      <w:r w:rsidRPr="0016758D">
        <w:t>вии с ГОСТ 17.2.3.02-2014 "Правила установления допустимых выбросов загрязняющих веществ промышленными предприятиями" и предельно допустимые сбросы (ПДС) веществ в водные об</w:t>
      </w:r>
      <w:r w:rsidRPr="0016758D">
        <w:t>ъ</w:t>
      </w:r>
      <w:r w:rsidRPr="0016758D">
        <w:t>екты в соответствии с ГОСТ 17.1.1.01-77 "Охрана природы. Гидросфера. Использование и охрана вод." и «Методикой расчета предельно допустимых сбросов (ПДС) веществ в водные объекты со сточными водами».</w:t>
      </w:r>
    </w:p>
    <w:p w:rsidR="00BC313C" w:rsidRPr="0016758D" w:rsidRDefault="00BC313C" w:rsidP="00BC313C">
      <w:pPr>
        <w:pStyle w:val="af8"/>
        <w:spacing w:before="120" w:line="276" w:lineRule="auto"/>
        <w:ind w:left="0" w:firstLine="426"/>
        <w:jc w:val="both"/>
      </w:pPr>
      <w:r w:rsidRPr="0016758D">
        <w:t>Источник</w:t>
      </w:r>
      <w:r w:rsidR="00143C6F" w:rsidRPr="0016758D">
        <w:t>и</w:t>
      </w:r>
      <w:r w:rsidRPr="0016758D">
        <w:t xml:space="preserve"> тепловой энергии с.п. </w:t>
      </w:r>
      <w:r w:rsidR="0016758D" w:rsidRPr="0016758D">
        <w:t>Сорум</w:t>
      </w:r>
      <w:r w:rsidR="00143C6F" w:rsidRPr="0016758D">
        <w:t xml:space="preserve"> работают</w:t>
      </w:r>
      <w:r w:rsidRPr="0016758D">
        <w:t xml:space="preserve"> на природном газе. Нормированию подл</w:t>
      </w:r>
      <w:r w:rsidRPr="0016758D">
        <w:t>е</w:t>
      </w:r>
      <w:r w:rsidRPr="0016758D">
        <w:t>жат выбросы загрязняющих веществ, содержащихся в отходящих дымовых газах: оксида углер</w:t>
      </w:r>
      <w:r w:rsidRPr="0016758D">
        <w:t>о</w:t>
      </w:r>
      <w:r w:rsidRPr="0016758D">
        <w:t>да, продукты неполного сгорания углеводородов</w:t>
      </w:r>
      <w:r w:rsidRPr="0016758D">
        <w:rPr>
          <w:rFonts w:ascii="Arial" w:hAnsi="Arial" w:cs="Arial"/>
          <w:color w:val="000000"/>
          <w:sz w:val="27"/>
          <w:szCs w:val="27"/>
          <w:shd w:val="clear" w:color="auto" w:fill="FFFFFF"/>
        </w:rPr>
        <w:t xml:space="preserve"> </w:t>
      </w:r>
      <w:r w:rsidRPr="0016758D">
        <w:t>и др.</w:t>
      </w:r>
    </w:p>
    <w:p w:rsidR="00BC313C" w:rsidRPr="0016758D" w:rsidRDefault="00BC313C" w:rsidP="00BC313C">
      <w:pPr>
        <w:pStyle w:val="af8"/>
        <w:spacing w:before="120" w:line="276" w:lineRule="auto"/>
        <w:ind w:left="0" w:firstLine="426"/>
        <w:jc w:val="both"/>
      </w:pPr>
      <w:r w:rsidRPr="0016758D">
        <w:t>Сведения о негативном воздействии деятельности теплоснабжающих предприятий на окр</w:t>
      </w:r>
      <w:r w:rsidRPr="0016758D">
        <w:t>у</w:t>
      </w:r>
      <w:r w:rsidRPr="0016758D">
        <w:t>жающую среду отсутствуют.</w:t>
      </w:r>
    </w:p>
    <w:p w:rsidR="00AA7262" w:rsidRPr="0016758D" w:rsidRDefault="00897960" w:rsidP="00EE207E">
      <w:pPr>
        <w:pStyle w:val="5"/>
        <w:numPr>
          <w:ilvl w:val="2"/>
          <w:numId w:val="2"/>
        </w:numPr>
        <w:spacing w:before="60"/>
        <w:ind w:hanging="657"/>
        <w:jc w:val="both"/>
      </w:pPr>
      <w:bookmarkStart w:id="31" w:name="_Toc497827626"/>
      <w:r w:rsidRPr="0016758D">
        <w:lastRenderedPageBreak/>
        <w:t>Тарифы</w:t>
      </w:r>
      <w:r w:rsidR="00C67359" w:rsidRPr="0016758D">
        <w:t>, структура себестоимости производства и транспорта</w:t>
      </w:r>
      <w:bookmarkEnd w:id="31"/>
    </w:p>
    <w:p w:rsidR="00BC313C" w:rsidRPr="0016758D" w:rsidRDefault="0016758D" w:rsidP="0091654F">
      <w:pPr>
        <w:spacing w:before="120" w:line="276" w:lineRule="auto"/>
        <w:ind w:firstLine="425"/>
        <w:jc w:val="both"/>
      </w:pPr>
      <w:r w:rsidRPr="0016758D">
        <w:t>Информация по утвержденным для потребителей тарифам на производство и передачу тепл</w:t>
      </w:r>
      <w:r w:rsidRPr="0016758D">
        <w:t>о</w:t>
      </w:r>
      <w:r w:rsidRPr="0016758D">
        <w:t>вой энергии ООО "Газпром трансгаз Югорск" Сорумское ЛПУ МГ  за период с 2014 г. по 2016 г. по данным постановлений Региональной службой по тарифам Ханты-Мансийского автономного округа представлены в таблице</w:t>
      </w:r>
      <w:r w:rsidR="0091654F" w:rsidRPr="0016758D">
        <w:t xml:space="preserve"> </w:t>
      </w:r>
      <w:r w:rsidR="00BC313C" w:rsidRPr="0016758D">
        <w:t>2.2.6</w:t>
      </w:r>
      <w:r w:rsidR="004D52B1" w:rsidRPr="0016758D">
        <w:t xml:space="preserve"> </w:t>
      </w:r>
      <w:r w:rsidRPr="00BE681D">
        <w:t>Динамика изменения тарифов на тепловую энергию для п</w:t>
      </w:r>
      <w:r w:rsidRPr="00BE681D">
        <w:t>о</w:t>
      </w:r>
      <w:r w:rsidRPr="00BE681D">
        <w:t xml:space="preserve">требителей так </w:t>
      </w:r>
      <w:r>
        <w:t>же представлена на рису</w:t>
      </w:r>
      <w:r w:rsidRPr="0016758D">
        <w:t>нке</w:t>
      </w:r>
      <w:r w:rsidR="00BC313C" w:rsidRPr="0016758D">
        <w:t xml:space="preserve"> 2.2.1.</w:t>
      </w:r>
    </w:p>
    <w:p w:rsidR="00B96523" w:rsidRPr="0016758D" w:rsidRDefault="006C0638" w:rsidP="00EB3765">
      <w:pPr>
        <w:ind w:firstLine="567"/>
        <w:jc w:val="right"/>
      </w:pPr>
      <w:r w:rsidRPr="0016758D">
        <w:t>Таблица 2.2.6</w:t>
      </w:r>
    </w:p>
    <w:p w:rsidR="0016758D" w:rsidRPr="00A25169" w:rsidRDefault="0016758D" w:rsidP="0016758D">
      <w:pPr>
        <w:spacing w:before="120"/>
        <w:jc w:val="center"/>
        <w:rPr>
          <w:b/>
          <w:bCs/>
          <w:sz w:val="22"/>
        </w:rPr>
      </w:pPr>
      <w:r w:rsidRPr="00A25169">
        <w:rPr>
          <w:b/>
          <w:bCs/>
          <w:sz w:val="22"/>
        </w:rPr>
        <w:t>Утвержденные тарифы на тепловую энергию за период с 2014 г. по 2016 г.</w:t>
      </w:r>
    </w:p>
    <w:tbl>
      <w:tblPr>
        <w:tblW w:w="10490" w:type="dxa"/>
        <w:tblInd w:w="108" w:type="dxa"/>
        <w:tblLayout w:type="fixed"/>
        <w:tblLook w:val="04A0"/>
      </w:tblPr>
      <w:tblGrid>
        <w:gridCol w:w="2127"/>
        <w:gridCol w:w="1134"/>
        <w:gridCol w:w="1418"/>
        <w:gridCol w:w="1417"/>
        <w:gridCol w:w="1418"/>
        <w:gridCol w:w="1531"/>
        <w:gridCol w:w="1445"/>
      </w:tblGrid>
      <w:tr w:rsidR="0016758D" w:rsidRPr="00A25169" w:rsidTr="00DF6F75">
        <w:trPr>
          <w:trHeight w:val="300"/>
        </w:trPr>
        <w:tc>
          <w:tcPr>
            <w:tcW w:w="2127"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16758D" w:rsidRPr="00A25169" w:rsidRDefault="0016758D" w:rsidP="00DF6F75">
            <w:pPr>
              <w:jc w:val="center"/>
              <w:rPr>
                <w:b/>
                <w:bCs/>
                <w:sz w:val="18"/>
                <w:szCs w:val="18"/>
              </w:rPr>
            </w:pPr>
            <w:r w:rsidRPr="00A25169">
              <w:rPr>
                <w:b/>
                <w:bCs/>
                <w:sz w:val="18"/>
                <w:szCs w:val="18"/>
              </w:rPr>
              <w:t>Организации, предо</w:t>
            </w:r>
            <w:r w:rsidRPr="00A25169">
              <w:rPr>
                <w:b/>
                <w:bCs/>
                <w:sz w:val="18"/>
                <w:szCs w:val="18"/>
              </w:rPr>
              <w:t>с</w:t>
            </w:r>
            <w:r w:rsidRPr="00A25169">
              <w:rPr>
                <w:b/>
                <w:bCs/>
                <w:sz w:val="18"/>
                <w:szCs w:val="18"/>
              </w:rPr>
              <w:t>тавляющие услуги т</w:t>
            </w:r>
            <w:r w:rsidRPr="00A25169">
              <w:rPr>
                <w:b/>
                <w:bCs/>
                <w:sz w:val="18"/>
                <w:szCs w:val="18"/>
              </w:rPr>
              <w:t>е</w:t>
            </w:r>
            <w:r w:rsidRPr="00A25169">
              <w:rPr>
                <w:b/>
                <w:bCs/>
                <w:sz w:val="18"/>
                <w:szCs w:val="18"/>
              </w:rPr>
              <w:t>плоснабжения</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6758D" w:rsidRPr="00A25169" w:rsidRDefault="0016758D" w:rsidP="00DF6F75">
            <w:pPr>
              <w:jc w:val="center"/>
              <w:rPr>
                <w:b/>
                <w:bCs/>
                <w:sz w:val="18"/>
                <w:szCs w:val="18"/>
              </w:rPr>
            </w:pPr>
            <w:r w:rsidRPr="00A25169">
              <w:rPr>
                <w:b/>
                <w:bCs/>
                <w:sz w:val="18"/>
                <w:szCs w:val="18"/>
              </w:rPr>
              <w:t>Ед. изм.</w:t>
            </w:r>
          </w:p>
        </w:tc>
        <w:tc>
          <w:tcPr>
            <w:tcW w:w="7229" w:type="dxa"/>
            <w:gridSpan w:val="5"/>
            <w:tcBorders>
              <w:top w:val="single" w:sz="4" w:space="0" w:color="auto"/>
              <w:left w:val="nil"/>
              <w:bottom w:val="single" w:sz="4" w:space="0" w:color="auto"/>
              <w:right w:val="single" w:sz="4" w:space="0" w:color="000000"/>
            </w:tcBorders>
            <w:shd w:val="clear" w:color="auto" w:fill="auto"/>
            <w:vAlign w:val="center"/>
            <w:hideMark/>
          </w:tcPr>
          <w:p w:rsidR="0016758D" w:rsidRPr="00A25169" w:rsidRDefault="0016758D" w:rsidP="00DF6F75">
            <w:pPr>
              <w:jc w:val="center"/>
              <w:rPr>
                <w:b/>
                <w:bCs/>
                <w:sz w:val="18"/>
                <w:szCs w:val="18"/>
              </w:rPr>
            </w:pPr>
            <w:r w:rsidRPr="00A25169">
              <w:rPr>
                <w:b/>
                <w:bCs/>
                <w:sz w:val="18"/>
                <w:szCs w:val="18"/>
              </w:rPr>
              <w:t>Период действия</w:t>
            </w:r>
          </w:p>
        </w:tc>
      </w:tr>
      <w:tr w:rsidR="0016758D" w:rsidRPr="00A25169" w:rsidTr="00DF6F75">
        <w:trPr>
          <w:trHeight w:val="765"/>
        </w:trPr>
        <w:tc>
          <w:tcPr>
            <w:tcW w:w="2127" w:type="dxa"/>
            <w:vMerge/>
            <w:tcBorders>
              <w:top w:val="single" w:sz="4" w:space="0" w:color="auto"/>
              <w:left w:val="single" w:sz="4" w:space="0" w:color="auto"/>
              <w:bottom w:val="single" w:sz="4" w:space="0" w:color="000000"/>
              <w:right w:val="single" w:sz="4" w:space="0" w:color="000000"/>
            </w:tcBorders>
            <w:vAlign w:val="center"/>
            <w:hideMark/>
          </w:tcPr>
          <w:p w:rsidR="0016758D" w:rsidRPr="00A25169" w:rsidRDefault="0016758D" w:rsidP="00DF6F75">
            <w:pPr>
              <w:rPr>
                <w:b/>
                <w:bCs/>
                <w:sz w:val="18"/>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6758D" w:rsidRPr="00A25169" w:rsidRDefault="0016758D" w:rsidP="00DF6F75">
            <w:pPr>
              <w:rPr>
                <w:b/>
                <w:bCs/>
                <w:sz w:val="18"/>
                <w:szCs w:val="18"/>
              </w:rPr>
            </w:pPr>
          </w:p>
        </w:tc>
        <w:tc>
          <w:tcPr>
            <w:tcW w:w="1418"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bCs/>
                <w:sz w:val="18"/>
                <w:szCs w:val="18"/>
              </w:rPr>
            </w:pPr>
            <w:r w:rsidRPr="00A25169">
              <w:rPr>
                <w:b/>
                <w:bCs/>
                <w:sz w:val="18"/>
                <w:szCs w:val="18"/>
              </w:rPr>
              <w:t>с 01.07.2014 по 31.12.2014 г.</w:t>
            </w:r>
          </w:p>
        </w:tc>
        <w:tc>
          <w:tcPr>
            <w:tcW w:w="1417"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bCs/>
                <w:sz w:val="18"/>
                <w:szCs w:val="18"/>
              </w:rPr>
            </w:pPr>
            <w:r w:rsidRPr="00A25169">
              <w:rPr>
                <w:b/>
                <w:bCs/>
                <w:sz w:val="18"/>
                <w:szCs w:val="18"/>
              </w:rPr>
              <w:t>с 01.01.2015 по 30.06.2015 г.</w:t>
            </w:r>
          </w:p>
        </w:tc>
        <w:tc>
          <w:tcPr>
            <w:tcW w:w="1418"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bCs/>
                <w:sz w:val="18"/>
                <w:szCs w:val="18"/>
              </w:rPr>
            </w:pPr>
            <w:r w:rsidRPr="00A25169">
              <w:rPr>
                <w:b/>
                <w:bCs/>
                <w:sz w:val="18"/>
                <w:szCs w:val="18"/>
              </w:rPr>
              <w:t>с 01.07.2015 по 31.12.2015 г.</w:t>
            </w:r>
          </w:p>
        </w:tc>
        <w:tc>
          <w:tcPr>
            <w:tcW w:w="1531"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bCs/>
                <w:sz w:val="18"/>
                <w:szCs w:val="18"/>
              </w:rPr>
            </w:pPr>
            <w:r w:rsidRPr="00A25169">
              <w:rPr>
                <w:b/>
                <w:bCs/>
                <w:sz w:val="18"/>
                <w:szCs w:val="18"/>
              </w:rPr>
              <w:t>с 01.01.2016 по 30.06.2016 г.</w:t>
            </w:r>
          </w:p>
        </w:tc>
        <w:tc>
          <w:tcPr>
            <w:tcW w:w="1445"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bCs/>
                <w:sz w:val="18"/>
                <w:szCs w:val="18"/>
              </w:rPr>
            </w:pPr>
            <w:r w:rsidRPr="00A25169">
              <w:rPr>
                <w:b/>
                <w:bCs/>
                <w:sz w:val="18"/>
                <w:szCs w:val="18"/>
              </w:rPr>
              <w:t>с 01.07.2016 по 31.12.2016 г.</w:t>
            </w:r>
          </w:p>
        </w:tc>
      </w:tr>
      <w:tr w:rsidR="0016758D" w:rsidRPr="00A25169" w:rsidTr="00DF6F75">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758D" w:rsidRPr="00A25169" w:rsidRDefault="0016758D" w:rsidP="00DF6F75">
            <w:pPr>
              <w:jc w:val="center"/>
              <w:rPr>
                <w:b/>
                <w:sz w:val="20"/>
                <w:szCs w:val="20"/>
              </w:rPr>
            </w:pPr>
            <w:r w:rsidRPr="00A25169">
              <w:rPr>
                <w:b/>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sz w:val="20"/>
                <w:szCs w:val="20"/>
              </w:rPr>
            </w:pPr>
            <w:r w:rsidRPr="00A25169">
              <w:rPr>
                <w:b/>
                <w:sz w:val="20"/>
                <w:szCs w:val="20"/>
              </w:rPr>
              <w:t>2</w:t>
            </w:r>
          </w:p>
        </w:tc>
        <w:tc>
          <w:tcPr>
            <w:tcW w:w="1418"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sz w:val="20"/>
                <w:szCs w:val="20"/>
              </w:rPr>
            </w:pPr>
            <w:r w:rsidRPr="00A25169">
              <w:rPr>
                <w:b/>
                <w:sz w:val="20"/>
                <w:szCs w:val="20"/>
              </w:rPr>
              <w:t>3</w:t>
            </w:r>
          </w:p>
        </w:tc>
        <w:tc>
          <w:tcPr>
            <w:tcW w:w="1417"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sz w:val="20"/>
                <w:szCs w:val="20"/>
              </w:rPr>
            </w:pPr>
            <w:r w:rsidRPr="00A25169">
              <w:rPr>
                <w:b/>
                <w:sz w:val="20"/>
                <w:szCs w:val="20"/>
              </w:rPr>
              <w:t>4</w:t>
            </w:r>
          </w:p>
        </w:tc>
        <w:tc>
          <w:tcPr>
            <w:tcW w:w="1418"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sz w:val="20"/>
                <w:szCs w:val="20"/>
              </w:rPr>
            </w:pPr>
            <w:r w:rsidRPr="00A25169">
              <w:rPr>
                <w:b/>
                <w:sz w:val="20"/>
                <w:szCs w:val="20"/>
              </w:rPr>
              <w:t>6</w:t>
            </w:r>
          </w:p>
        </w:tc>
        <w:tc>
          <w:tcPr>
            <w:tcW w:w="1531"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sz w:val="20"/>
                <w:szCs w:val="20"/>
              </w:rPr>
            </w:pPr>
            <w:r w:rsidRPr="00A25169">
              <w:rPr>
                <w:b/>
                <w:sz w:val="20"/>
                <w:szCs w:val="20"/>
              </w:rPr>
              <w:t>7</w:t>
            </w:r>
          </w:p>
        </w:tc>
        <w:tc>
          <w:tcPr>
            <w:tcW w:w="1445"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b/>
                <w:sz w:val="20"/>
                <w:szCs w:val="20"/>
              </w:rPr>
            </w:pPr>
            <w:r w:rsidRPr="00A25169">
              <w:rPr>
                <w:b/>
                <w:sz w:val="20"/>
                <w:szCs w:val="20"/>
              </w:rPr>
              <w:t>8</w:t>
            </w:r>
          </w:p>
        </w:tc>
      </w:tr>
      <w:tr w:rsidR="0016758D" w:rsidRPr="00A25169" w:rsidTr="00DF6F75">
        <w:trPr>
          <w:trHeight w:val="585"/>
        </w:trPr>
        <w:tc>
          <w:tcPr>
            <w:tcW w:w="212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16758D" w:rsidRPr="00A25169" w:rsidRDefault="0016758D" w:rsidP="00DF6F75">
            <w:pPr>
              <w:rPr>
                <w:bCs/>
                <w:sz w:val="20"/>
                <w:szCs w:val="20"/>
              </w:rPr>
            </w:pPr>
            <w:r w:rsidRPr="00A25169">
              <w:rPr>
                <w:bCs/>
                <w:sz w:val="20"/>
                <w:szCs w:val="20"/>
              </w:rPr>
              <w:t>ООО "Газпром тран</w:t>
            </w:r>
            <w:r w:rsidRPr="00A25169">
              <w:rPr>
                <w:bCs/>
                <w:sz w:val="20"/>
                <w:szCs w:val="20"/>
              </w:rPr>
              <w:t>с</w:t>
            </w:r>
            <w:r w:rsidRPr="00A25169">
              <w:rPr>
                <w:bCs/>
                <w:sz w:val="20"/>
                <w:szCs w:val="20"/>
              </w:rPr>
              <w:t>газ Югорск" Сору</w:t>
            </w:r>
            <w:r w:rsidRPr="00A25169">
              <w:rPr>
                <w:bCs/>
                <w:sz w:val="20"/>
                <w:szCs w:val="20"/>
              </w:rPr>
              <w:t>м</w:t>
            </w:r>
            <w:r w:rsidRPr="00A25169">
              <w:rPr>
                <w:bCs/>
                <w:sz w:val="20"/>
                <w:szCs w:val="20"/>
              </w:rPr>
              <w:t>ское ЛПУ МГ</w:t>
            </w:r>
          </w:p>
        </w:tc>
        <w:tc>
          <w:tcPr>
            <w:tcW w:w="1134" w:type="dxa"/>
            <w:tcBorders>
              <w:top w:val="nil"/>
              <w:left w:val="nil"/>
              <w:bottom w:val="single" w:sz="4" w:space="0" w:color="auto"/>
              <w:right w:val="single" w:sz="4" w:space="0" w:color="auto"/>
            </w:tcBorders>
            <w:shd w:val="clear" w:color="auto" w:fill="auto"/>
            <w:vAlign w:val="center"/>
            <w:hideMark/>
          </w:tcPr>
          <w:p w:rsidR="0016758D" w:rsidRPr="00A25169" w:rsidRDefault="0016758D" w:rsidP="00DF6F75">
            <w:pPr>
              <w:jc w:val="center"/>
              <w:rPr>
                <w:sz w:val="20"/>
                <w:szCs w:val="20"/>
              </w:rPr>
            </w:pPr>
            <w:r w:rsidRPr="00A25169">
              <w:rPr>
                <w:sz w:val="20"/>
                <w:szCs w:val="20"/>
              </w:rPr>
              <w:t xml:space="preserve">руб./Гкал </w:t>
            </w:r>
          </w:p>
          <w:p w:rsidR="0016758D" w:rsidRPr="00A25169" w:rsidRDefault="0016758D" w:rsidP="00DF6F75">
            <w:pPr>
              <w:jc w:val="center"/>
              <w:rPr>
                <w:sz w:val="20"/>
                <w:szCs w:val="20"/>
              </w:rPr>
            </w:pPr>
            <w:r w:rsidRPr="00A25169">
              <w:rPr>
                <w:sz w:val="20"/>
                <w:szCs w:val="20"/>
              </w:rPr>
              <w:t>с НДС</w:t>
            </w:r>
          </w:p>
        </w:tc>
        <w:tc>
          <w:tcPr>
            <w:tcW w:w="1418" w:type="dxa"/>
            <w:tcBorders>
              <w:top w:val="single" w:sz="4" w:space="0" w:color="auto"/>
              <w:left w:val="nil"/>
              <w:bottom w:val="single" w:sz="4" w:space="0" w:color="auto"/>
              <w:right w:val="single" w:sz="4" w:space="0" w:color="auto"/>
            </w:tcBorders>
            <w:shd w:val="clear" w:color="000000" w:fill="auto"/>
            <w:vAlign w:val="center"/>
            <w:hideMark/>
          </w:tcPr>
          <w:p w:rsidR="0016758D" w:rsidRPr="00A25169" w:rsidRDefault="0016758D" w:rsidP="00DF6F75">
            <w:pPr>
              <w:jc w:val="center"/>
              <w:rPr>
                <w:sz w:val="20"/>
                <w:szCs w:val="20"/>
              </w:rPr>
            </w:pPr>
            <w:r w:rsidRPr="00A25169">
              <w:rPr>
                <w:sz w:val="20"/>
                <w:szCs w:val="20"/>
              </w:rPr>
              <w:t>730,580</w:t>
            </w:r>
          </w:p>
        </w:tc>
        <w:tc>
          <w:tcPr>
            <w:tcW w:w="1417" w:type="dxa"/>
            <w:tcBorders>
              <w:top w:val="single" w:sz="4" w:space="0" w:color="auto"/>
              <w:left w:val="nil"/>
              <w:bottom w:val="single" w:sz="4" w:space="0" w:color="auto"/>
              <w:right w:val="single" w:sz="4" w:space="0" w:color="auto"/>
            </w:tcBorders>
            <w:shd w:val="clear" w:color="000000" w:fill="auto"/>
            <w:vAlign w:val="center"/>
            <w:hideMark/>
          </w:tcPr>
          <w:p w:rsidR="0016758D" w:rsidRPr="00A25169" w:rsidRDefault="0016758D" w:rsidP="00DF6F75">
            <w:pPr>
              <w:jc w:val="center"/>
              <w:rPr>
                <w:sz w:val="20"/>
                <w:szCs w:val="20"/>
              </w:rPr>
            </w:pPr>
            <w:r w:rsidRPr="00A25169">
              <w:rPr>
                <w:sz w:val="20"/>
                <w:szCs w:val="20"/>
              </w:rPr>
              <w:t>730,580</w:t>
            </w:r>
          </w:p>
        </w:tc>
        <w:tc>
          <w:tcPr>
            <w:tcW w:w="1418" w:type="dxa"/>
            <w:tcBorders>
              <w:top w:val="single" w:sz="4" w:space="0" w:color="auto"/>
              <w:left w:val="nil"/>
              <w:bottom w:val="single" w:sz="4" w:space="0" w:color="auto"/>
              <w:right w:val="single" w:sz="4" w:space="0" w:color="auto"/>
            </w:tcBorders>
            <w:shd w:val="clear" w:color="000000" w:fill="auto"/>
            <w:vAlign w:val="center"/>
            <w:hideMark/>
          </w:tcPr>
          <w:p w:rsidR="0016758D" w:rsidRPr="00A25169" w:rsidRDefault="0016758D" w:rsidP="00DF6F75">
            <w:pPr>
              <w:jc w:val="center"/>
              <w:rPr>
                <w:sz w:val="20"/>
                <w:szCs w:val="20"/>
              </w:rPr>
            </w:pPr>
            <w:r w:rsidRPr="00A25169">
              <w:rPr>
                <w:sz w:val="20"/>
                <w:szCs w:val="20"/>
              </w:rPr>
              <w:t>789,030</w:t>
            </w:r>
          </w:p>
        </w:tc>
        <w:tc>
          <w:tcPr>
            <w:tcW w:w="1531" w:type="dxa"/>
            <w:tcBorders>
              <w:top w:val="single" w:sz="4" w:space="0" w:color="auto"/>
              <w:left w:val="nil"/>
              <w:bottom w:val="single" w:sz="4" w:space="0" w:color="auto"/>
              <w:right w:val="single" w:sz="4" w:space="0" w:color="auto"/>
            </w:tcBorders>
            <w:shd w:val="clear" w:color="000000" w:fill="auto"/>
            <w:vAlign w:val="center"/>
            <w:hideMark/>
          </w:tcPr>
          <w:p w:rsidR="0016758D" w:rsidRPr="00A25169" w:rsidRDefault="0016758D" w:rsidP="00DF6F75">
            <w:pPr>
              <w:jc w:val="center"/>
              <w:rPr>
                <w:sz w:val="20"/>
                <w:szCs w:val="20"/>
              </w:rPr>
            </w:pPr>
            <w:r w:rsidRPr="00A25169">
              <w:rPr>
                <w:sz w:val="20"/>
                <w:szCs w:val="20"/>
              </w:rPr>
              <w:t>789,030</w:t>
            </w:r>
          </w:p>
        </w:tc>
        <w:tc>
          <w:tcPr>
            <w:tcW w:w="1445" w:type="dxa"/>
            <w:tcBorders>
              <w:top w:val="single" w:sz="4" w:space="0" w:color="auto"/>
              <w:left w:val="nil"/>
              <w:bottom w:val="single" w:sz="4" w:space="0" w:color="auto"/>
              <w:right w:val="single" w:sz="4" w:space="0" w:color="auto"/>
            </w:tcBorders>
            <w:shd w:val="clear" w:color="000000" w:fill="auto"/>
            <w:vAlign w:val="center"/>
            <w:hideMark/>
          </w:tcPr>
          <w:p w:rsidR="0016758D" w:rsidRPr="00A25169" w:rsidRDefault="0016758D" w:rsidP="00DF6F75">
            <w:pPr>
              <w:jc w:val="center"/>
              <w:rPr>
                <w:sz w:val="20"/>
                <w:szCs w:val="20"/>
              </w:rPr>
            </w:pPr>
            <w:r w:rsidRPr="00A25169">
              <w:rPr>
                <w:sz w:val="20"/>
                <w:szCs w:val="20"/>
              </w:rPr>
              <w:t>822,170</w:t>
            </w:r>
          </w:p>
        </w:tc>
      </w:tr>
    </w:tbl>
    <w:p w:rsidR="0016758D" w:rsidRDefault="0016758D" w:rsidP="00395430">
      <w:pPr>
        <w:spacing w:before="120"/>
        <w:jc w:val="center"/>
        <w:rPr>
          <w:b/>
          <w:bCs/>
          <w:color w:val="000000"/>
          <w:sz w:val="22"/>
          <w:highlight w:val="yellow"/>
        </w:rPr>
      </w:pPr>
    </w:p>
    <w:p w:rsidR="004D52B1" w:rsidRPr="00D50755" w:rsidRDefault="0016758D" w:rsidP="004D52B1">
      <w:pPr>
        <w:spacing w:before="120"/>
        <w:jc w:val="center"/>
        <w:rPr>
          <w:highlight w:val="yellow"/>
        </w:rPr>
      </w:pPr>
      <w:r w:rsidRPr="0016758D">
        <w:rPr>
          <w:noProof/>
        </w:rPr>
        <w:drawing>
          <wp:inline distT="0" distB="0" distL="0" distR="0">
            <wp:extent cx="6152515" cy="3088640"/>
            <wp:effectExtent l="19050" t="0" r="19685" b="0"/>
            <wp:docPr id="2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D52B1" w:rsidRPr="0016758D" w:rsidRDefault="004D52B1" w:rsidP="004D52B1">
      <w:pPr>
        <w:pStyle w:val="af8"/>
        <w:spacing w:before="120"/>
        <w:ind w:left="0"/>
        <w:jc w:val="center"/>
        <w:rPr>
          <w:b/>
          <w:sz w:val="22"/>
          <w:szCs w:val="22"/>
        </w:rPr>
      </w:pPr>
      <w:r w:rsidRPr="0016758D">
        <w:rPr>
          <w:b/>
          <w:color w:val="000000"/>
          <w:sz w:val="22"/>
          <w:szCs w:val="22"/>
        </w:rPr>
        <w:t xml:space="preserve">Рис. 2.2.1. </w:t>
      </w:r>
      <w:r w:rsidR="00395430" w:rsidRPr="0016758D">
        <w:rPr>
          <w:b/>
          <w:sz w:val="22"/>
          <w:szCs w:val="22"/>
        </w:rPr>
        <w:t xml:space="preserve">Динамика изменения тарифов на тепловую энергию для потребителей ООО "Газпром трансгаз Югорск" </w:t>
      </w:r>
      <w:r w:rsidR="0016758D" w:rsidRPr="0016758D">
        <w:rPr>
          <w:b/>
          <w:sz w:val="22"/>
          <w:szCs w:val="22"/>
        </w:rPr>
        <w:t>Сорумское</w:t>
      </w:r>
      <w:r w:rsidR="00395430" w:rsidRPr="0016758D">
        <w:rPr>
          <w:b/>
          <w:sz w:val="22"/>
          <w:szCs w:val="22"/>
        </w:rPr>
        <w:t xml:space="preserve"> ЛПУ МГ </w:t>
      </w:r>
    </w:p>
    <w:p w:rsidR="00B96523" w:rsidRPr="0016758D" w:rsidRDefault="004D52B1" w:rsidP="0016758D">
      <w:pPr>
        <w:spacing w:before="120" w:line="276" w:lineRule="auto"/>
        <w:ind w:firstLine="426"/>
        <w:jc w:val="center"/>
      </w:pPr>
      <w:r w:rsidRPr="0016758D">
        <w:t>Из анализа таблицы следует, что тарифы на тепловую энергию неуклонно растут. Основной причиной увеличения тарифов на тепловую энергию, производимую источниками тепловой эне</w:t>
      </w:r>
      <w:r w:rsidRPr="0016758D">
        <w:t>р</w:t>
      </w:r>
      <w:r w:rsidRPr="0016758D">
        <w:t>гии, является постоянное повышение цен на энергоносители, необходимые для производства те</w:t>
      </w:r>
      <w:r w:rsidRPr="0016758D">
        <w:t>п</w:t>
      </w:r>
      <w:r w:rsidRPr="0016758D">
        <w:t>ловой энергии, постоянные вложения в ремонт и модернизацию оборудования, общая инфляция.</w:t>
      </w:r>
    </w:p>
    <w:p w:rsidR="00C815FB" w:rsidRPr="00D45129" w:rsidRDefault="00C67359" w:rsidP="004D52B1">
      <w:pPr>
        <w:pStyle w:val="5"/>
        <w:numPr>
          <w:ilvl w:val="2"/>
          <w:numId w:val="2"/>
        </w:numPr>
        <w:spacing w:before="120"/>
        <w:ind w:left="567" w:firstLine="0"/>
        <w:jc w:val="both"/>
      </w:pPr>
      <w:bookmarkStart w:id="32" w:name="_Toc497827627"/>
      <w:r w:rsidRPr="00D45129">
        <w:t>Технические и технологические проблемы в системе</w:t>
      </w:r>
      <w:r w:rsidR="001A27F0" w:rsidRPr="00D45129">
        <w:t xml:space="preserve"> теплоснабжения</w:t>
      </w:r>
      <w:bookmarkEnd w:id="32"/>
    </w:p>
    <w:p w:rsidR="002A6FBB" w:rsidRPr="0016758D" w:rsidRDefault="002A6FBB" w:rsidP="007D5AB3">
      <w:pPr>
        <w:spacing w:before="120" w:line="276" w:lineRule="auto"/>
        <w:ind w:firstLine="567"/>
        <w:jc w:val="both"/>
      </w:pPr>
      <w:r w:rsidRPr="0016758D">
        <w:t xml:space="preserve">В настоящее время существуют следующие проблемы </w:t>
      </w:r>
      <w:r w:rsidR="003B1201" w:rsidRPr="0016758D">
        <w:t>в системе</w:t>
      </w:r>
      <w:r w:rsidRPr="0016758D">
        <w:t xml:space="preserve"> тепло</w:t>
      </w:r>
      <w:r w:rsidR="003B1201" w:rsidRPr="0016758D">
        <w:t>снабжения</w:t>
      </w:r>
      <w:r w:rsidRPr="0016758D">
        <w:t xml:space="preserve"> </w:t>
      </w:r>
      <w:r w:rsidR="00FD4EC2" w:rsidRPr="0016758D">
        <w:t xml:space="preserve">сельского поселения </w:t>
      </w:r>
      <w:r w:rsidR="0016758D" w:rsidRPr="0016758D">
        <w:t>Сорум</w:t>
      </w:r>
      <w:r w:rsidRPr="0016758D">
        <w:t xml:space="preserve">: </w:t>
      </w:r>
    </w:p>
    <w:p w:rsidR="004346B5" w:rsidRPr="0016758D" w:rsidRDefault="004346B5" w:rsidP="004346B5">
      <w:pPr>
        <w:pStyle w:val="af8"/>
        <w:numPr>
          <w:ilvl w:val="0"/>
          <w:numId w:val="34"/>
        </w:numPr>
        <w:spacing w:before="120" w:line="276" w:lineRule="auto"/>
        <w:ind w:left="993" w:hanging="426"/>
        <w:jc w:val="both"/>
      </w:pPr>
      <w:r w:rsidRPr="0016758D">
        <w:t>несоответствие состояния котельного оборудования современным требованиям технич</w:t>
      </w:r>
      <w:r w:rsidRPr="0016758D">
        <w:t>е</w:t>
      </w:r>
      <w:r w:rsidRPr="0016758D">
        <w:t>ской оснащенности и уровню надежности;</w:t>
      </w:r>
    </w:p>
    <w:p w:rsidR="004346B5" w:rsidRPr="0016758D" w:rsidRDefault="004346B5" w:rsidP="004346B5">
      <w:pPr>
        <w:pStyle w:val="af8"/>
        <w:numPr>
          <w:ilvl w:val="0"/>
          <w:numId w:val="34"/>
        </w:numPr>
        <w:spacing w:before="120" w:line="276" w:lineRule="auto"/>
        <w:ind w:left="993" w:hanging="426"/>
        <w:jc w:val="both"/>
      </w:pPr>
      <w:r w:rsidRPr="0016758D">
        <w:t>недостаток приборов учета тепловой энергии на котельных и у потребителей;</w:t>
      </w:r>
    </w:p>
    <w:p w:rsidR="004346B5" w:rsidRPr="0016758D" w:rsidRDefault="004346B5" w:rsidP="00395430">
      <w:pPr>
        <w:pStyle w:val="af8"/>
        <w:numPr>
          <w:ilvl w:val="0"/>
          <w:numId w:val="34"/>
        </w:numPr>
        <w:spacing w:before="120" w:line="276" w:lineRule="auto"/>
        <w:ind w:left="993" w:hanging="426"/>
        <w:jc w:val="both"/>
      </w:pPr>
      <w:r w:rsidRPr="0016758D">
        <w:t>нарушение гидравлического режима.</w:t>
      </w:r>
      <w:r w:rsidRPr="0016758D">
        <w:br w:type="page"/>
      </w:r>
    </w:p>
    <w:p w:rsidR="00C815FB" w:rsidRPr="00AB4762" w:rsidRDefault="00C815FB" w:rsidP="00EE207E">
      <w:pPr>
        <w:pStyle w:val="44"/>
        <w:numPr>
          <w:ilvl w:val="1"/>
          <w:numId w:val="2"/>
        </w:numPr>
        <w:tabs>
          <w:tab w:val="left" w:pos="993"/>
        </w:tabs>
        <w:rPr>
          <w:sz w:val="28"/>
        </w:rPr>
      </w:pPr>
      <w:bookmarkStart w:id="33" w:name="_Toc497827628"/>
      <w:r w:rsidRPr="00AB4762">
        <w:rPr>
          <w:sz w:val="28"/>
        </w:rPr>
        <w:lastRenderedPageBreak/>
        <w:t xml:space="preserve">Краткий анализ существующего состояния системы </w:t>
      </w:r>
      <w:r w:rsidR="005F5E1B" w:rsidRPr="00AB4762">
        <w:rPr>
          <w:sz w:val="28"/>
        </w:rPr>
        <w:t>водоснабжения</w:t>
      </w:r>
      <w:bookmarkEnd w:id="33"/>
    </w:p>
    <w:p w:rsidR="00C815FB" w:rsidRPr="00AB4762" w:rsidRDefault="00C815FB" w:rsidP="00EE207E">
      <w:pPr>
        <w:pStyle w:val="5"/>
        <w:numPr>
          <w:ilvl w:val="2"/>
          <w:numId w:val="2"/>
        </w:numPr>
        <w:spacing w:before="60"/>
        <w:ind w:hanging="657"/>
        <w:jc w:val="both"/>
      </w:pPr>
      <w:bookmarkStart w:id="34" w:name="_Toc497827629"/>
      <w:r w:rsidRPr="00AB4762">
        <w:t>Институциональная структура</w:t>
      </w:r>
      <w:bookmarkEnd w:id="34"/>
    </w:p>
    <w:p w:rsidR="00174F48" w:rsidRPr="00AB4762" w:rsidRDefault="00174F48" w:rsidP="00174F48">
      <w:pPr>
        <w:pStyle w:val="afff0"/>
        <w:spacing w:before="60"/>
        <w:ind w:firstLine="567"/>
      </w:pPr>
      <w:r w:rsidRPr="00AB4762">
        <w:t>В настоящее время объекты систем водоснабжения находятся в собственности и эксплуат</w:t>
      </w:r>
      <w:r w:rsidRPr="00AB4762">
        <w:t>и</w:t>
      </w:r>
      <w:r w:rsidRPr="00AB4762">
        <w:t xml:space="preserve">руются ООО "Газпром трансгаз Югорск" </w:t>
      </w:r>
      <w:r w:rsidR="00AB4762" w:rsidRPr="00AB4762">
        <w:t>Сорумское</w:t>
      </w:r>
      <w:r w:rsidRPr="00AB4762">
        <w:t xml:space="preserve"> ЛПУ МГ, на правах хозяйственного ведения.</w:t>
      </w:r>
    </w:p>
    <w:p w:rsidR="00174F48" w:rsidRPr="00AB4762" w:rsidRDefault="00174F48" w:rsidP="00174F48">
      <w:pPr>
        <w:spacing w:before="120" w:line="276" w:lineRule="auto"/>
        <w:ind w:firstLine="567"/>
        <w:jc w:val="both"/>
      </w:pPr>
      <w:r w:rsidRPr="00AB4762">
        <w:t xml:space="preserve">ООО "Газпром трансгаз Югорск" </w:t>
      </w:r>
      <w:r w:rsidR="00AB4762" w:rsidRPr="00AB4762">
        <w:t>Сорумское</w:t>
      </w:r>
      <w:r w:rsidRPr="00AB4762">
        <w:t xml:space="preserve"> ЛПУ МГ, заключает прямые договора с УК, ТСЖ, собственниками индивидуальных жилых домов, на услуги водоснабжения. </w:t>
      </w:r>
    </w:p>
    <w:p w:rsidR="00174F48" w:rsidRPr="00AB4762" w:rsidRDefault="00174F48" w:rsidP="00174F48">
      <w:pPr>
        <w:spacing w:before="120" w:line="276" w:lineRule="auto"/>
        <w:ind w:firstLine="567"/>
        <w:jc w:val="both"/>
      </w:pPr>
      <w:r w:rsidRPr="00AB4762">
        <w:t>Подробное описание институциональной структуры приведено в Разделе 3.3.1 «Описание организационной структуры, формы собственности и системы договоров между организациями, а</w:t>
      </w:r>
      <w:r w:rsidR="00B56200" w:rsidRPr="00AB4762">
        <w:t xml:space="preserve"> также с потребителями» (шифр </w:t>
      </w:r>
      <w:r w:rsidR="00AB4762" w:rsidRPr="00AB4762">
        <w:t>4</w:t>
      </w:r>
      <w:r w:rsidRPr="00AB4762">
        <w:t>-2.0-ПКР) Обосновывающих материалов.</w:t>
      </w:r>
    </w:p>
    <w:p w:rsidR="00C815FB" w:rsidRPr="00AB4762" w:rsidRDefault="00C815FB" w:rsidP="00EE207E">
      <w:pPr>
        <w:pStyle w:val="5"/>
        <w:numPr>
          <w:ilvl w:val="2"/>
          <w:numId w:val="2"/>
        </w:numPr>
        <w:spacing w:before="60" w:line="276" w:lineRule="auto"/>
        <w:ind w:hanging="657"/>
        <w:jc w:val="both"/>
      </w:pPr>
      <w:bookmarkStart w:id="35" w:name="_Toc497827630"/>
      <w:r w:rsidRPr="00AB4762">
        <w:t xml:space="preserve">Характеристика системы </w:t>
      </w:r>
      <w:r w:rsidR="005F5E1B" w:rsidRPr="00AB4762">
        <w:t>водоснабжения</w:t>
      </w:r>
      <w:bookmarkEnd w:id="35"/>
    </w:p>
    <w:p w:rsidR="0065683E" w:rsidRPr="00AB4762" w:rsidRDefault="0065683E" w:rsidP="007D5AB3">
      <w:pPr>
        <w:spacing w:before="120" w:line="276" w:lineRule="auto"/>
        <w:ind w:firstLine="567"/>
        <w:jc w:val="both"/>
      </w:pPr>
      <w:r w:rsidRPr="00AB4762">
        <w:t>Основные технические характеристики оборудования источников водос</w:t>
      </w:r>
      <w:r w:rsidR="00B56200" w:rsidRPr="00AB4762">
        <w:t>набжения</w:t>
      </w:r>
      <w:r w:rsidR="0030320A" w:rsidRPr="00AB4762">
        <w:t xml:space="preserve"> с</w:t>
      </w:r>
      <w:r w:rsidRPr="00AB4762">
        <w:t xml:space="preserve">.п. </w:t>
      </w:r>
      <w:r w:rsidR="00AB4762" w:rsidRPr="00AB4762">
        <w:t>Сорум</w:t>
      </w:r>
      <w:r w:rsidRPr="00AB4762">
        <w:t xml:space="preserve"> представлены в таблице 2.3.1.</w:t>
      </w:r>
    </w:p>
    <w:p w:rsidR="0065683E" w:rsidRPr="00AB4762" w:rsidRDefault="0065683E" w:rsidP="007D5AB3">
      <w:pPr>
        <w:spacing w:before="120" w:line="276" w:lineRule="auto"/>
        <w:ind w:firstLine="567"/>
        <w:jc w:val="both"/>
      </w:pPr>
      <w:r w:rsidRPr="00AB4762">
        <w:t xml:space="preserve">Основные технические характеристики сетей водоснабжения </w:t>
      </w:r>
      <w:r w:rsidR="0030320A" w:rsidRPr="00AB4762">
        <w:t>с</w:t>
      </w:r>
      <w:r w:rsidRPr="00AB4762">
        <w:t xml:space="preserve">.п. </w:t>
      </w:r>
      <w:r w:rsidR="00AB4762" w:rsidRPr="00AB4762">
        <w:t>Сорум</w:t>
      </w:r>
      <w:r w:rsidRPr="00AB4762">
        <w:t xml:space="preserve">  представлены в таблице 2.3.2.</w:t>
      </w:r>
    </w:p>
    <w:p w:rsidR="00A0443B" w:rsidRPr="00AB4762" w:rsidRDefault="0065683E" w:rsidP="007D5AB3">
      <w:pPr>
        <w:spacing w:before="120" w:line="276" w:lineRule="auto"/>
        <w:ind w:firstLine="567"/>
        <w:jc w:val="both"/>
      </w:pPr>
      <w:r w:rsidRPr="00AB4762">
        <w:t xml:space="preserve">Подробное описание характеристик источников и сетей водоснабжения  приведено в Разделе 3.3.2 «Анализ существующего технического состояния» </w:t>
      </w:r>
      <w:r w:rsidR="00B56200" w:rsidRPr="00AB4762">
        <w:t xml:space="preserve">(шифр </w:t>
      </w:r>
      <w:r w:rsidR="00AB4762" w:rsidRPr="00AB4762">
        <w:t>4</w:t>
      </w:r>
      <w:r w:rsidRPr="00AB4762">
        <w:t>-2.0-ПКР) Обосновывающих</w:t>
      </w:r>
      <w:r w:rsidR="007D5AB3" w:rsidRPr="00AB4762">
        <w:t xml:space="preserve"> м</w:t>
      </w:r>
      <w:r w:rsidR="007D5AB3" w:rsidRPr="00AB4762">
        <w:t>а</w:t>
      </w:r>
      <w:r w:rsidR="007D5AB3" w:rsidRPr="00AB4762">
        <w:t>териалов</w:t>
      </w:r>
      <w:r w:rsidR="00A0443B" w:rsidRPr="00AB4762">
        <w:t>.</w:t>
      </w:r>
    </w:p>
    <w:p w:rsidR="0065683E" w:rsidRPr="00D50755" w:rsidRDefault="0065683E" w:rsidP="0065683E">
      <w:pPr>
        <w:spacing w:before="120"/>
        <w:ind w:firstLine="567"/>
        <w:jc w:val="both"/>
        <w:rPr>
          <w:highlight w:val="yellow"/>
        </w:rPr>
      </w:pPr>
    </w:p>
    <w:p w:rsidR="00A0443B" w:rsidRPr="00D50755" w:rsidRDefault="00A0443B" w:rsidP="00A0443B">
      <w:pPr>
        <w:spacing w:before="120"/>
        <w:ind w:firstLine="567"/>
        <w:jc w:val="both"/>
        <w:rPr>
          <w:highlight w:val="yellow"/>
        </w:rPr>
        <w:sectPr w:rsidR="00A0443B" w:rsidRPr="00D50755" w:rsidSect="005F46C7">
          <w:headerReference w:type="default" r:id="rId30"/>
          <w:footerReference w:type="default" r:id="rId31"/>
          <w:pgSz w:w="11907" w:h="16840" w:code="9"/>
          <w:pgMar w:top="851" w:right="567" w:bottom="851" w:left="1134" w:header="340" w:footer="454" w:gutter="0"/>
          <w:cols w:space="720"/>
        </w:sectPr>
      </w:pPr>
    </w:p>
    <w:p w:rsidR="00A0443B" w:rsidRPr="00AB4762" w:rsidRDefault="00A0443B" w:rsidP="00A0443B">
      <w:pPr>
        <w:spacing w:before="120"/>
        <w:ind w:firstLine="567"/>
        <w:jc w:val="right"/>
      </w:pPr>
      <w:r w:rsidRPr="00AB4762">
        <w:lastRenderedPageBreak/>
        <w:t>Таблица 2.3.1</w:t>
      </w:r>
    </w:p>
    <w:p w:rsidR="00AB4762" w:rsidRPr="005C113E" w:rsidRDefault="00AB4762" w:rsidP="00AB4762">
      <w:pPr>
        <w:spacing w:before="120"/>
        <w:ind w:firstLine="567"/>
        <w:jc w:val="center"/>
        <w:rPr>
          <w:b/>
        </w:rPr>
      </w:pPr>
      <w:r w:rsidRPr="005C113E">
        <w:rPr>
          <w:b/>
        </w:rPr>
        <w:t>Основные технические характеристики оборудования источников водоснабжения с.п. Сорум</w:t>
      </w:r>
    </w:p>
    <w:tbl>
      <w:tblPr>
        <w:tblW w:w="14736" w:type="dxa"/>
        <w:jc w:val="center"/>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709"/>
        <w:gridCol w:w="1417"/>
        <w:gridCol w:w="1701"/>
        <w:gridCol w:w="1701"/>
        <w:gridCol w:w="2687"/>
        <w:gridCol w:w="1418"/>
        <w:gridCol w:w="3118"/>
      </w:tblGrid>
      <w:tr w:rsidR="00AB4762" w:rsidRPr="00AA74F6" w:rsidTr="00DF6F75">
        <w:trPr>
          <w:cantSplit/>
          <w:trHeight w:val="1317"/>
          <w:tblHeader/>
          <w:jc w:val="center"/>
        </w:trPr>
        <w:tc>
          <w:tcPr>
            <w:tcW w:w="1985" w:type="dxa"/>
            <w:shd w:val="clear" w:color="auto" w:fill="auto"/>
            <w:vAlign w:val="center"/>
            <w:hideMark/>
          </w:tcPr>
          <w:p w:rsidR="00AB4762" w:rsidRPr="00773109" w:rsidRDefault="00AB4762" w:rsidP="00DF6F75">
            <w:pPr>
              <w:ind w:left="-55" w:firstLine="55"/>
              <w:jc w:val="center"/>
              <w:rPr>
                <w:b/>
                <w:bCs/>
                <w:color w:val="000000"/>
                <w:sz w:val="20"/>
                <w:szCs w:val="20"/>
              </w:rPr>
            </w:pPr>
            <w:r w:rsidRPr="00773109">
              <w:rPr>
                <w:b/>
                <w:bCs/>
                <w:color w:val="000000"/>
                <w:sz w:val="20"/>
                <w:szCs w:val="20"/>
              </w:rPr>
              <w:t>Наименование и</w:t>
            </w:r>
            <w:r w:rsidRPr="00773109">
              <w:rPr>
                <w:b/>
                <w:bCs/>
                <w:color w:val="000000"/>
                <w:sz w:val="20"/>
                <w:szCs w:val="20"/>
              </w:rPr>
              <w:t>с</w:t>
            </w:r>
            <w:r w:rsidRPr="00773109">
              <w:rPr>
                <w:b/>
                <w:bCs/>
                <w:color w:val="000000"/>
                <w:sz w:val="20"/>
                <w:szCs w:val="20"/>
              </w:rPr>
              <w:t>точника водосна</w:t>
            </w:r>
            <w:r w:rsidRPr="00773109">
              <w:rPr>
                <w:b/>
                <w:bCs/>
                <w:color w:val="000000"/>
                <w:sz w:val="20"/>
                <w:szCs w:val="20"/>
              </w:rPr>
              <w:t>б</w:t>
            </w:r>
            <w:r w:rsidRPr="00773109">
              <w:rPr>
                <w:b/>
                <w:bCs/>
                <w:color w:val="000000"/>
                <w:sz w:val="20"/>
                <w:szCs w:val="20"/>
              </w:rPr>
              <w:t>жения</w:t>
            </w:r>
          </w:p>
        </w:tc>
        <w:tc>
          <w:tcPr>
            <w:tcW w:w="709" w:type="dxa"/>
          </w:tcPr>
          <w:p w:rsidR="00AB4762" w:rsidRDefault="00AB4762" w:rsidP="00DF6F75">
            <w:pPr>
              <w:jc w:val="center"/>
              <w:rPr>
                <w:b/>
                <w:bCs/>
                <w:color w:val="000000"/>
                <w:sz w:val="20"/>
                <w:szCs w:val="20"/>
              </w:rPr>
            </w:pPr>
            <w:r>
              <w:rPr>
                <w:b/>
                <w:bCs/>
                <w:color w:val="000000"/>
                <w:sz w:val="20"/>
                <w:szCs w:val="20"/>
              </w:rPr>
              <w:t>№ скважи</w:t>
            </w:r>
            <w:r>
              <w:rPr>
                <w:b/>
                <w:bCs/>
                <w:color w:val="000000"/>
                <w:sz w:val="20"/>
                <w:szCs w:val="20"/>
              </w:rPr>
              <w:t>н</w:t>
            </w:r>
            <w:r>
              <w:rPr>
                <w:b/>
                <w:bCs/>
                <w:color w:val="000000"/>
                <w:sz w:val="20"/>
                <w:szCs w:val="20"/>
              </w:rPr>
              <w:t>ного</w:t>
            </w:r>
          </w:p>
          <w:p w:rsidR="00AB4762" w:rsidRPr="00773109" w:rsidRDefault="00AB4762" w:rsidP="00DF6F75">
            <w:pPr>
              <w:jc w:val="center"/>
              <w:rPr>
                <w:b/>
                <w:bCs/>
                <w:color w:val="000000"/>
                <w:sz w:val="20"/>
                <w:szCs w:val="20"/>
              </w:rPr>
            </w:pPr>
            <w:r>
              <w:rPr>
                <w:b/>
                <w:bCs/>
                <w:color w:val="000000"/>
                <w:sz w:val="20"/>
                <w:szCs w:val="20"/>
              </w:rPr>
              <w:t>вод</w:t>
            </w:r>
            <w:r>
              <w:rPr>
                <w:b/>
                <w:bCs/>
                <w:color w:val="000000"/>
                <w:sz w:val="20"/>
                <w:szCs w:val="20"/>
              </w:rPr>
              <w:t>о</w:t>
            </w:r>
            <w:r>
              <w:rPr>
                <w:b/>
                <w:bCs/>
                <w:color w:val="000000"/>
                <w:sz w:val="20"/>
                <w:szCs w:val="20"/>
              </w:rPr>
              <w:t>заб</w:t>
            </w:r>
            <w:r>
              <w:rPr>
                <w:b/>
                <w:bCs/>
                <w:color w:val="000000"/>
                <w:sz w:val="20"/>
                <w:szCs w:val="20"/>
              </w:rPr>
              <w:t>о</w:t>
            </w:r>
            <w:r>
              <w:rPr>
                <w:b/>
                <w:bCs/>
                <w:color w:val="000000"/>
                <w:sz w:val="20"/>
                <w:szCs w:val="20"/>
              </w:rPr>
              <w:t>ра</w:t>
            </w:r>
          </w:p>
        </w:tc>
        <w:tc>
          <w:tcPr>
            <w:tcW w:w="1417" w:type="dxa"/>
            <w:shd w:val="clear" w:color="auto" w:fill="auto"/>
            <w:textDirection w:val="btLr"/>
            <w:vAlign w:val="center"/>
            <w:hideMark/>
          </w:tcPr>
          <w:p w:rsidR="00AB4762" w:rsidRDefault="00AB4762" w:rsidP="00DF6F75">
            <w:pPr>
              <w:ind w:left="113" w:right="113"/>
              <w:jc w:val="center"/>
              <w:rPr>
                <w:b/>
                <w:bCs/>
                <w:color w:val="000000"/>
                <w:sz w:val="20"/>
                <w:szCs w:val="20"/>
              </w:rPr>
            </w:pPr>
            <w:r>
              <w:rPr>
                <w:b/>
                <w:bCs/>
                <w:color w:val="000000"/>
                <w:sz w:val="20"/>
                <w:szCs w:val="20"/>
              </w:rPr>
              <w:t>Марка</w:t>
            </w:r>
          </w:p>
          <w:p w:rsidR="00AB4762" w:rsidRPr="00773109" w:rsidRDefault="00AB4762" w:rsidP="00DF6F75">
            <w:pPr>
              <w:ind w:left="113" w:right="113"/>
              <w:jc w:val="center"/>
              <w:rPr>
                <w:b/>
                <w:bCs/>
                <w:color w:val="000000"/>
                <w:sz w:val="20"/>
                <w:szCs w:val="20"/>
              </w:rPr>
            </w:pPr>
            <w:r>
              <w:rPr>
                <w:b/>
                <w:bCs/>
                <w:color w:val="000000"/>
                <w:sz w:val="20"/>
                <w:szCs w:val="20"/>
              </w:rPr>
              <w:t>насоса</w:t>
            </w:r>
          </w:p>
        </w:tc>
        <w:tc>
          <w:tcPr>
            <w:tcW w:w="1701" w:type="dxa"/>
          </w:tcPr>
          <w:p w:rsidR="00AB4762" w:rsidRDefault="00AB4762" w:rsidP="00DF6F75">
            <w:pPr>
              <w:ind w:left="113" w:right="113"/>
              <w:jc w:val="center"/>
              <w:rPr>
                <w:b/>
                <w:bCs/>
                <w:color w:val="000000"/>
                <w:sz w:val="20"/>
                <w:szCs w:val="20"/>
              </w:rPr>
            </w:pPr>
          </w:p>
          <w:p w:rsidR="00AB4762" w:rsidRDefault="00AB4762" w:rsidP="00DF6F75">
            <w:pPr>
              <w:ind w:left="113" w:right="113"/>
              <w:jc w:val="center"/>
              <w:rPr>
                <w:b/>
                <w:bCs/>
                <w:color w:val="000000"/>
                <w:sz w:val="20"/>
                <w:szCs w:val="20"/>
              </w:rPr>
            </w:pPr>
          </w:p>
          <w:p w:rsidR="00AB4762" w:rsidRPr="00773109" w:rsidRDefault="00AB4762" w:rsidP="00DF6F75">
            <w:pPr>
              <w:ind w:left="113" w:right="113"/>
              <w:jc w:val="center"/>
              <w:rPr>
                <w:b/>
                <w:bCs/>
                <w:color w:val="000000"/>
                <w:sz w:val="20"/>
                <w:szCs w:val="20"/>
              </w:rPr>
            </w:pPr>
            <w:r w:rsidRPr="00773109">
              <w:rPr>
                <w:b/>
                <w:bCs/>
                <w:color w:val="000000"/>
                <w:sz w:val="20"/>
                <w:szCs w:val="20"/>
              </w:rPr>
              <w:t>Производ</w:t>
            </w:r>
            <w:r w:rsidRPr="00773109">
              <w:rPr>
                <w:b/>
                <w:bCs/>
                <w:color w:val="000000"/>
                <w:sz w:val="20"/>
                <w:szCs w:val="20"/>
              </w:rPr>
              <w:t>и</w:t>
            </w:r>
            <w:r w:rsidRPr="00773109">
              <w:rPr>
                <w:b/>
                <w:bCs/>
                <w:color w:val="000000"/>
                <w:sz w:val="20"/>
                <w:szCs w:val="20"/>
              </w:rPr>
              <w:t>тельность, м3\час</w:t>
            </w:r>
          </w:p>
        </w:tc>
        <w:tc>
          <w:tcPr>
            <w:tcW w:w="1701" w:type="dxa"/>
            <w:shd w:val="clear" w:color="auto" w:fill="auto"/>
            <w:vAlign w:val="center"/>
            <w:hideMark/>
          </w:tcPr>
          <w:p w:rsidR="00AB4762" w:rsidRPr="00773109" w:rsidRDefault="00AB4762" w:rsidP="00DF6F75">
            <w:pPr>
              <w:ind w:left="113" w:right="113"/>
              <w:jc w:val="center"/>
              <w:rPr>
                <w:b/>
                <w:bCs/>
                <w:color w:val="000000"/>
                <w:sz w:val="20"/>
                <w:szCs w:val="20"/>
              </w:rPr>
            </w:pPr>
            <w:r w:rsidRPr="00773109">
              <w:rPr>
                <w:b/>
                <w:bCs/>
                <w:color w:val="000000"/>
                <w:sz w:val="20"/>
                <w:szCs w:val="20"/>
              </w:rPr>
              <w:t>Установле</w:t>
            </w:r>
            <w:r w:rsidRPr="00773109">
              <w:rPr>
                <w:b/>
                <w:bCs/>
                <w:color w:val="000000"/>
                <w:sz w:val="20"/>
                <w:szCs w:val="20"/>
              </w:rPr>
              <w:t>н</w:t>
            </w:r>
            <w:r w:rsidRPr="00773109">
              <w:rPr>
                <w:b/>
                <w:bCs/>
                <w:color w:val="000000"/>
                <w:sz w:val="20"/>
                <w:szCs w:val="20"/>
              </w:rPr>
              <w:t>ная произв</w:t>
            </w:r>
            <w:r w:rsidRPr="00773109">
              <w:rPr>
                <w:b/>
                <w:bCs/>
                <w:color w:val="000000"/>
                <w:sz w:val="20"/>
                <w:szCs w:val="20"/>
              </w:rPr>
              <w:t>о</w:t>
            </w:r>
            <w:r w:rsidRPr="00773109">
              <w:rPr>
                <w:b/>
                <w:bCs/>
                <w:color w:val="000000"/>
                <w:sz w:val="20"/>
                <w:szCs w:val="20"/>
              </w:rPr>
              <w:t>дительность очистных с</w:t>
            </w:r>
            <w:r w:rsidRPr="00773109">
              <w:rPr>
                <w:b/>
                <w:bCs/>
                <w:color w:val="000000"/>
                <w:sz w:val="20"/>
                <w:szCs w:val="20"/>
              </w:rPr>
              <w:t>о</w:t>
            </w:r>
            <w:r w:rsidRPr="00773109">
              <w:rPr>
                <w:b/>
                <w:bCs/>
                <w:color w:val="000000"/>
                <w:sz w:val="20"/>
                <w:szCs w:val="20"/>
              </w:rPr>
              <w:t>оружений, м3\</w:t>
            </w:r>
            <w:r>
              <w:rPr>
                <w:b/>
                <w:bCs/>
                <w:color w:val="000000"/>
                <w:sz w:val="20"/>
                <w:szCs w:val="20"/>
              </w:rPr>
              <w:t>сут</w:t>
            </w:r>
            <w:r w:rsidRPr="00773109">
              <w:rPr>
                <w:b/>
                <w:bCs/>
                <w:color w:val="000000"/>
                <w:sz w:val="20"/>
                <w:szCs w:val="20"/>
              </w:rPr>
              <w:t>.</w:t>
            </w:r>
          </w:p>
        </w:tc>
        <w:tc>
          <w:tcPr>
            <w:tcW w:w="2687" w:type="dxa"/>
            <w:shd w:val="clear" w:color="auto" w:fill="auto"/>
            <w:vAlign w:val="center"/>
            <w:hideMark/>
          </w:tcPr>
          <w:p w:rsidR="00AB4762" w:rsidRPr="00773109" w:rsidRDefault="00AB4762" w:rsidP="00DF6F75">
            <w:pPr>
              <w:jc w:val="center"/>
              <w:rPr>
                <w:b/>
                <w:bCs/>
                <w:color w:val="000000"/>
                <w:sz w:val="20"/>
                <w:szCs w:val="20"/>
              </w:rPr>
            </w:pPr>
            <w:r w:rsidRPr="00773109">
              <w:rPr>
                <w:b/>
                <w:bCs/>
                <w:color w:val="000000"/>
                <w:sz w:val="20"/>
                <w:szCs w:val="20"/>
              </w:rPr>
              <w:t>Оборудование водопр</w:t>
            </w:r>
            <w:r w:rsidRPr="00773109">
              <w:rPr>
                <w:b/>
                <w:bCs/>
                <w:color w:val="000000"/>
                <w:sz w:val="20"/>
                <w:szCs w:val="20"/>
              </w:rPr>
              <w:t>о</w:t>
            </w:r>
            <w:r w:rsidRPr="00773109">
              <w:rPr>
                <w:b/>
                <w:bCs/>
                <w:color w:val="000000"/>
                <w:sz w:val="20"/>
                <w:szCs w:val="20"/>
              </w:rPr>
              <w:t>водных очистных соор</w:t>
            </w:r>
            <w:r w:rsidRPr="00773109">
              <w:rPr>
                <w:b/>
                <w:bCs/>
                <w:color w:val="000000"/>
                <w:sz w:val="20"/>
                <w:szCs w:val="20"/>
              </w:rPr>
              <w:t>у</w:t>
            </w:r>
            <w:r w:rsidRPr="00773109">
              <w:rPr>
                <w:b/>
                <w:bCs/>
                <w:color w:val="000000"/>
                <w:sz w:val="20"/>
                <w:szCs w:val="20"/>
              </w:rPr>
              <w:t>жений</w:t>
            </w:r>
          </w:p>
        </w:tc>
        <w:tc>
          <w:tcPr>
            <w:tcW w:w="1418" w:type="dxa"/>
            <w:vAlign w:val="center"/>
          </w:tcPr>
          <w:p w:rsidR="00AB4762" w:rsidRPr="00773109" w:rsidRDefault="00AB4762" w:rsidP="00DF6F75">
            <w:pPr>
              <w:jc w:val="center"/>
              <w:rPr>
                <w:b/>
                <w:bCs/>
                <w:color w:val="000000"/>
                <w:sz w:val="20"/>
                <w:szCs w:val="20"/>
              </w:rPr>
            </w:pPr>
            <w:r w:rsidRPr="00773109">
              <w:rPr>
                <w:b/>
                <w:bCs/>
                <w:color w:val="000000"/>
                <w:sz w:val="20"/>
                <w:szCs w:val="20"/>
              </w:rPr>
              <w:t>Общая пр</w:t>
            </w:r>
            <w:r w:rsidRPr="00773109">
              <w:rPr>
                <w:b/>
                <w:bCs/>
                <w:color w:val="000000"/>
                <w:sz w:val="20"/>
                <w:szCs w:val="20"/>
              </w:rPr>
              <w:t>о</w:t>
            </w:r>
            <w:r w:rsidRPr="00773109">
              <w:rPr>
                <w:b/>
                <w:bCs/>
                <w:color w:val="000000"/>
                <w:sz w:val="20"/>
                <w:szCs w:val="20"/>
              </w:rPr>
              <w:t>тяженность водопрово</w:t>
            </w:r>
            <w:r w:rsidRPr="00773109">
              <w:rPr>
                <w:b/>
                <w:bCs/>
                <w:color w:val="000000"/>
                <w:sz w:val="20"/>
                <w:szCs w:val="20"/>
              </w:rPr>
              <w:t>д</w:t>
            </w:r>
            <w:r w:rsidRPr="00773109">
              <w:rPr>
                <w:b/>
                <w:bCs/>
                <w:color w:val="000000"/>
                <w:sz w:val="20"/>
                <w:szCs w:val="20"/>
              </w:rPr>
              <w:t>ных сетей, км</w:t>
            </w:r>
          </w:p>
        </w:tc>
        <w:tc>
          <w:tcPr>
            <w:tcW w:w="3118" w:type="dxa"/>
            <w:vAlign w:val="center"/>
          </w:tcPr>
          <w:p w:rsidR="00AB4762" w:rsidRPr="00773109" w:rsidRDefault="00AB4762" w:rsidP="00DF6F75">
            <w:pPr>
              <w:jc w:val="center"/>
              <w:rPr>
                <w:b/>
                <w:bCs/>
                <w:color w:val="000000"/>
                <w:sz w:val="20"/>
                <w:szCs w:val="20"/>
              </w:rPr>
            </w:pPr>
            <w:r>
              <w:rPr>
                <w:b/>
                <w:bCs/>
                <w:color w:val="000000"/>
                <w:sz w:val="20"/>
                <w:szCs w:val="20"/>
              </w:rPr>
              <w:t>У</w:t>
            </w:r>
            <w:r w:rsidRPr="00074045">
              <w:rPr>
                <w:b/>
                <w:bCs/>
                <w:color w:val="000000"/>
                <w:sz w:val="20"/>
                <w:szCs w:val="20"/>
              </w:rPr>
              <w:t>дельный расход электрич</w:t>
            </w:r>
            <w:r w:rsidRPr="00074045">
              <w:rPr>
                <w:b/>
                <w:bCs/>
                <w:color w:val="000000"/>
                <w:sz w:val="20"/>
                <w:szCs w:val="20"/>
              </w:rPr>
              <w:t>е</w:t>
            </w:r>
            <w:r w:rsidRPr="00074045">
              <w:rPr>
                <w:b/>
                <w:bCs/>
                <w:color w:val="000000"/>
                <w:sz w:val="20"/>
                <w:szCs w:val="20"/>
              </w:rPr>
              <w:t>ской энер</w:t>
            </w:r>
            <w:r>
              <w:rPr>
                <w:b/>
                <w:bCs/>
                <w:color w:val="000000"/>
                <w:sz w:val="20"/>
                <w:szCs w:val="20"/>
              </w:rPr>
              <w:t>гии, потребляемой в техноло</w:t>
            </w:r>
            <w:r w:rsidRPr="00074045">
              <w:rPr>
                <w:b/>
                <w:bCs/>
                <w:color w:val="000000"/>
                <w:sz w:val="20"/>
                <w:szCs w:val="20"/>
              </w:rPr>
              <w:t>гическом процессе по</w:t>
            </w:r>
            <w:r w:rsidRPr="00074045">
              <w:rPr>
                <w:b/>
                <w:bCs/>
                <w:color w:val="000000"/>
                <w:sz w:val="20"/>
                <w:szCs w:val="20"/>
              </w:rPr>
              <w:t>д</w:t>
            </w:r>
            <w:r w:rsidRPr="00074045">
              <w:rPr>
                <w:b/>
                <w:bCs/>
                <w:color w:val="000000"/>
                <w:sz w:val="20"/>
                <w:szCs w:val="20"/>
              </w:rPr>
              <w:t>готовки питьевой воды, на единицу объема воды, отпу</w:t>
            </w:r>
            <w:r w:rsidRPr="00074045">
              <w:rPr>
                <w:b/>
                <w:bCs/>
                <w:color w:val="000000"/>
                <w:sz w:val="20"/>
                <w:szCs w:val="20"/>
              </w:rPr>
              <w:t>с</w:t>
            </w:r>
            <w:r w:rsidRPr="00074045">
              <w:rPr>
                <w:b/>
                <w:bCs/>
                <w:color w:val="000000"/>
                <w:sz w:val="20"/>
                <w:szCs w:val="20"/>
              </w:rPr>
              <w:t>каемой в сеть</w:t>
            </w:r>
            <w:r>
              <w:rPr>
                <w:b/>
                <w:bCs/>
                <w:color w:val="000000"/>
                <w:sz w:val="20"/>
                <w:szCs w:val="20"/>
              </w:rPr>
              <w:t xml:space="preserve">, </w:t>
            </w:r>
            <w:r w:rsidRPr="0058010D">
              <w:rPr>
                <w:b/>
                <w:bCs/>
                <w:color w:val="000000"/>
                <w:sz w:val="20"/>
                <w:szCs w:val="20"/>
              </w:rPr>
              <w:t>кВт*ч/куб.м</w:t>
            </w:r>
          </w:p>
        </w:tc>
      </w:tr>
      <w:tr w:rsidR="00AB4762" w:rsidRPr="00AA74F6" w:rsidTr="00DF6F75">
        <w:trPr>
          <w:trHeight w:val="340"/>
          <w:tblHeader/>
          <w:jc w:val="center"/>
        </w:trPr>
        <w:tc>
          <w:tcPr>
            <w:tcW w:w="1985" w:type="dxa"/>
            <w:shd w:val="clear" w:color="auto" w:fill="auto"/>
            <w:vAlign w:val="center"/>
            <w:hideMark/>
          </w:tcPr>
          <w:p w:rsidR="00AB4762" w:rsidRPr="00773109" w:rsidRDefault="00AB4762" w:rsidP="00DF6F75">
            <w:pPr>
              <w:jc w:val="center"/>
              <w:rPr>
                <w:sz w:val="20"/>
                <w:szCs w:val="20"/>
              </w:rPr>
            </w:pPr>
            <w:r>
              <w:rPr>
                <w:sz w:val="20"/>
                <w:szCs w:val="20"/>
              </w:rPr>
              <w:t>1</w:t>
            </w:r>
          </w:p>
        </w:tc>
        <w:tc>
          <w:tcPr>
            <w:tcW w:w="709" w:type="dxa"/>
          </w:tcPr>
          <w:p w:rsidR="00AB4762" w:rsidRDefault="00AB4762" w:rsidP="00DF6F75">
            <w:pPr>
              <w:jc w:val="center"/>
              <w:rPr>
                <w:sz w:val="20"/>
                <w:szCs w:val="20"/>
              </w:rPr>
            </w:pPr>
            <w:r>
              <w:rPr>
                <w:sz w:val="20"/>
                <w:szCs w:val="20"/>
              </w:rPr>
              <w:t>2</w:t>
            </w:r>
          </w:p>
        </w:tc>
        <w:tc>
          <w:tcPr>
            <w:tcW w:w="1417" w:type="dxa"/>
            <w:shd w:val="clear" w:color="auto" w:fill="auto"/>
            <w:vAlign w:val="center"/>
            <w:hideMark/>
          </w:tcPr>
          <w:p w:rsidR="00AB4762" w:rsidRPr="00773109" w:rsidRDefault="00AB4762" w:rsidP="00DF6F75">
            <w:pPr>
              <w:jc w:val="center"/>
              <w:rPr>
                <w:sz w:val="20"/>
                <w:szCs w:val="20"/>
              </w:rPr>
            </w:pPr>
            <w:r>
              <w:rPr>
                <w:sz w:val="20"/>
                <w:szCs w:val="20"/>
              </w:rPr>
              <w:t>3</w:t>
            </w:r>
          </w:p>
        </w:tc>
        <w:tc>
          <w:tcPr>
            <w:tcW w:w="1701" w:type="dxa"/>
          </w:tcPr>
          <w:p w:rsidR="00AB4762" w:rsidRDefault="00AB4762" w:rsidP="00DF6F75">
            <w:pPr>
              <w:jc w:val="center"/>
              <w:rPr>
                <w:sz w:val="20"/>
                <w:szCs w:val="20"/>
              </w:rPr>
            </w:pPr>
            <w:r>
              <w:rPr>
                <w:sz w:val="20"/>
                <w:szCs w:val="20"/>
              </w:rPr>
              <w:t>4</w:t>
            </w:r>
          </w:p>
        </w:tc>
        <w:tc>
          <w:tcPr>
            <w:tcW w:w="1701" w:type="dxa"/>
            <w:shd w:val="clear" w:color="auto" w:fill="auto"/>
            <w:vAlign w:val="center"/>
            <w:hideMark/>
          </w:tcPr>
          <w:p w:rsidR="00AB4762" w:rsidRPr="00773109" w:rsidRDefault="00AB4762" w:rsidP="00DF6F75">
            <w:pPr>
              <w:jc w:val="center"/>
              <w:rPr>
                <w:sz w:val="20"/>
                <w:szCs w:val="20"/>
              </w:rPr>
            </w:pPr>
            <w:r>
              <w:rPr>
                <w:sz w:val="20"/>
                <w:szCs w:val="20"/>
              </w:rPr>
              <w:t>5</w:t>
            </w:r>
          </w:p>
        </w:tc>
        <w:tc>
          <w:tcPr>
            <w:tcW w:w="2687" w:type="dxa"/>
            <w:shd w:val="clear" w:color="auto" w:fill="auto"/>
            <w:vAlign w:val="center"/>
            <w:hideMark/>
          </w:tcPr>
          <w:p w:rsidR="00AB4762" w:rsidRPr="00773109" w:rsidRDefault="00AB4762" w:rsidP="00DF6F75">
            <w:pPr>
              <w:jc w:val="center"/>
              <w:rPr>
                <w:sz w:val="20"/>
                <w:szCs w:val="20"/>
              </w:rPr>
            </w:pPr>
            <w:r>
              <w:rPr>
                <w:sz w:val="20"/>
                <w:szCs w:val="20"/>
              </w:rPr>
              <w:t>6</w:t>
            </w:r>
          </w:p>
        </w:tc>
        <w:tc>
          <w:tcPr>
            <w:tcW w:w="1418" w:type="dxa"/>
            <w:vAlign w:val="center"/>
          </w:tcPr>
          <w:p w:rsidR="00AB4762" w:rsidRPr="00773109" w:rsidRDefault="00AB4762" w:rsidP="00DF6F75">
            <w:pPr>
              <w:jc w:val="center"/>
              <w:rPr>
                <w:sz w:val="20"/>
                <w:szCs w:val="20"/>
              </w:rPr>
            </w:pPr>
            <w:r>
              <w:rPr>
                <w:sz w:val="20"/>
                <w:szCs w:val="20"/>
              </w:rPr>
              <w:t>7</w:t>
            </w:r>
          </w:p>
        </w:tc>
        <w:tc>
          <w:tcPr>
            <w:tcW w:w="3118" w:type="dxa"/>
            <w:vAlign w:val="center"/>
          </w:tcPr>
          <w:p w:rsidR="00AB4762" w:rsidRPr="00773109" w:rsidRDefault="00AB4762" w:rsidP="00DF6F75">
            <w:pPr>
              <w:jc w:val="center"/>
              <w:rPr>
                <w:sz w:val="20"/>
                <w:szCs w:val="20"/>
              </w:rPr>
            </w:pPr>
            <w:r>
              <w:rPr>
                <w:sz w:val="20"/>
                <w:szCs w:val="20"/>
              </w:rPr>
              <w:t>8</w:t>
            </w:r>
          </w:p>
        </w:tc>
      </w:tr>
      <w:tr w:rsidR="00AB4762" w:rsidRPr="00AA74F6" w:rsidTr="00DF6F75">
        <w:trPr>
          <w:trHeight w:val="635"/>
          <w:tblHeader/>
          <w:jc w:val="center"/>
        </w:trPr>
        <w:tc>
          <w:tcPr>
            <w:tcW w:w="1985" w:type="dxa"/>
            <w:vMerge w:val="restart"/>
            <w:shd w:val="clear" w:color="auto" w:fill="auto"/>
            <w:vAlign w:val="center"/>
            <w:hideMark/>
          </w:tcPr>
          <w:p w:rsidR="00AB4762" w:rsidRPr="00773109" w:rsidRDefault="00AB4762" w:rsidP="00DF6F75">
            <w:pPr>
              <w:jc w:val="center"/>
              <w:rPr>
                <w:sz w:val="20"/>
                <w:szCs w:val="20"/>
              </w:rPr>
            </w:pPr>
            <w:r>
              <w:rPr>
                <w:sz w:val="20"/>
                <w:szCs w:val="20"/>
              </w:rPr>
              <w:t>Скважинный вод</w:t>
            </w:r>
            <w:r>
              <w:rPr>
                <w:sz w:val="20"/>
                <w:szCs w:val="20"/>
              </w:rPr>
              <w:t>о</w:t>
            </w:r>
            <w:r>
              <w:rPr>
                <w:sz w:val="20"/>
                <w:szCs w:val="20"/>
              </w:rPr>
              <w:t>забор</w:t>
            </w:r>
          </w:p>
        </w:tc>
        <w:tc>
          <w:tcPr>
            <w:tcW w:w="709" w:type="dxa"/>
            <w:vAlign w:val="center"/>
          </w:tcPr>
          <w:p w:rsidR="00AB4762" w:rsidRPr="00E70CE3" w:rsidRDefault="00AB4762" w:rsidP="00DF6F75">
            <w:pPr>
              <w:jc w:val="center"/>
              <w:rPr>
                <w:sz w:val="20"/>
                <w:szCs w:val="20"/>
              </w:rPr>
            </w:pPr>
            <w:r w:rsidRPr="00E70CE3">
              <w:rPr>
                <w:sz w:val="20"/>
                <w:szCs w:val="20"/>
              </w:rPr>
              <w:t>601</w:t>
            </w:r>
          </w:p>
        </w:tc>
        <w:tc>
          <w:tcPr>
            <w:tcW w:w="1417" w:type="dxa"/>
            <w:shd w:val="clear" w:color="auto" w:fill="auto"/>
            <w:vAlign w:val="center"/>
            <w:hideMark/>
          </w:tcPr>
          <w:p w:rsidR="00AB4762" w:rsidRPr="00E70CE3" w:rsidRDefault="00AB4762" w:rsidP="00DF6F75">
            <w:pPr>
              <w:jc w:val="center"/>
              <w:rPr>
                <w:sz w:val="20"/>
                <w:szCs w:val="20"/>
              </w:rPr>
            </w:pPr>
            <w:r w:rsidRPr="00E70CE3">
              <w:rPr>
                <w:sz w:val="20"/>
                <w:szCs w:val="20"/>
              </w:rPr>
              <w:t>ЭЦВ 6-16-110</w:t>
            </w:r>
          </w:p>
        </w:tc>
        <w:tc>
          <w:tcPr>
            <w:tcW w:w="1701" w:type="dxa"/>
            <w:vAlign w:val="center"/>
          </w:tcPr>
          <w:p w:rsidR="00AB4762" w:rsidRPr="00CC4014" w:rsidRDefault="00AB4762" w:rsidP="00DF6F75">
            <w:pPr>
              <w:jc w:val="center"/>
              <w:rPr>
                <w:sz w:val="20"/>
                <w:szCs w:val="20"/>
              </w:rPr>
            </w:pPr>
            <w:r w:rsidRPr="00CC4014">
              <w:rPr>
                <w:sz w:val="20"/>
                <w:szCs w:val="20"/>
              </w:rPr>
              <w:t>16</w:t>
            </w:r>
          </w:p>
        </w:tc>
        <w:tc>
          <w:tcPr>
            <w:tcW w:w="1701" w:type="dxa"/>
            <w:vMerge w:val="restart"/>
            <w:shd w:val="clear" w:color="auto" w:fill="auto"/>
            <w:vAlign w:val="center"/>
            <w:hideMark/>
          </w:tcPr>
          <w:p w:rsidR="00AB4762" w:rsidRPr="00773109" w:rsidRDefault="00AB4762" w:rsidP="00DF6F75">
            <w:pPr>
              <w:jc w:val="center"/>
              <w:rPr>
                <w:sz w:val="20"/>
                <w:szCs w:val="20"/>
              </w:rPr>
            </w:pPr>
            <w:r>
              <w:rPr>
                <w:sz w:val="20"/>
                <w:szCs w:val="20"/>
              </w:rPr>
              <w:t>1000</w:t>
            </w:r>
          </w:p>
        </w:tc>
        <w:tc>
          <w:tcPr>
            <w:tcW w:w="2687" w:type="dxa"/>
            <w:vMerge w:val="restart"/>
            <w:shd w:val="clear" w:color="auto" w:fill="auto"/>
            <w:vAlign w:val="center"/>
            <w:hideMark/>
          </w:tcPr>
          <w:p w:rsidR="00AB4762" w:rsidRDefault="00AB4762" w:rsidP="00DF6F75">
            <w:pPr>
              <w:rPr>
                <w:sz w:val="20"/>
                <w:szCs w:val="20"/>
              </w:rPr>
            </w:pPr>
            <w:r>
              <w:rPr>
                <w:sz w:val="20"/>
                <w:szCs w:val="20"/>
              </w:rPr>
              <w:t>1. ВОС Г</w:t>
            </w:r>
            <w:r w:rsidRPr="00722634">
              <w:rPr>
                <w:sz w:val="20"/>
                <w:szCs w:val="20"/>
              </w:rPr>
              <w:t>лавный корпус (размещено технологич</w:t>
            </w:r>
            <w:r w:rsidRPr="00722634">
              <w:rPr>
                <w:sz w:val="20"/>
                <w:szCs w:val="20"/>
              </w:rPr>
              <w:t>е</w:t>
            </w:r>
            <w:r w:rsidRPr="00722634">
              <w:rPr>
                <w:sz w:val="20"/>
                <w:szCs w:val="20"/>
              </w:rPr>
              <w:t>ское оборудование);</w:t>
            </w:r>
          </w:p>
          <w:p w:rsidR="00AB4762" w:rsidRDefault="00AB4762" w:rsidP="00DF6F75">
            <w:pPr>
              <w:rPr>
                <w:sz w:val="20"/>
                <w:szCs w:val="20"/>
              </w:rPr>
            </w:pPr>
            <w:r>
              <w:rPr>
                <w:sz w:val="20"/>
                <w:szCs w:val="20"/>
              </w:rPr>
              <w:t>2.1 Аэрационная колонна</w:t>
            </w:r>
            <w:r w:rsidRPr="00722634">
              <w:rPr>
                <w:sz w:val="20"/>
                <w:szCs w:val="20"/>
              </w:rPr>
              <w:t xml:space="preserve"> ;</w:t>
            </w:r>
          </w:p>
          <w:p w:rsidR="00AB4762" w:rsidRPr="00722634" w:rsidRDefault="00AB4762" w:rsidP="00DF6F75">
            <w:pPr>
              <w:rPr>
                <w:sz w:val="20"/>
                <w:szCs w:val="20"/>
              </w:rPr>
            </w:pPr>
            <w:r>
              <w:rPr>
                <w:sz w:val="20"/>
                <w:szCs w:val="20"/>
              </w:rPr>
              <w:t>2.2 фильтры обезжелезив</w:t>
            </w:r>
            <w:r>
              <w:rPr>
                <w:sz w:val="20"/>
                <w:szCs w:val="20"/>
              </w:rPr>
              <w:t>а</w:t>
            </w:r>
            <w:r>
              <w:rPr>
                <w:sz w:val="20"/>
                <w:szCs w:val="20"/>
              </w:rPr>
              <w:t xml:space="preserve">ния </w:t>
            </w:r>
            <w:r w:rsidRPr="005401A7">
              <w:rPr>
                <w:sz w:val="20"/>
                <w:szCs w:val="20"/>
              </w:rPr>
              <w:t>ФОВ-2,06-6 (6 шт.)</w:t>
            </w:r>
          </w:p>
          <w:p w:rsidR="00AB4762" w:rsidRPr="00722634" w:rsidRDefault="00AB4762" w:rsidP="00DF6F75">
            <w:pPr>
              <w:rPr>
                <w:sz w:val="20"/>
                <w:szCs w:val="20"/>
              </w:rPr>
            </w:pPr>
            <w:r>
              <w:rPr>
                <w:sz w:val="20"/>
                <w:szCs w:val="20"/>
              </w:rPr>
              <w:t>3. Р</w:t>
            </w:r>
            <w:r w:rsidRPr="00722634">
              <w:rPr>
                <w:sz w:val="20"/>
                <w:szCs w:val="20"/>
              </w:rPr>
              <w:t>езервуары чистой воды, ёмк</w:t>
            </w:r>
            <w:r>
              <w:rPr>
                <w:sz w:val="20"/>
                <w:szCs w:val="20"/>
              </w:rPr>
              <w:t>.</w:t>
            </w:r>
            <w:r w:rsidRPr="00722634">
              <w:rPr>
                <w:sz w:val="20"/>
                <w:szCs w:val="20"/>
              </w:rPr>
              <w:t xml:space="preserve"> </w:t>
            </w:r>
            <w:r>
              <w:rPr>
                <w:sz w:val="20"/>
                <w:szCs w:val="20"/>
              </w:rPr>
              <w:t>5</w:t>
            </w:r>
            <w:r w:rsidRPr="00722634">
              <w:rPr>
                <w:sz w:val="20"/>
                <w:szCs w:val="20"/>
              </w:rPr>
              <w:t>00 м3</w:t>
            </w:r>
            <w:r>
              <w:rPr>
                <w:sz w:val="20"/>
                <w:szCs w:val="20"/>
              </w:rPr>
              <w:t xml:space="preserve"> и </w:t>
            </w:r>
            <w:r w:rsidRPr="00722634">
              <w:rPr>
                <w:sz w:val="20"/>
                <w:szCs w:val="20"/>
              </w:rPr>
              <w:t xml:space="preserve"> </w:t>
            </w:r>
            <w:r>
              <w:rPr>
                <w:sz w:val="20"/>
                <w:szCs w:val="20"/>
              </w:rPr>
              <w:t>10</w:t>
            </w:r>
            <w:r w:rsidRPr="00722634">
              <w:rPr>
                <w:sz w:val="20"/>
                <w:szCs w:val="20"/>
              </w:rPr>
              <w:t>00 м3</w:t>
            </w:r>
          </w:p>
          <w:p w:rsidR="00AB4762" w:rsidRDefault="00AB4762" w:rsidP="00DF6F75">
            <w:pPr>
              <w:rPr>
                <w:sz w:val="20"/>
                <w:szCs w:val="20"/>
              </w:rPr>
            </w:pPr>
            <w:r>
              <w:rPr>
                <w:sz w:val="20"/>
                <w:szCs w:val="20"/>
              </w:rPr>
              <w:t>4. Б</w:t>
            </w:r>
            <w:r w:rsidRPr="0087066B">
              <w:rPr>
                <w:sz w:val="20"/>
                <w:szCs w:val="20"/>
              </w:rPr>
              <w:t>актерицидн</w:t>
            </w:r>
            <w:r>
              <w:rPr>
                <w:sz w:val="20"/>
                <w:szCs w:val="20"/>
              </w:rPr>
              <w:t>ая</w:t>
            </w:r>
            <w:r w:rsidRPr="0087066B">
              <w:rPr>
                <w:sz w:val="20"/>
                <w:szCs w:val="20"/>
              </w:rPr>
              <w:t xml:space="preserve"> установк</w:t>
            </w:r>
            <w:r>
              <w:rPr>
                <w:sz w:val="20"/>
                <w:szCs w:val="20"/>
              </w:rPr>
              <w:t xml:space="preserve">а </w:t>
            </w:r>
            <w:r w:rsidRPr="00241401">
              <w:rPr>
                <w:sz w:val="20"/>
                <w:szCs w:val="20"/>
              </w:rPr>
              <w:t>УВД-50/7-А1</w:t>
            </w:r>
            <w:r w:rsidRPr="0087066B">
              <w:rPr>
                <w:sz w:val="20"/>
                <w:szCs w:val="20"/>
              </w:rPr>
              <w:t xml:space="preserve"> </w:t>
            </w:r>
          </w:p>
          <w:p w:rsidR="00AB4762" w:rsidRPr="00722634" w:rsidRDefault="00AB4762" w:rsidP="00DF6F75">
            <w:pPr>
              <w:rPr>
                <w:sz w:val="20"/>
                <w:szCs w:val="20"/>
              </w:rPr>
            </w:pPr>
            <w:r>
              <w:rPr>
                <w:sz w:val="20"/>
                <w:szCs w:val="20"/>
              </w:rPr>
              <w:t>5.</w:t>
            </w:r>
            <w:r>
              <w:t xml:space="preserve"> </w:t>
            </w:r>
            <w:r>
              <w:rPr>
                <w:sz w:val="20"/>
                <w:szCs w:val="20"/>
              </w:rPr>
              <w:t>Н</w:t>
            </w:r>
            <w:r w:rsidRPr="00722634">
              <w:rPr>
                <w:sz w:val="20"/>
                <w:szCs w:val="20"/>
              </w:rPr>
              <w:t>асосная станция 2-го подъёма</w:t>
            </w:r>
            <w:r>
              <w:rPr>
                <w:sz w:val="20"/>
                <w:szCs w:val="20"/>
              </w:rPr>
              <w:t>.</w:t>
            </w:r>
          </w:p>
          <w:p w:rsidR="00AB4762" w:rsidRDefault="00AB4762" w:rsidP="00DF6F75">
            <w:pPr>
              <w:rPr>
                <w:sz w:val="20"/>
                <w:szCs w:val="20"/>
              </w:rPr>
            </w:pPr>
          </w:p>
          <w:p w:rsidR="00AB4762" w:rsidRPr="00773109" w:rsidRDefault="00AB4762" w:rsidP="00DF6F75">
            <w:pPr>
              <w:rPr>
                <w:sz w:val="20"/>
                <w:szCs w:val="20"/>
              </w:rPr>
            </w:pPr>
          </w:p>
        </w:tc>
        <w:tc>
          <w:tcPr>
            <w:tcW w:w="1418" w:type="dxa"/>
            <w:vMerge w:val="restart"/>
            <w:vAlign w:val="center"/>
          </w:tcPr>
          <w:p w:rsidR="00AB4762" w:rsidRPr="00773109" w:rsidRDefault="00AB4762" w:rsidP="00DF6F75">
            <w:pPr>
              <w:jc w:val="center"/>
              <w:rPr>
                <w:sz w:val="20"/>
                <w:szCs w:val="20"/>
              </w:rPr>
            </w:pPr>
            <w:r>
              <w:rPr>
                <w:sz w:val="20"/>
                <w:szCs w:val="20"/>
              </w:rPr>
              <w:t>10,0</w:t>
            </w:r>
          </w:p>
        </w:tc>
        <w:tc>
          <w:tcPr>
            <w:tcW w:w="3118" w:type="dxa"/>
            <w:vMerge w:val="restart"/>
            <w:vAlign w:val="center"/>
          </w:tcPr>
          <w:p w:rsidR="00AB4762" w:rsidRPr="00773109" w:rsidRDefault="00AB4762" w:rsidP="00DF6F75">
            <w:pPr>
              <w:jc w:val="center"/>
              <w:rPr>
                <w:sz w:val="20"/>
                <w:szCs w:val="20"/>
              </w:rPr>
            </w:pPr>
            <w:r>
              <w:rPr>
                <w:sz w:val="20"/>
                <w:szCs w:val="20"/>
              </w:rPr>
              <w:t>2,29</w:t>
            </w:r>
          </w:p>
        </w:tc>
      </w:tr>
      <w:tr w:rsidR="00AB4762" w:rsidRPr="00AA74F6" w:rsidTr="00DF6F75">
        <w:trPr>
          <w:trHeight w:val="632"/>
          <w:tblHeader/>
          <w:jc w:val="center"/>
        </w:trPr>
        <w:tc>
          <w:tcPr>
            <w:tcW w:w="1985" w:type="dxa"/>
            <w:vMerge/>
            <w:shd w:val="clear" w:color="auto" w:fill="auto"/>
            <w:vAlign w:val="center"/>
            <w:hideMark/>
          </w:tcPr>
          <w:p w:rsidR="00AB4762" w:rsidRDefault="00AB4762" w:rsidP="00DF6F75">
            <w:pPr>
              <w:jc w:val="center"/>
              <w:rPr>
                <w:sz w:val="20"/>
                <w:szCs w:val="20"/>
              </w:rPr>
            </w:pPr>
          </w:p>
        </w:tc>
        <w:tc>
          <w:tcPr>
            <w:tcW w:w="709" w:type="dxa"/>
            <w:vAlign w:val="center"/>
          </w:tcPr>
          <w:p w:rsidR="00AB4762" w:rsidRPr="00E70CE3" w:rsidRDefault="00AB4762" w:rsidP="00DF6F75">
            <w:pPr>
              <w:jc w:val="center"/>
              <w:rPr>
                <w:sz w:val="20"/>
                <w:szCs w:val="20"/>
              </w:rPr>
            </w:pPr>
            <w:r w:rsidRPr="00E70CE3">
              <w:rPr>
                <w:sz w:val="20"/>
                <w:szCs w:val="20"/>
              </w:rPr>
              <w:t>612 (603)</w:t>
            </w:r>
          </w:p>
        </w:tc>
        <w:tc>
          <w:tcPr>
            <w:tcW w:w="1417" w:type="dxa"/>
            <w:shd w:val="clear" w:color="auto" w:fill="auto"/>
            <w:vAlign w:val="center"/>
            <w:hideMark/>
          </w:tcPr>
          <w:p w:rsidR="00AB4762" w:rsidRPr="00E70CE3" w:rsidRDefault="00AB4762" w:rsidP="00DF6F75">
            <w:pPr>
              <w:jc w:val="center"/>
              <w:rPr>
                <w:sz w:val="20"/>
                <w:szCs w:val="20"/>
              </w:rPr>
            </w:pPr>
            <w:r w:rsidRPr="00E70CE3">
              <w:rPr>
                <w:sz w:val="20"/>
                <w:szCs w:val="20"/>
              </w:rPr>
              <w:t>ЭЦВ 6-10-140</w:t>
            </w:r>
          </w:p>
        </w:tc>
        <w:tc>
          <w:tcPr>
            <w:tcW w:w="1701" w:type="dxa"/>
            <w:vAlign w:val="center"/>
          </w:tcPr>
          <w:p w:rsidR="00AB4762" w:rsidRPr="00CC4014" w:rsidRDefault="00AB4762" w:rsidP="00DF6F75">
            <w:pPr>
              <w:jc w:val="center"/>
              <w:rPr>
                <w:sz w:val="20"/>
                <w:szCs w:val="20"/>
              </w:rPr>
            </w:pPr>
            <w:r w:rsidRPr="00CC4014">
              <w:rPr>
                <w:sz w:val="20"/>
                <w:szCs w:val="20"/>
              </w:rPr>
              <w:t>10</w:t>
            </w:r>
          </w:p>
        </w:tc>
        <w:tc>
          <w:tcPr>
            <w:tcW w:w="1701" w:type="dxa"/>
            <w:vMerge/>
            <w:shd w:val="clear" w:color="auto" w:fill="auto"/>
            <w:vAlign w:val="center"/>
            <w:hideMark/>
          </w:tcPr>
          <w:p w:rsidR="00AB4762" w:rsidRDefault="00AB4762" w:rsidP="00DF6F75">
            <w:pPr>
              <w:jc w:val="center"/>
              <w:rPr>
                <w:sz w:val="20"/>
                <w:szCs w:val="20"/>
              </w:rPr>
            </w:pPr>
          </w:p>
        </w:tc>
        <w:tc>
          <w:tcPr>
            <w:tcW w:w="2687" w:type="dxa"/>
            <w:vMerge/>
            <w:shd w:val="clear" w:color="auto" w:fill="auto"/>
            <w:vAlign w:val="center"/>
            <w:hideMark/>
          </w:tcPr>
          <w:p w:rsidR="00AB4762" w:rsidRDefault="00AB4762" w:rsidP="00DF6F75">
            <w:pPr>
              <w:rPr>
                <w:sz w:val="20"/>
                <w:szCs w:val="20"/>
              </w:rPr>
            </w:pPr>
          </w:p>
        </w:tc>
        <w:tc>
          <w:tcPr>
            <w:tcW w:w="1418" w:type="dxa"/>
            <w:vMerge/>
            <w:vAlign w:val="center"/>
          </w:tcPr>
          <w:p w:rsidR="00AB4762" w:rsidRDefault="00AB4762" w:rsidP="00DF6F75">
            <w:pPr>
              <w:jc w:val="center"/>
              <w:rPr>
                <w:sz w:val="20"/>
                <w:szCs w:val="20"/>
              </w:rPr>
            </w:pPr>
          </w:p>
        </w:tc>
        <w:tc>
          <w:tcPr>
            <w:tcW w:w="3118" w:type="dxa"/>
            <w:vMerge/>
            <w:vAlign w:val="center"/>
          </w:tcPr>
          <w:p w:rsidR="00AB4762" w:rsidRDefault="00AB4762" w:rsidP="00DF6F75">
            <w:pPr>
              <w:jc w:val="center"/>
              <w:rPr>
                <w:sz w:val="20"/>
                <w:szCs w:val="20"/>
              </w:rPr>
            </w:pPr>
          </w:p>
        </w:tc>
      </w:tr>
      <w:tr w:rsidR="00AB4762" w:rsidRPr="00AA74F6" w:rsidTr="00DF6F75">
        <w:trPr>
          <w:trHeight w:val="632"/>
          <w:tblHeader/>
          <w:jc w:val="center"/>
        </w:trPr>
        <w:tc>
          <w:tcPr>
            <w:tcW w:w="1985" w:type="dxa"/>
            <w:vMerge/>
            <w:shd w:val="clear" w:color="auto" w:fill="auto"/>
            <w:vAlign w:val="center"/>
            <w:hideMark/>
          </w:tcPr>
          <w:p w:rsidR="00AB4762" w:rsidRDefault="00AB4762" w:rsidP="00DF6F75">
            <w:pPr>
              <w:jc w:val="center"/>
              <w:rPr>
                <w:sz w:val="20"/>
                <w:szCs w:val="20"/>
              </w:rPr>
            </w:pPr>
          </w:p>
        </w:tc>
        <w:tc>
          <w:tcPr>
            <w:tcW w:w="709" w:type="dxa"/>
            <w:vAlign w:val="center"/>
          </w:tcPr>
          <w:p w:rsidR="00AB4762" w:rsidRPr="00E70CE3" w:rsidRDefault="00AB4762" w:rsidP="00DF6F75">
            <w:pPr>
              <w:jc w:val="center"/>
              <w:rPr>
                <w:sz w:val="20"/>
                <w:szCs w:val="20"/>
              </w:rPr>
            </w:pPr>
            <w:r w:rsidRPr="00E70CE3">
              <w:rPr>
                <w:sz w:val="20"/>
                <w:szCs w:val="20"/>
              </w:rPr>
              <w:t>605</w:t>
            </w:r>
          </w:p>
        </w:tc>
        <w:tc>
          <w:tcPr>
            <w:tcW w:w="1417" w:type="dxa"/>
            <w:shd w:val="clear" w:color="auto" w:fill="auto"/>
            <w:vAlign w:val="center"/>
            <w:hideMark/>
          </w:tcPr>
          <w:p w:rsidR="00AB4762" w:rsidRPr="00E70CE3" w:rsidRDefault="00AB4762" w:rsidP="00DF6F75">
            <w:pPr>
              <w:jc w:val="center"/>
              <w:rPr>
                <w:sz w:val="20"/>
                <w:szCs w:val="20"/>
              </w:rPr>
            </w:pPr>
            <w:r w:rsidRPr="00E70CE3">
              <w:rPr>
                <w:sz w:val="20"/>
                <w:szCs w:val="20"/>
              </w:rPr>
              <w:t>DAB 250</w:t>
            </w:r>
          </w:p>
        </w:tc>
        <w:tc>
          <w:tcPr>
            <w:tcW w:w="1701" w:type="dxa"/>
            <w:vAlign w:val="center"/>
          </w:tcPr>
          <w:p w:rsidR="00AB4762" w:rsidRPr="00CC4014" w:rsidRDefault="00AB4762" w:rsidP="00DF6F75">
            <w:pPr>
              <w:jc w:val="center"/>
              <w:rPr>
                <w:sz w:val="20"/>
                <w:szCs w:val="20"/>
              </w:rPr>
            </w:pPr>
            <w:r w:rsidRPr="00CC4014">
              <w:rPr>
                <w:sz w:val="20"/>
                <w:szCs w:val="20"/>
              </w:rPr>
              <w:t>15</w:t>
            </w:r>
          </w:p>
        </w:tc>
        <w:tc>
          <w:tcPr>
            <w:tcW w:w="1701" w:type="dxa"/>
            <w:vMerge/>
            <w:shd w:val="clear" w:color="auto" w:fill="auto"/>
            <w:vAlign w:val="center"/>
            <w:hideMark/>
          </w:tcPr>
          <w:p w:rsidR="00AB4762" w:rsidRDefault="00AB4762" w:rsidP="00DF6F75">
            <w:pPr>
              <w:jc w:val="center"/>
              <w:rPr>
                <w:sz w:val="20"/>
                <w:szCs w:val="20"/>
              </w:rPr>
            </w:pPr>
          </w:p>
        </w:tc>
        <w:tc>
          <w:tcPr>
            <w:tcW w:w="2687" w:type="dxa"/>
            <w:vMerge/>
            <w:shd w:val="clear" w:color="auto" w:fill="auto"/>
            <w:vAlign w:val="center"/>
            <w:hideMark/>
          </w:tcPr>
          <w:p w:rsidR="00AB4762" w:rsidRDefault="00AB4762" w:rsidP="00DF6F75">
            <w:pPr>
              <w:rPr>
                <w:sz w:val="20"/>
                <w:szCs w:val="20"/>
              </w:rPr>
            </w:pPr>
          </w:p>
        </w:tc>
        <w:tc>
          <w:tcPr>
            <w:tcW w:w="1418" w:type="dxa"/>
            <w:vMerge/>
            <w:vAlign w:val="center"/>
          </w:tcPr>
          <w:p w:rsidR="00AB4762" w:rsidRDefault="00AB4762" w:rsidP="00DF6F75">
            <w:pPr>
              <w:jc w:val="center"/>
              <w:rPr>
                <w:sz w:val="20"/>
                <w:szCs w:val="20"/>
              </w:rPr>
            </w:pPr>
          </w:p>
        </w:tc>
        <w:tc>
          <w:tcPr>
            <w:tcW w:w="3118" w:type="dxa"/>
            <w:vMerge/>
            <w:vAlign w:val="center"/>
          </w:tcPr>
          <w:p w:rsidR="00AB4762" w:rsidRDefault="00AB4762" w:rsidP="00DF6F75">
            <w:pPr>
              <w:jc w:val="center"/>
              <w:rPr>
                <w:sz w:val="20"/>
                <w:szCs w:val="20"/>
              </w:rPr>
            </w:pPr>
          </w:p>
        </w:tc>
      </w:tr>
      <w:tr w:rsidR="00AB4762" w:rsidRPr="00AA74F6" w:rsidTr="00DF6F75">
        <w:trPr>
          <w:trHeight w:val="632"/>
          <w:tblHeader/>
          <w:jc w:val="center"/>
        </w:trPr>
        <w:tc>
          <w:tcPr>
            <w:tcW w:w="1985" w:type="dxa"/>
            <w:vMerge/>
            <w:shd w:val="clear" w:color="auto" w:fill="auto"/>
            <w:vAlign w:val="center"/>
            <w:hideMark/>
          </w:tcPr>
          <w:p w:rsidR="00AB4762" w:rsidRDefault="00AB4762" w:rsidP="00DF6F75">
            <w:pPr>
              <w:jc w:val="center"/>
              <w:rPr>
                <w:sz w:val="20"/>
                <w:szCs w:val="20"/>
              </w:rPr>
            </w:pPr>
          </w:p>
        </w:tc>
        <w:tc>
          <w:tcPr>
            <w:tcW w:w="709" w:type="dxa"/>
            <w:vAlign w:val="center"/>
          </w:tcPr>
          <w:p w:rsidR="00AB4762" w:rsidRPr="00E70CE3" w:rsidRDefault="00AB4762" w:rsidP="00DF6F75">
            <w:pPr>
              <w:jc w:val="center"/>
              <w:rPr>
                <w:sz w:val="20"/>
                <w:szCs w:val="20"/>
              </w:rPr>
            </w:pPr>
            <w:r w:rsidRPr="00E70CE3">
              <w:rPr>
                <w:sz w:val="20"/>
                <w:szCs w:val="20"/>
              </w:rPr>
              <w:t>606</w:t>
            </w:r>
          </w:p>
        </w:tc>
        <w:tc>
          <w:tcPr>
            <w:tcW w:w="1417" w:type="dxa"/>
            <w:shd w:val="clear" w:color="auto" w:fill="auto"/>
            <w:vAlign w:val="center"/>
            <w:hideMark/>
          </w:tcPr>
          <w:p w:rsidR="00AB4762" w:rsidRPr="00E70CE3" w:rsidRDefault="00AB4762" w:rsidP="00DF6F75">
            <w:pPr>
              <w:jc w:val="center"/>
              <w:rPr>
                <w:sz w:val="20"/>
                <w:szCs w:val="20"/>
              </w:rPr>
            </w:pPr>
            <w:r w:rsidRPr="00E70CE3">
              <w:rPr>
                <w:sz w:val="20"/>
                <w:szCs w:val="20"/>
              </w:rPr>
              <w:t>ЭЦВ 6-10-140</w:t>
            </w:r>
          </w:p>
        </w:tc>
        <w:tc>
          <w:tcPr>
            <w:tcW w:w="1701" w:type="dxa"/>
            <w:vAlign w:val="center"/>
          </w:tcPr>
          <w:p w:rsidR="00AB4762" w:rsidRPr="00CC4014" w:rsidRDefault="00AB4762" w:rsidP="00DF6F75">
            <w:pPr>
              <w:jc w:val="center"/>
              <w:rPr>
                <w:sz w:val="20"/>
                <w:szCs w:val="20"/>
              </w:rPr>
            </w:pPr>
            <w:r w:rsidRPr="00CC4014">
              <w:rPr>
                <w:sz w:val="20"/>
                <w:szCs w:val="20"/>
              </w:rPr>
              <w:t>10</w:t>
            </w:r>
          </w:p>
        </w:tc>
        <w:tc>
          <w:tcPr>
            <w:tcW w:w="1701" w:type="dxa"/>
            <w:vMerge/>
            <w:shd w:val="clear" w:color="auto" w:fill="auto"/>
            <w:vAlign w:val="center"/>
            <w:hideMark/>
          </w:tcPr>
          <w:p w:rsidR="00AB4762" w:rsidRDefault="00AB4762" w:rsidP="00DF6F75">
            <w:pPr>
              <w:jc w:val="center"/>
              <w:rPr>
                <w:sz w:val="20"/>
                <w:szCs w:val="20"/>
              </w:rPr>
            </w:pPr>
          </w:p>
        </w:tc>
        <w:tc>
          <w:tcPr>
            <w:tcW w:w="2687" w:type="dxa"/>
            <w:vMerge/>
            <w:shd w:val="clear" w:color="auto" w:fill="auto"/>
            <w:vAlign w:val="center"/>
            <w:hideMark/>
          </w:tcPr>
          <w:p w:rsidR="00AB4762" w:rsidRDefault="00AB4762" w:rsidP="00DF6F75">
            <w:pPr>
              <w:rPr>
                <w:sz w:val="20"/>
                <w:szCs w:val="20"/>
              </w:rPr>
            </w:pPr>
          </w:p>
        </w:tc>
        <w:tc>
          <w:tcPr>
            <w:tcW w:w="1418" w:type="dxa"/>
            <w:vMerge/>
            <w:vAlign w:val="center"/>
          </w:tcPr>
          <w:p w:rsidR="00AB4762" w:rsidRDefault="00AB4762" w:rsidP="00DF6F75">
            <w:pPr>
              <w:jc w:val="center"/>
              <w:rPr>
                <w:sz w:val="20"/>
                <w:szCs w:val="20"/>
              </w:rPr>
            </w:pPr>
          </w:p>
        </w:tc>
        <w:tc>
          <w:tcPr>
            <w:tcW w:w="3118" w:type="dxa"/>
            <w:vMerge/>
            <w:vAlign w:val="center"/>
          </w:tcPr>
          <w:p w:rsidR="00AB4762" w:rsidRDefault="00AB4762" w:rsidP="00DF6F75">
            <w:pPr>
              <w:jc w:val="center"/>
              <w:rPr>
                <w:sz w:val="20"/>
                <w:szCs w:val="20"/>
              </w:rPr>
            </w:pPr>
          </w:p>
        </w:tc>
      </w:tr>
      <w:tr w:rsidR="00AB4762" w:rsidRPr="00AA74F6" w:rsidTr="00DF6F75">
        <w:trPr>
          <w:trHeight w:val="632"/>
          <w:tblHeader/>
          <w:jc w:val="center"/>
        </w:trPr>
        <w:tc>
          <w:tcPr>
            <w:tcW w:w="1985" w:type="dxa"/>
            <w:vMerge/>
            <w:shd w:val="clear" w:color="auto" w:fill="auto"/>
            <w:vAlign w:val="center"/>
            <w:hideMark/>
          </w:tcPr>
          <w:p w:rsidR="00AB4762" w:rsidRDefault="00AB4762" w:rsidP="00DF6F75">
            <w:pPr>
              <w:jc w:val="center"/>
              <w:rPr>
                <w:sz w:val="20"/>
                <w:szCs w:val="20"/>
              </w:rPr>
            </w:pPr>
          </w:p>
        </w:tc>
        <w:tc>
          <w:tcPr>
            <w:tcW w:w="709" w:type="dxa"/>
            <w:vAlign w:val="center"/>
          </w:tcPr>
          <w:p w:rsidR="00AB4762" w:rsidRPr="00E70CE3" w:rsidRDefault="00AB4762" w:rsidP="00DF6F75">
            <w:pPr>
              <w:jc w:val="center"/>
              <w:rPr>
                <w:sz w:val="20"/>
                <w:szCs w:val="20"/>
              </w:rPr>
            </w:pPr>
            <w:r w:rsidRPr="00E70CE3">
              <w:rPr>
                <w:sz w:val="20"/>
                <w:szCs w:val="20"/>
              </w:rPr>
              <w:t>608</w:t>
            </w:r>
          </w:p>
        </w:tc>
        <w:tc>
          <w:tcPr>
            <w:tcW w:w="1417" w:type="dxa"/>
            <w:shd w:val="clear" w:color="auto" w:fill="auto"/>
            <w:vAlign w:val="center"/>
            <w:hideMark/>
          </w:tcPr>
          <w:p w:rsidR="00AB4762" w:rsidRPr="00E70CE3" w:rsidRDefault="00AB4762" w:rsidP="00DF6F75">
            <w:pPr>
              <w:jc w:val="center"/>
              <w:rPr>
                <w:sz w:val="20"/>
                <w:szCs w:val="20"/>
              </w:rPr>
            </w:pPr>
            <w:r w:rsidRPr="00E70CE3">
              <w:rPr>
                <w:sz w:val="20"/>
                <w:szCs w:val="20"/>
              </w:rPr>
              <w:t>DAB 250</w:t>
            </w:r>
          </w:p>
        </w:tc>
        <w:tc>
          <w:tcPr>
            <w:tcW w:w="1701" w:type="dxa"/>
            <w:vAlign w:val="center"/>
          </w:tcPr>
          <w:p w:rsidR="00AB4762" w:rsidRPr="00CC4014" w:rsidRDefault="00AB4762" w:rsidP="00DF6F75">
            <w:pPr>
              <w:jc w:val="center"/>
              <w:rPr>
                <w:sz w:val="20"/>
                <w:szCs w:val="20"/>
              </w:rPr>
            </w:pPr>
            <w:r w:rsidRPr="00CC4014">
              <w:rPr>
                <w:sz w:val="20"/>
                <w:szCs w:val="20"/>
              </w:rPr>
              <w:t>15</w:t>
            </w:r>
          </w:p>
        </w:tc>
        <w:tc>
          <w:tcPr>
            <w:tcW w:w="1701" w:type="dxa"/>
            <w:vMerge/>
            <w:shd w:val="clear" w:color="auto" w:fill="auto"/>
            <w:vAlign w:val="center"/>
            <w:hideMark/>
          </w:tcPr>
          <w:p w:rsidR="00AB4762" w:rsidRDefault="00AB4762" w:rsidP="00DF6F75">
            <w:pPr>
              <w:jc w:val="center"/>
              <w:rPr>
                <w:sz w:val="20"/>
                <w:szCs w:val="20"/>
              </w:rPr>
            </w:pPr>
          </w:p>
        </w:tc>
        <w:tc>
          <w:tcPr>
            <w:tcW w:w="2687" w:type="dxa"/>
            <w:vMerge/>
            <w:shd w:val="clear" w:color="auto" w:fill="auto"/>
            <w:vAlign w:val="center"/>
            <w:hideMark/>
          </w:tcPr>
          <w:p w:rsidR="00AB4762" w:rsidRDefault="00AB4762" w:rsidP="00DF6F75">
            <w:pPr>
              <w:rPr>
                <w:sz w:val="20"/>
                <w:szCs w:val="20"/>
              </w:rPr>
            </w:pPr>
          </w:p>
        </w:tc>
        <w:tc>
          <w:tcPr>
            <w:tcW w:w="1418" w:type="dxa"/>
            <w:vMerge/>
            <w:vAlign w:val="center"/>
          </w:tcPr>
          <w:p w:rsidR="00AB4762" w:rsidRDefault="00AB4762" w:rsidP="00DF6F75">
            <w:pPr>
              <w:jc w:val="center"/>
              <w:rPr>
                <w:sz w:val="20"/>
                <w:szCs w:val="20"/>
              </w:rPr>
            </w:pPr>
          </w:p>
        </w:tc>
        <w:tc>
          <w:tcPr>
            <w:tcW w:w="3118" w:type="dxa"/>
            <w:vMerge/>
            <w:vAlign w:val="center"/>
          </w:tcPr>
          <w:p w:rsidR="00AB4762" w:rsidRDefault="00AB4762" w:rsidP="00DF6F75">
            <w:pPr>
              <w:jc w:val="center"/>
              <w:rPr>
                <w:sz w:val="20"/>
                <w:szCs w:val="20"/>
              </w:rPr>
            </w:pPr>
          </w:p>
        </w:tc>
      </w:tr>
      <w:tr w:rsidR="00AB4762" w:rsidRPr="00AA74F6" w:rsidTr="00DF6F75">
        <w:trPr>
          <w:trHeight w:val="632"/>
          <w:tblHeader/>
          <w:jc w:val="center"/>
        </w:trPr>
        <w:tc>
          <w:tcPr>
            <w:tcW w:w="1985" w:type="dxa"/>
            <w:vMerge/>
            <w:shd w:val="clear" w:color="auto" w:fill="auto"/>
            <w:vAlign w:val="center"/>
            <w:hideMark/>
          </w:tcPr>
          <w:p w:rsidR="00AB4762" w:rsidRDefault="00AB4762" w:rsidP="00DF6F75">
            <w:pPr>
              <w:jc w:val="center"/>
              <w:rPr>
                <w:sz w:val="20"/>
                <w:szCs w:val="20"/>
              </w:rPr>
            </w:pPr>
          </w:p>
        </w:tc>
        <w:tc>
          <w:tcPr>
            <w:tcW w:w="709" w:type="dxa"/>
            <w:vAlign w:val="center"/>
          </w:tcPr>
          <w:p w:rsidR="00AB4762" w:rsidRPr="00E70CE3" w:rsidRDefault="00AB4762" w:rsidP="00DF6F75">
            <w:pPr>
              <w:jc w:val="center"/>
              <w:rPr>
                <w:sz w:val="20"/>
                <w:szCs w:val="20"/>
              </w:rPr>
            </w:pPr>
            <w:r w:rsidRPr="00E70CE3">
              <w:rPr>
                <w:sz w:val="20"/>
                <w:szCs w:val="20"/>
              </w:rPr>
              <w:t>610</w:t>
            </w:r>
          </w:p>
        </w:tc>
        <w:tc>
          <w:tcPr>
            <w:tcW w:w="1417" w:type="dxa"/>
            <w:shd w:val="clear" w:color="auto" w:fill="auto"/>
            <w:vAlign w:val="center"/>
            <w:hideMark/>
          </w:tcPr>
          <w:p w:rsidR="00AB4762" w:rsidRPr="00E70CE3" w:rsidRDefault="00AB4762" w:rsidP="00DF6F75">
            <w:pPr>
              <w:jc w:val="center"/>
              <w:rPr>
                <w:sz w:val="20"/>
                <w:szCs w:val="20"/>
              </w:rPr>
            </w:pPr>
            <w:r w:rsidRPr="00E70CE3">
              <w:rPr>
                <w:sz w:val="20"/>
                <w:szCs w:val="20"/>
              </w:rPr>
              <w:t>ЭЦВ 6-10-110</w:t>
            </w:r>
          </w:p>
        </w:tc>
        <w:tc>
          <w:tcPr>
            <w:tcW w:w="1701" w:type="dxa"/>
            <w:vAlign w:val="center"/>
          </w:tcPr>
          <w:p w:rsidR="00AB4762" w:rsidRPr="00CC4014" w:rsidRDefault="00AB4762" w:rsidP="00DF6F75">
            <w:pPr>
              <w:jc w:val="center"/>
              <w:rPr>
                <w:sz w:val="20"/>
                <w:szCs w:val="20"/>
              </w:rPr>
            </w:pPr>
            <w:r w:rsidRPr="00CC4014">
              <w:rPr>
                <w:sz w:val="20"/>
                <w:szCs w:val="20"/>
              </w:rPr>
              <w:t>10</w:t>
            </w:r>
          </w:p>
        </w:tc>
        <w:tc>
          <w:tcPr>
            <w:tcW w:w="1701" w:type="dxa"/>
            <w:vMerge/>
            <w:shd w:val="clear" w:color="auto" w:fill="auto"/>
            <w:vAlign w:val="center"/>
            <w:hideMark/>
          </w:tcPr>
          <w:p w:rsidR="00AB4762" w:rsidRDefault="00AB4762" w:rsidP="00DF6F75">
            <w:pPr>
              <w:jc w:val="center"/>
              <w:rPr>
                <w:sz w:val="20"/>
                <w:szCs w:val="20"/>
              </w:rPr>
            </w:pPr>
          </w:p>
        </w:tc>
        <w:tc>
          <w:tcPr>
            <w:tcW w:w="2687" w:type="dxa"/>
            <w:vMerge/>
            <w:shd w:val="clear" w:color="auto" w:fill="auto"/>
            <w:vAlign w:val="center"/>
            <w:hideMark/>
          </w:tcPr>
          <w:p w:rsidR="00AB4762" w:rsidRDefault="00AB4762" w:rsidP="00DF6F75">
            <w:pPr>
              <w:rPr>
                <w:sz w:val="20"/>
                <w:szCs w:val="20"/>
              </w:rPr>
            </w:pPr>
          </w:p>
        </w:tc>
        <w:tc>
          <w:tcPr>
            <w:tcW w:w="1418" w:type="dxa"/>
            <w:vMerge/>
            <w:vAlign w:val="center"/>
          </w:tcPr>
          <w:p w:rsidR="00AB4762" w:rsidRDefault="00AB4762" w:rsidP="00DF6F75">
            <w:pPr>
              <w:jc w:val="center"/>
              <w:rPr>
                <w:sz w:val="20"/>
                <w:szCs w:val="20"/>
              </w:rPr>
            </w:pPr>
          </w:p>
        </w:tc>
        <w:tc>
          <w:tcPr>
            <w:tcW w:w="3118" w:type="dxa"/>
            <w:vMerge/>
            <w:vAlign w:val="center"/>
          </w:tcPr>
          <w:p w:rsidR="00AB4762" w:rsidRDefault="00AB4762" w:rsidP="00DF6F75">
            <w:pPr>
              <w:jc w:val="center"/>
              <w:rPr>
                <w:sz w:val="20"/>
                <w:szCs w:val="20"/>
              </w:rPr>
            </w:pPr>
          </w:p>
        </w:tc>
      </w:tr>
      <w:tr w:rsidR="00AB4762" w:rsidRPr="00AA74F6" w:rsidTr="00DF6F75">
        <w:trPr>
          <w:trHeight w:val="632"/>
          <w:tblHeader/>
          <w:jc w:val="center"/>
        </w:trPr>
        <w:tc>
          <w:tcPr>
            <w:tcW w:w="1985" w:type="dxa"/>
            <w:vMerge/>
            <w:shd w:val="clear" w:color="auto" w:fill="auto"/>
            <w:vAlign w:val="center"/>
            <w:hideMark/>
          </w:tcPr>
          <w:p w:rsidR="00AB4762" w:rsidRDefault="00AB4762" w:rsidP="00DF6F75">
            <w:pPr>
              <w:jc w:val="center"/>
              <w:rPr>
                <w:sz w:val="20"/>
                <w:szCs w:val="20"/>
              </w:rPr>
            </w:pPr>
          </w:p>
        </w:tc>
        <w:tc>
          <w:tcPr>
            <w:tcW w:w="709" w:type="dxa"/>
            <w:vAlign w:val="center"/>
          </w:tcPr>
          <w:p w:rsidR="00AB4762" w:rsidRPr="00E70CE3" w:rsidRDefault="00AB4762" w:rsidP="00DF6F75">
            <w:pPr>
              <w:jc w:val="center"/>
              <w:rPr>
                <w:sz w:val="20"/>
                <w:szCs w:val="20"/>
              </w:rPr>
            </w:pPr>
            <w:r w:rsidRPr="00E70CE3">
              <w:rPr>
                <w:sz w:val="20"/>
                <w:szCs w:val="20"/>
              </w:rPr>
              <w:t>621</w:t>
            </w:r>
          </w:p>
        </w:tc>
        <w:tc>
          <w:tcPr>
            <w:tcW w:w="1417" w:type="dxa"/>
            <w:shd w:val="clear" w:color="auto" w:fill="auto"/>
            <w:vAlign w:val="center"/>
            <w:hideMark/>
          </w:tcPr>
          <w:p w:rsidR="00AB4762" w:rsidRPr="00E70CE3" w:rsidRDefault="00AB4762" w:rsidP="00DF6F75">
            <w:pPr>
              <w:jc w:val="center"/>
              <w:rPr>
                <w:sz w:val="20"/>
                <w:szCs w:val="20"/>
              </w:rPr>
            </w:pPr>
            <w:r w:rsidRPr="00E70CE3">
              <w:rPr>
                <w:sz w:val="20"/>
                <w:szCs w:val="20"/>
              </w:rPr>
              <w:t>ПВ-10/8М1</w:t>
            </w:r>
          </w:p>
        </w:tc>
        <w:tc>
          <w:tcPr>
            <w:tcW w:w="1701" w:type="dxa"/>
            <w:vAlign w:val="center"/>
          </w:tcPr>
          <w:p w:rsidR="00AB4762" w:rsidRPr="00CC4014" w:rsidRDefault="00AB4762" w:rsidP="00DF6F75">
            <w:pPr>
              <w:jc w:val="center"/>
              <w:rPr>
                <w:sz w:val="20"/>
                <w:szCs w:val="20"/>
              </w:rPr>
            </w:pPr>
            <w:r w:rsidRPr="00CC4014">
              <w:rPr>
                <w:sz w:val="20"/>
                <w:szCs w:val="20"/>
              </w:rPr>
              <w:t>276</w:t>
            </w:r>
          </w:p>
        </w:tc>
        <w:tc>
          <w:tcPr>
            <w:tcW w:w="1701" w:type="dxa"/>
            <w:vMerge/>
            <w:shd w:val="clear" w:color="auto" w:fill="auto"/>
            <w:vAlign w:val="center"/>
            <w:hideMark/>
          </w:tcPr>
          <w:p w:rsidR="00AB4762" w:rsidRDefault="00AB4762" w:rsidP="00DF6F75">
            <w:pPr>
              <w:jc w:val="center"/>
              <w:rPr>
                <w:sz w:val="20"/>
                <w:szCs w:val="20"/>
              </w:rPr>
            </w:pPr>
          </w:p>
        </w:tc>
        <w:tc>
          <w:tcPr>
            <w:tcW w:w="2687" w:type="dxa"/>
            <w:vMerge/>
            <w:shd w:val="clear" w:color="auto" w:fill="auto"/>
            <w:vAlign w:val="center"/>
            <w:hideMark/>
          </w:tcPr>
          <w:p w:rsidR="00AB4762" w:rsidRDefault="00AB4762" w:rsidP="00DF6F75">
            <w:pPr>
              <w:rPr>
                <w:sz w:val="20"/>
                <w:szCs w:val="20"/>
              </w:rPr>
            </w:pPr>
          </w:p>
        </w:tc>
        <w:tc>
          <w:tcPr>
            <w:tcW w:w="1418" w:type="dxa"/>
            <w:vMerge/>
            <w:vAlign w:val="center"/>
          </w:tcPr>
          <w:p w:rsidR="00AB4762" w:rsidRDefault="00AB4762" w:rsidP="00DF6F75">
            <w:pPr>
              <w:jc w:val="center"/>
              <w:rPr>
                <w:sz w:val="20"/>
                <w:szCs w:val="20"/>
              </w:rPr>
            </w:pPr>
          </w:p>
        </w:tc>
        <w:tc>
          <w:tcPr>
            <w:tcW w:w="3118" w:type="dxa"/>
            <w:vMerge/>
            <w:vAlign w:val="center"/>
          </w:tcPr>
          <w:p w:rsidR="00AB4762" w:rsidRDefault="00AB4762" w:rsidP="00DF6F75">
            <w:pPr>
              <w:jc w:val="center"/>
              <w:rPr>
                <w:sz w:val="20"/>
                <w:szCs w:val="20"/>
              </w:rPr>
            </w:pPr>
          </w:p>
        </w:tc>
      </w:tr>
    </w:tbl>
    <w:p w:rsidR="0065683E" w:rsidRPr="00D50755" w:rsidRDefault="0065683E" w:rsidP="0065683E">
      <w:pPr>
        <w:spacing w:before="120"/>
        <w:ind w:firstLine="567"/>
        <w:jc w:val="both"/>
        <w:rPr>
          <w:highlight w:val="yellow"/>
        </w:rPr>
      </w:pPr>
    </w:p>
    <w:p w:rsidR="00A0443B" w:rsidRPr="00D50755" w:rsidRDefault="00A0443B" w:rsidP="00A0443B">
      <w:pPr>
        <w:spacing w:before="120"/>
        <w:ind w:firstLine="567"/>
        <w:jc w:val="both"/>
        <w:rPr>
          <w:highlight w:val="yellow"/>
        </w:rPr>
      </w:pPr>
    </w:p>
    <w:p w:rsidR="00A0443B" w:rsidRPr="00D50755" w:rsidRDefault="00A0443B" w:rsidP="00A0443B">
      <w:pPr>
        <w:spacing w:before="120"/>
        <w:ind w:firstLine="567"/>
        <w:jc w:val="both"/>
        <w:rPr>
          <w:highlight w:val="yellow"/>
        </w:rPr>
        <w:sectPr w:rsidR="00A0443B" w:rsidRPr="00D50755" w:rsidSect="000667AB">
          <w:headerReference w:type="default" r:id="rId32"/>
          <w:footerReference w:type="default" r:id="rId33"/>
          <w:pgSz w:w="16839" w:h="11907" w:orient="landscape" w:code="9"/>
          <w:pgMar w:top="1531" w:right="567" w:bottom="567" w:left="567" w:header="1077" w:footer="454" w:gutter="0"/>
          <w:cols w:space="720"/>
          <w:docGrid w:linePitch="326"/>
        </w:sectPr>
      </w:pPr>
    </w:p>
    <w:p w:rsidR="00A0443B" w:rsidRPr="00AB4762" w:rsidRDefault="00A0443B" w:rsidP="00A0443B">
      <w:pPr>
        <w:spacing w:before="120"/>
        <w:ind w:firstLine="567"/>
        <w:jc w:val="right"/>
      </w:pPr>
      <w:r w:rsidRPr="00AB4762">
        <w:lastRenderedPageBreak/>
        <w:t>Таблица 2.3.2</w:t>
      </w:r>
    </w:p>
    <w:p w:rsidR="00AB4762" w:rsidRDefault="00AB4762" w:rsidP="00AB4762">
      <w:pPr>
        <w:spacing w:before="120"/>
        <w:ind w:firstLine="567"/>
        <w:jc w:val="center"/>
        <w:rPr>
          <w:b/>
        </w:rPr>
      </w:pPr>
      <w:r w:rsidRPr="005C113E">
        <w:rPr>
          <w:b/>
        </w:rPr>
        <w:t>Технические характеристики сетей водоснабжения с.п. Сорум</w:t>
      </w:r>
    </w:p>
    <w:tbl>
      <w:tblPr>
        <w:tblW w:w="13066" w:type="dxa"/>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4"/>
        <w:gridCol w:w="1952"/>
        <w:gridCol w:w="1450"/>
        <w:gridCol w:w="1377"/>
        <w:gridCol w:w="2227"/>
        <w:gridCol w:w="1537"/>
        <w:gridCol w:w="1556"/>
        <w:gridCol w:w="1353"/>
      </w:tblGrid>
      <w:tr w:rsidR="00AB4762" w:rsidRPr="00DC600A" w:rsidTr="00DF6F75">
        <w:trPr>
          <w:trHeight w:val="300"/>
          <w:tblHeader/>
          <w:jc w:val="center"/>
        </w:trPr>
        <w:tc>
          <w:tcPr>
            <w:tcW w:w="1614" w:type="dxa"/>
            <w:vMerge w:val="restart"/>
            <w:shd w:val="clear" w:color="auto" w:fill="auto"/>
            <w:vAlign w:val="center"/>
            <w:hideMark/>
          </w:tcPr>
          <w:p w:rsidR="00AB4762" w:rsidRPr="00DC600A" w:rsidRDefault="00AB4762" w:rsidP="00DF6F75">
            <w:pPr>
              <w:jc w:val="center"/>
              <w:rPr>
                <w:b/>
                <w:bCs/>
                <w:color w:val="000000"/>
                <w:sz w:val="20"/>
                <w:szCs w:val="20"/>
              </w:rPr>
            </w:pPr>
            <w:r w:rsidRPr="00DC600A">
              <w:rPr>
                <w:b/>
                <w:bCs/>
                <w:color w:val="000000"/>
                <w:sz w:val="20"/>
                <w:szCs w:val="20"/>
              </w:rPr>
              <w:t>Наименование источника в</w:t>
            </w:r>
            <w:r w:rsidRPr="00DC600A">
              <w:rPr>
                <w:b/>
                <w:bCs/>
                <w:color w:val="000000"/>
                <w:sz w:val="20"/>
                <w:szCs w:val="20"/>
              </w:rPr>
              <w:t>о</w:t>
            </w:r>
            <w:r w:rsidRPr="00DC600A">
              <w:rPr>
                <w:b/>
                <w:bCs/>
                <w:color w:val="000000"/>
                <w:sz w:val="20"/>
                <w:szCs w:val="20"/>
              </w:rPr>
              <w:t>доснабжения</w:t>
            </w:r>
          </w:p>
        </w:tc>
        <w:tc>
          <w:tcPr>
            <w:tcW w:w="1952" w:type="dxa"/>
            <w:vMerge w:val="restart"/>
            <w:shd w:val="clear" w:color="auto" w:fill="auto"/>
            <w:vAlign w:val="center"/>
            <w:hideMark/>
          </w:tcPr>
          <w:p w:rsidR="00AB4762" w:rsidRDefault="00AB4762" w:rsidP="00DF6F75">
            <w:pPr>
              <w:jc w:val="center"/>
              <w:rPr>
                <w:b/>
                <w:bCs/>
                <w:color w:val="000000"/>
                <w:sz w:val="20"/>
                <w:szCs w:val="20"/>
              </w:rPr>
            </w:pPr>
            <w:r>
              <w:rPr>
                <w:b/>
                <w:bCs/>
                <w:color w:val="000000"/>
                <w:sz w:val="20"/>
                <w:szCs w:val="20"/>
              </w:rPr>
              <w:t>Производител</w:t>
            </w:r>
            <w:r>
              <w:rPr>
                <w:b/>
                <w:bCs/>
                <w:color w:val="000000"/>
                <w:sz w:val="20"/>
                <w:szCs w:val="20"/>
              </w:rPr>
              <w:t>ь</w:t>
            </w:r>
            <w:r>
              <w:rPr>
                <w:b/>
                <w:bCs/>
                <w:color w:val="000000"/>
                <w:sz w:val="20"/>
                <w:szCs w:val="20"/>
              </w:rPr>
              <w:t>ность очистных сооружений,</w:t>
            </w:r>
          </w:p>
          <w:p w:rsidR="00AB4762" w:rsidRPr="00DC600A" w:rsidRDefault="00AB4762" w:rsidP="00DF6F75">
            <w:pPr>
              <w:jc w:val="center"/>
              <w:rPr>
                <w:b/>
                <w:bCs/>
                <w:color w:val="000000"/>
                <w:sz w:val="20"/>
                <w:szCs w:val="20"/>
              </w:rPr>
            </w:pPr>
            <w:r w:rsidRPr="00DC600A">
              <w:rPr>
                <w:b/>
                <w:bCs/>
                <w:color w:val="000000"/>
                <w:sz w:val="20"/>
                <w:szCs w:val="20"/>
              </w:rPr>
              <w:t>м3/</w:t>
            </w:r>
            <w:r>
              <w:rPr>
                <w:b/>
                <w:bCs/>
                <w:color w:val="000000"/>
                <w:sz w:val="20"/>
                <w:szCs w:val="20"/>
              </w:rPr>
              <w:t>сут.</w:t>
            </w:r>
          </w:p>
        </w:tc>
        <w:tc>
          <w:tcPr>
            <w:tcW w:w="1450" w:type="dxa"/>
            <w:vMerge w:val="restart"/>
            <w:shd w:val="clear" w:color="auto" w:fill="auto"/>
            <w:vAlign w:val="center"/>
            <w:hideMark/>
          </w:tcPr>
          <w:p w:rsidR="00AB4762" w:rsidRPr="00DC600A" w:rsidRDefault="00AB4762" w:rsidP="00DF6F75">
            <w:pPr>
              <w:jc w:val="center"/>
              <w:rPr>
                <w:b/>
                <w:bCs/>
                <w:color w:val="000000"/>
                <w:sz w:val="20"/>
                <w:szCs w:val="20"/>
              </w:rPr>
            </w:pPr>
            <w:r w:rsidRPr="00DC600A">
              <w:rPr>
                <w:b/>
                <w:bCs/>
                <w:color w:val="000000"/>
                <w:sz w:val="20"/>
                <w:szCs w:val="20"/>
              </w:rPr>
              <w:t>Год пр</w:t>
            </w:r>
            <w:r w:rsidRPr="00DC600A">
              <w:rPr>
                <w:b/>
                <w:bCs/>
                <w:color w:val="000000"/>
                <w:sz w:val="20"/>
                <w:szCs w:val="20"/>
              </w:rPr>
              <w:t>о</w:t>
            </w:r>
            <w:r w:rsidRPr="00DC600A">
              <w:rPr>
                <w:b/>
                <w:bCs/>
                <w:color w:val="000000"/>
                <w:sz w:val="20"/>
                <w:szCs w:val="20"/>
              </w:rPr>
              <w:t>кладки тр</w:t>
            </w:r>
            <w:r w:rsidRPr="00DC600A">
              <w:rPr>
                <w:b/>
                <w:bCs/>
                <w:color w:val="000000"/>
                <w:sz w:val="20"/>
                <w:szCs w:val="20"/>
              </w:rPr>
              <w:t>у</w:t>
            </w:r>
            <w:r w:rsidRPr="00DC600A">
              <w:rPr>
                <w:b/>
                <w:bCs/>
                <w:color w:val="000000"/>
                <w:sz w:val="20"/>
                <w:szCs w:val="20"/>
              </w:rPr>
              <w:t>бопроводов водопрово</w:t>
            </w:r>
            <w:r w:rsidRPr="00DC600A">
              <w:rPr>
                <w:b/>
                <w:bCs/>
                <w:color w:val="000000"/>
                <w:sz w:val="20"/>
                <w:szCs w:val="20"/>
              </w:rPr>
              <w:t>д</w:t>
            </w:r>
            <w:r w:rsidRPr="00DC600A">
              <w:rPr>
                <w:b/>
                <w:bCs/>
                <w:color w:val="000000"/>
                <w:sz w:val="20"/>
                <w:szCs w:val="20"/>
              </w:rPr>
              <w:t>ных сетей</w:t>
            </w:r>
          </w:p>
        </w:tc>
        <w:tc>
          <w:tcPr>
            <w:tcW w:w="1377" w:type="dxa"/>
            <w:vMerge w:val="restart"/>
            <w:shd w:val="clear" w:color="auto" w:fill="auto"/>
            <w:vAlign w:val="center"/>
            <w:hideMark/>
          </w:tcPr>
          <w:p w:rsidR="00AB4762" w:rsidRPr="00DC600A" w:rsidRDefault="00AB4762" w:rsidP="00DF6F75">
            <w:pPr>
              <w:jc w:val="center"/>
              <w:rPr>
                <w:b/>
                <w:bCs/>
                <w:color w:val="000000"/>
                <w:sz w:val="20"/>
                <w:szCs w:val="20"/>
              </w:rPr>
            </w:pPr>
            <w:r w:rsidRPr="00DC600A">
              <w:rPr>
                <w:b/>
                <w:bCs/>
                <w:color w:val="000000"/>
                <w:sz w:val="20"/>
                <w:szCs w:val="20"/>
              </w:rPr>
              <w:t>Материал трубопров</w:t>
            </w:r>
            <w:r w:rsidRPr="00DC600A">
              <w:rPr>
                <w:b/>
                <w:bCs/>
                <w:color w:val="000000"/>
                <w:sz w:val="20"/>
                <w:szCs w:val="20"/>
              </w:rPr>
              <w:t>о</w:t>
            </w:r>
            <w:r w:rsidRPr="00DC600A">
              <w:rPr>
                <w:b/>
                <w:bCs/>
                <w:color w:val="000000"/>
                <w:sz w:val="20"/>
                <w:szCs w:val="20"/>
              </w:rPr>
              <w:t>дов вод</w:t>
            </w:r>
            <w:r w:rsidRPr="00DC600A">
              <w:rPr>
                <w:b/>
                <w:bCs/>
                <w:color w:val="000000"/>
                <w:sz w:val="20"/>
                <w:szCs w:val="20"/>
              </w:rPr>
              <w:t>о</w:t>
            </w:r>
            <w:r w:rsidRPr="00DC600A">
              <w:rPr>
                <w:b/>
                <w:bCs/>
                <w:color w:val="000000"/>
                <w:sz w:val="20"/>
                <w:szCs w:val="20"/>
              </w:rPr>
              <w:t>проводных сетей</w:t>
            </w:r>
          </w:p>
        </w:tc>
        <w:tc>
          <w:tcPr>
            <w:tcW w:w="2227" w:type="dxa"/>
            <w:vMerge w:val="restart"/>
            <w:shd w:val="clear" w:color="auto" w:fill="auto"/>
            <w:vAlign w:val="center"/>
            <w:hideMark/>
          </w:tcPr>
          <w:p w:rsidR="00AB4762" w:rsidRPr="00DC600A" w:rsidRDefault="00AB4762" w:rsidP="00DF6F75">
            <w:pPr>
              <w:jc w:val="center"/>
              <w:rPr>
                <w:b/>
                <w:bCs/>
                <w:color w:val="000000"/>
                <w:sz w:val="20"/>
                <w:szCs w:val="20"/>
              </w:rPr>
            </w:pPr>
            <w:r w:rsidRPr="00DC600A">
              <w:rPr>
                <w:b/>
                <w:bCs/>
                <w:color w:val="000000"/>
                <w:sz w:val="20"/>
                <w:szCs w:val="20"/>
              </w:rPr>
              <w:t>Протяженность  тр</w:t>
            </w:r>
            <w:r w:rsidRPr="00DC600A">
              <w:rPr>
                <w:b/>
                <w:bCs/>
                <w:color w:val="000000"/>
                <w:sz w:val="20"/>
                <w:szCs w:val="20"/>
              </w:rPr>
              <w:t>у</w:t>
            </w:r>
            <w:r w:rsidRPr="00DC600A">
              <w:rPr>
                <w:b/>
                <w:bCs/>
                <w:color w:val="000000"/>
                <w:sz w:val="20"/>
                <w:szCs w:val="20"/>
              </w:rPr>
              <w:t>бопроводов водопр</w:t>
            </w:r>
            <w:r w:rsidRPr="00DC600A">
              <w:rPr>
                <w:b/>
                <w:bCs/>
                <w:color w:val="000000"/>
                <w:sz w:val="20"/>
                <w:szCs w:val="20"/>
              </w:rPr>
              <w:t>о</w:t>
            </w:r>
            <w:r w:rsidRPr="00DC600A">
              <w:rPr>
                <w:b/>
                <w:bCs/>
                <w:color w:val="000000"/>
                <w:sz w:val="20"/>
                <w:szCs w:val="20"/>
              </w:rPr>
              <w:t>водных сетей, м</w:t>
            </w:r>
          </w:p>
        </w:tc>
        <w:tc>
          <w:tcPr>
            <w:tcW w:w="1537" w:type="dxa"/>
            <w:vMerge w:val="restart"/>
            <w:shd w:val="clear" w:color="auto" w:fill="auto"/>
            <w:vAlign w:val="center"/>
            <w:hideMark/>
          </w:tcPr>
          <w:p w:rsidR="00AB4762" w:rsidRPr="00DC600A" w:rsidRDefault="00AB4762" w:rsidP="00DF6F75">
            <w:pPr>
              <w:jc w:val="center"/>
              <w:rPr>
                <w:b/>
                <w:bCs/>
                <w:color w:val="000000"/>
                <w:sz w:val="20"/>
                <w:szCs w:val="20"/>
                <w:lang w:val="en-US"/>
              </w:rPr>
            </w:pPr>
            <w:r w:rsidRPr="00DC600A">
              <w:rPr>
                <w:b/>
                <w:bCs/>
                <w:color w:val="000000"/>
                <w:sz w:val="20"/>
                <w:szCs w:val="20"/>
              </w:rPr>
              <w:t>Износ труб</w:t>
            </w:r>
            <w:r w:rsidRPr="00DC600A">
              <w:rPr>
                <w:b/>
                <w:bCs/>
                <w:color w:val="000000"/>
                <w:sz w:val="20"/>
                <w:szCs w:val="20"/>
              </w:rPr>
              <w:t>о</w:t>
            </w:r>
            <w:r w:rsidRPr="00DC600A">
              <w:rPr>
                <w:b/>
                <w:bCs/>
                <w:color w:val="000000"/>
                <w:sz w:val="20"/>
                <w:szCs w:val="20"/>
              </w:rPr>
              <w:t xml:space="preserve">проводов, </w:t>
            </w:r>
            <w:r w:rsidRPr="00DC600A">
              <w:rPr>
                <w:b/>
                <w:bCs/>
                <w:color w:val="000000"/>
                <w:sz w:val="20"/>
                <w:szCs w:val="20"/>
                <w:lang w:val="en-US"/>
              </w:rPr>
              <w:t>%</w:t>
            </w:r>
          </w:p>
        </w:tc>
        <w:tc>
          <w:tcPr>
            <w:tcW w:w="1556" w:type="dxa"/>
            <w:vMerge w:val="restart"/>
            <w:shd w:val="clear" w:color="auto" w:fill="auto"/>
            <w:vAlign w:val="center"/>
            <w:hideMark/>
          </w:tcPr>
          <w:p w:rsidR="00AB4762" w:rsidRDefault="00AB4762" w:rsidP="00DF6F75">
            <w:pPr>
              <w:jc w:val="center"/>
              <w:rPr>
                <w:b/>
                <w:bCs/>
                <w:color w:val="000000"/>
                <w:sz w:val="20"/>
                <w:szCs w:val="20"/>
              </w:rPr>
            </w:pPr>
            <w:r w:rsidRPr="00DC600A">
              <w:rPr>
                <w:b/>
                <w:bCs/>
                <w:color w:val="000000"/>
                <w:sz w:val="20"/>
                <w:szCs w:val="20"/>
              </w:rPr>
              <w:t>Подано воды в водопрово</w:t>
            </w:r>
            <w:r w:rsidRPr="00DC600A">
              <w:rPr>
                <w:b/>
                <w:bCs/>
                <w:color w:val="000000"/>
                <w:sz w:val="20"/>
                <w:szCs w:val="20"/>
              </w:rPr>
              <w:t>д</w:t>
            </w:r>
            <w:r w:rsidRPr="00DC600A">
              <w:rPr>
                <w:b/>
                <w:bCs/>
                <w:color w:val="000000"/>
                <w:sz w:val="20"/>
                <w:szCs w:val="20"/>
              </w:rPr>
              <w:t xml:space="preserve">ную сеть, </w:t>
            </w:r>
          </w:p>
          <w:p w:rsidR="00AB4762" w:rsidRPr="00DC600A" w:rsidRDefault="00AB4762" w:rsidP="00DF6F75">
            <w:pPr>
              <w:jc w:val="center"/>
              <w:rPr>
                <w:b/>
                <w:bCs/>
                <w:color w:val="000000"/>
                <w:sz w:val="20"/>
                <w:szCs w:val="20"/>
              </w:rPr>
            </w:pPr>
            <w:r>
              <w:rPr>
                <w:b/>
                <w:bCs/>
                <w:color w:val="000000"/>
                <w:sz w:val="20"/>
                <w:szCs w:val="20"/>
              </w:rPr>
              <w:t xml:space="preserve">тыс. </w:t>
            </w:r>
            <w:r w:rsidRPr="00DC600A">
              <w:rPr>
                <w:b/>
                <w:bCs/>
                <w:color w:val="000000"/>
                <w:sz w:val="20"/>
                <w:szCs w:val="20"/>
              </w:rPr>
              <w:t xml:space="preserve">м3/год </w:t>
            </w:r>
          </w:p>
        </w:tc>
        <w:tc>
          <w:tcPr>
            <w:tcW w:w="1353" w:type="dxa"/>
            <w:vMerge w:val="restart"/>
            <w:shd w:val="clear" w:color="auto" w:fill="auto"/>
            <w:vAlign w:val="center"/>
            <w:hideMark/>
          </w:tcPr>
          <w:p w:rsidR="00AB4762" w:rsidRPr="00DC600A" w:rsidRDefault="00AB4762" w:rsidP="00DF6F75">
            <w:pPr>
              <w:jc w:val="center"/>
              <w:rPr>
                <w:b/>
                <w:bCs/>
                <w:color w:val="000000"/>
                <w:sz w:val="20"/>
                <w:szCs w:val="20"/>
              </w:rPr>
            </w:pPr>
            <w:r w:rsidRPr="00DC600A">
              <w:rPr>
                <w:b/>
                <w:bCs/>
                <w:color w:val="000000"/>
                <w:sz w:val="20"/>
                <w:szCs w:val="20"/>
              </w:rPr>
              <w:t>Потери в сетях вод</w:t>
            </w:r>
            <w:r w:rsidRPr="00DC600A">
              <w:rPr>
                <w:b/>
                <w:bCs/>
                <w:color w:val="000000"/>
                <w:sz w:val="20"/>
                <w:szCs w:val="20"/>
              </w:rPr>
              <w:t>о</w:t>
            </w:r>
            <w:r w:rsidRPr="00DC600A">
              <w:rPr>
                <w:b/>
                <w:bCs/>
                <w:color w:val="000000"/>
                <w:sz w:val="20"/>
                <w:szCs w:val="20"/>
              </w:rPr>
              <w:t xml:space="preserve">снабжения, </w:t>
            </w:r>
            <w:r w:rsidRPr="00DC600A">
              <w:rPr>
                <w:b/>
                <w:bCs/>
                <w:color w:val="000000"/>
                <w:sz w:val="20"/>
                <w:szCs w:val="20"/>
                <w:lang w:val="en-US"/>
              </w:rPr>
              <w:t>%</w:t>
            </w:r>
          </w:p>
        </w:tc>
      </w:tr>
      <w:tr w:rsidR="00AB4762" w:rsidRPr="00DC600A" w:rsidTr="00DF6F75">
        <w:trPr>
          <w:trHeight w:val="1185"/>
          <w:tblHeader/>
          <w:jc w:val="center"/>
        </w:trPr>
        <w:tc>
          <w:tcPr>
            <w:tcW w:w="1614" w:type="dxa"/>
            <w:vMerge/>
            <w:shd w:val="clear" w:color="auto" w:fill="auto"/>
            <w:vAlign w:val="center"/>
            <w:hideMark/>
          </w:tcPr>
          <w:p w:rsidR="00AB4762" w:rsidRPr="00DC600A" w:rsidRDefault="00AB4762" w:rsidP="00DF6F75">
            <w:pPr>
              <w:rPr>
                <w:b/>
                <w:bCs/>
                <w:color w:val="000000"/>
                <w:sz w:val="20"/>
                <w:szCs w:val="20"/>
              </w:rPr>
            </w:pPr>
          </w:p>
        </w:tc>
        <w:tc>
          <w:tcPr>
            <w:tcW w:w="1952" w:type="dxa"/>
            <w:vMerge/>
            <w:shd w:val="clear" w:color="auto" w:fill="auto"/>
            <w:vAlign w:val="center"/>
            <w:hideMark/>
          </w:tcPr>
          <w:p w:rsidR="00AB4762" w:rsidRPr="00DC600A" w:rsidRDefault="00AB4762" w:rsidP="00DF6F75">
            <w:pPr>
              <w:rPr>
                <w:b/>
                <w:bCs/>
                <w:color w:val="000000"/>
                <w:sz w:val="20"/>
                <w:szCs w:val="20"/>
              </w:rPr>
            </w:pPr>
          </w:p>
        </w:tc>
        <w:tc>
          <w:tcPr>
            <w:tcW w:w="1450" w:type="dxa"/>
            <w:vMerge/>
            <w:shd w:val="clear" w:color="auto" w:fill="auto"/>
            <w:vAlign w:val="center"/>
            <w:hideMark/>
          </w:tcPr>
          <w:p w:rsidR="00AB4762" w:rsidRPr="00DC600A" w:rsidRDefault="00AB4762" w:rsidP="00DF6F75">
            <w:pPr>
              <w:rPr>
                <w:b/>
                <w:bCs/>
                <w:color w:val="000000"/>
                <w:sz w:val="20"/>
                <w:szCs w:val="20"/>
              </w:rPr>
            </w:pPr>
          </w:p>
        </w:tc>
        <w:tc>
          <w:tcPr>
            <w:tcW w:w="1377" w:type="dxa"/>
            <w:vMerge/>
            <w:shd w:val="clear" w:color="auto" w:fill="auto"/>
            <w:vAlign w:val="center"/>
            <w:hideMark/>
          </w:tcPr>
          <w:p w:rsidR="00AB4762" w:rsidRPr="00DC600A" w:rsidRDefault="00AB4762" w:rsidP="00DF6F75">
            <w:pPr>
              <w:rPr>
                <w:b/>
                <w:bCs/>
                <w:color w:val="000000"/>
                <w:sz w:val="20"/>
                <w:szCs w:val="20"/>
              </w:rPr>
            </w:pPr>
          </w:p>
        </w:tc>
        <w:tc>
          <w:tcPr>
            <w:tcW w:w="2227" w:type="dxa"/>
            <w:vMerge/>
            <w:shd w:val="clear" w:color="auto" w:fill="auto"/>
            <w:vAlign w:val="center"/>
            <w:hideMark/>
          </w:tcPr>
          <w:p w:rsidR="00AB4762" w:rsidRPr="00DC600A" w:rsidRDefault="00AB4762" w:rsidP="00DF6F75">
            <w:pPr>
              <w:rPr>
                <w:b/>
                <w:bCs/>
                <w:color w:val="000000"/>
                <w:sz w:val="20"/>
                <w:szCs w:val="20"/>
              </w:rPr>
            </w:pPr>
          </w:p>
        </w:tc>
        <w:tc>
          <w:tcPr>
            <w:tcW w:w="1537" w:type="dxa"/>
            <w:vMerge/>
            <w:shd w:val="clear" w:color="auto" w:fill="auto"/>
            <w:vAlign w:val="center"/>
            <w:hideMark/>
          </w:tcPr>
          <w:p w:rsidR="00AB4762" w:rsidRPr="00DC600A" w:rsidRDefault="00AB4762" w:rsidP="00DF6F75">
            <w:pPr>
              <w:rPr>
                <w:b/>
                <w:bCs/>
                <w:color w:val="000000"/>
                <w:sz w:val="20"/>
                <w:szCs w:val="20"/>
              </w:rPr>
            </w:pPr>
          </w:p>
        </w:tc>
        <w:tc>
          <w:tcPr>
            <w:tcW w:w="1556" w:type="dxa"/>
            <w:vMerge/>
            <w:shd w:val="clear" w:color="auto" w:fill="auto"/>
            <w:vAlign w:val="center"/>
            <w:hideMark/>
          </w:tcPr>
          <w:p w:rsidR="00AB4762" w:rsidRPr="00DC600A" w:rsidRDefault="00AB4762" w:rsidP="00DF6F75">
            <w:pPr>
              <w:rPr>
                <w:b/>
                <w:bCs/>
                <w:color w:val="000000"/>
                <w:sz w:val="20"/>
                <w:szCs w:val="20"/>
              </w:rPr>
            </w:pPr>
          </w:p>
        </w:tc>
        <w:tc>
          <w:tcPr>
            <w:tcW w:w="1353" w:type="dxa"/>
            <w:vMerge/>
            <w:shd w:val="clear" w:color="auto" w:fill="auto"/>
            <w:vAlign w:val="center"/>
            <w:hideMark/>
          </w:tcPr>
          <w:p w:rsidR="00AB4762" w:rsidRPr="00DC600A" w:rsidRDefault="00AB4762" w:rsidP="00DF6F75">
            <w:pPr>
              <w:rPr>
                <w:b/>
                <w:bCs/>
                <w:color w:val="000000"/>
                <w:sz w:val="20"/>
                <w:szCs w:val="20"/>
              </w:rPr>
            </w:pPr>
          </w:p>
        </w:tc>
      </w:tr>
      <w:tr w:rsidR="00AB4762" w:rsidRPr="00DC600A" w:rsidTr="00DF6F75">
        <w:trPr>
          <w:trHeight w:val="300"/>
          <w:tblHeader/>
          <w:jc w:val="center"/>
        </w:trPr>
        <w:tc>
          <w:tcPr>
            <w:tcW w:w="1614" w:type="dxa"/>
            <w:shd w:val="clear" w:color="auto" w:fill="auto"/>
            <w:vAlign w:val="center"/>
            <w:hideMark/>
          </w:tcPr>
          <w:p w:rsidR="00AB4762" w:rsidRPr="00DC600A" w:rsidRDefault="00AB4762" w:rsidP="00DF6F75">
            <w:pPr>
              <w:jc w:val="center"/>
              <w:rPr>
                <w:sz w:val="20"/>
                <w:szCs w:val="20"/>
              </w:rPr>
            </w:pPr>
            <w:r>
              <w:rPr>
                <w:sz w:val="20"/>
                <w:szCs w:val="20"/>
              </w:rPr>
              <w:t>1</w:t>
            </w:r>
          </w:p>
        </w:tc>
        <w:tc>
          <w:tcPr>
            <w:tcW w:w="1952" w:type="dxa"/>
            <w:shd w:val="clear" w:color="auto" w:fill="auto"/>
            <w:vAlign w:val="center"/>
            <w:hideMark/>
          </w:tcPr>
          <w:p w:rsidR="00AB4762" w:rsidRPr="00DC600A" w:rsidRDefault="00AB4762" w:rsidP="00DF6F75">
            <w:pPr>
              <w:jc w:val="center"/>
              <w:rPr>
                <w:sz w:val="20"/>
                <w:szCs w:val="20"/>
              </w:rPr>
            </w:pPr>
            <w:r w:rsidRPr="00DC600A">
              <w:rPr>
                <w:sz w:val="20"/>
                <w:szCs w:val="20"/>
              </w:rPr>
              <w:t>2</w:t>
            </w:r>
          </w:p>
        </w:tc>
        <w:tc>
          <w:tcPr>
            <w:tcW w:w="1450" w:type="dxa"/>
            <w:shd w:val="clear" w:color="auto" w:fill="auto"/>
            <w:vAlign w:val="center"/>
            <w:hideMark/>
          </w:tcPr>
          <w:p w:rsidR="00AB4762" w:rsidRPr="00DC600A" w:rsidRDefault="00AB4762" w:rsidP="00DF6F75">
            <w:pPr>
              <w:jc w:val="center"/>
              <w:rPr>
                <w:sz w:val="20"/>
                <w:szCs w:val="20"/>
              </w:rPr>
            </w:pPr>
            <w:r w:rsidRPr="00DC600A">
              <w:rPr>
                <w:sz w:val="20"/>
                <w:szCs w:val="20"/>
              </w:rPr>
              <w:t>3</w:t>
            </w:r>
          </w:p>
        </w:tc>
        <w:tc>
          <w:tcPr>
            <w:tcW w:w="1377" w:type="dxa"/>
            <w:shd w:val="clear" w:color="auto" w:fill="auto"/>
            <w:vAlign w:val="center"/>
            <w:hideMark/>
          </w:tcPr>
          <w:p w:rsidR="00AB4762" w:rsidRPr="00DC600A" w:rsidRDefault="00AB4762" w:rsidP="00DF6F75">
            <w:pPr>
              <w:jc w:val="center"/>
              <w:rPr>
                <w:sz w:val="20"/>
                <w:szCs w:val="20"/>
              </w:rPr>
            </w:pPr>
            <w:r w:rsidRPr="00DC600A">
              <w:rPr>
                <w:sz w:val="20"/>
                <w:szCs w:val="20"/>
              </w:rPr>
              <w:t>4</w:t>
            </w:r>
          </w:p>
        </w:tc>
        <w:tc>
          <w:tcPr>
            <w:tcW w:w="2227" w:type="dxa"/>
            <w:shd w:val="clear" w:color="auto" w:fill="auto"/>
            <w:vAlign w:val="center"/>
            <w:hideMark/>
          </w:tcPr>
          <w:p w:rsidR="00AB4762" w:rsidRPr="00DC600A" w:rsidRDefault="00AB4762" w:rsidP="00DF6F75">
            <w:pPr>
              <w:jc w:val="center"/>
              <w:rPr>
                <w:sz w:val="20"/>
                <w:szCs w:val="20"/>
              </w:rPr>
            </w:pPr>
            <w:r w:rsidRPr="00DC600A">
              <w:rPr>
                <w:sz w:val="20"/>
                <w:szCs w:val="20"/>
              </w:rPr>
              <w:t>5</w:t>
            </w:r>
          </w:p>
        </w:tc>
        <w:tc>
          <w:tcPr>
            <w:tcW w:w="1537" w:type="dxa"/>
            <w:shd w:val="clear" w:color="auto" w:fill="auto"/>
            <w:vAlign w:val="center"/>
            <w:hideMark/>
          </w:tcPr>
          <w:p w:rsidR="00AB4762" w:rsidRPr="00DC600A" w:rsidRDefault="00AB4762" w:rsidP="00DF6F75">
            <w:pPr>
              <w:jc w:val="center"/>
              <w:rPr>
                <w:sz w:val="20"/>
                <w:szCs w:val="20"/>
              </w:rPr>
            </w:pPr>
            <w:r w:rsidRPr="00DC600A">
              <w:rPr>
                <w:sz w:val="20"/>
                <w:szCs w:val="20"/>
              </w:rPr>
              <w:t>6</w:t>
            </w:r>
          </w:p>
        </w:tc>
        <w:tc>
          <w:tcPr>
            <w:tcW w:w="1556" w:type="dxa"/>
            <w:shd w:val="clear" w:color="auto" w:fill="auto"/>
            <w:vAlign w:val="center"/>
            <w:hideMark/>
          </w:tcPr>
          <w:p w:rsidR="00AB4762" w:rsidRPr="00DC600A" w:rsidRDefault="00AB4762" w:rsidP="00DF6F75">
            <w:pPr>
              <w:jc w:val="center"/>
              <w:rPr>
                <w:sz w:val="20"/>
                <w:szCs w:val="20"/>
              </w:rPr>
            </w:pPr>
            <w:r w:rsidRPr="00DC600A">
              <w:rPr>
                <w:sz w:val="20"/>
                <w:szCs w:val="20"/>
              </w:rPr>
              <w:t>7</w:t>
            </w:r>
          </w:p>
        </w:tc>
        <w:tc>
          <w:tcPr>
            <w:tcW w:w="1353" w:type="dxa"/>
            <w:shd w:val="clear" w:color="auto" w:fill="auto"/>
            <w:vAlign w:val="center"/>
            <w:hideMark/>
          </w:tcPr>
          <w:p w:rsidR="00AB4762" w:rsidRPr="00DC600A" w:rsidRDefault="00AB4762" w:rsidP="00DF6F75">
            <w:pPr>
              <w:jc w:val="center"/>
              <w:rPr>
                <w:sz w:val="20"/>
                <w:szCs w:val="20"/>
              </w:rPr>
            </w:pPr>
            <w:r w:rsidRPr="00DC600A">
              <w:rPr>
                <w:sz w:val="20"/>
                <w:szCs w:val="20"/>
              </w:rPr>
              <w:t>8</w:t>
            </w:r>
          </w:p>
        </w:tc>
      </w:tr>
      <w:tr w:rsidR="00AB4762" w:rsidRPr="00AA74F6" w:rsidTr="00DF6F75">
        <w:trPr>
          <w:trHeight w:val="300"/>
          <w:tblHeader/>
          <w:jc w:val="center"/>
        </w:trPr>
        <w:tc>
          <w:tcPr>
            <w:tcW w:w="1614" w:type="dxa"/>
            <w:shd w:val="clear" w:color="auto" w:fill="auto"/>
            <w:vAlign w:val="center"/>
            <w:hideMark/>
          </w:tcPr>
          <w:p w:rsidR="00AB4762" w:rsidRPr="00DC600A" w:rsidRDefault="00AB4762" w:rsidP="00DF6F75">
            <w:pPr>
              <w:jc w:val="center"/>
              <w:rPr>
                <w:sz w:val="20"/>
                <w:szCs w:val="20"/>
              </w:rPr>
            </w:pPr>
            <w:r>
              <w:rPr>
                <w:sz w:val="20"/>
                <w:szCs w:val="20"/>
              </w:rPr>
              <w:t>Скаженный в</w:t>
            </w:r>
            <w:r>
              <w:rPr>
                <w:sz w:val="20"/>
                <w:szCs w:val="20"/>
              </w:rPr>
              <w:t>о</w:t>
            </w:r>
            <w:r>
              <w:rPr>
                <w:sz w:val="20"/>
                <w:szCs w:val="20"/>
              </w:rPr>
              <w:t>дозабор</w:t>
            </w:r>
          </w:p>
        </w:tc>
        <w:tc>
          <w:tcPr>
            <w:tcW w:w="1952" w:type="dxa"/>
            <w:shd w:val="clear" w:color="auto" w:fill="auto"/>
            <w:vAlign w:val="center"/>
            <w:hideMark/>
          </w:tcPr>
          <w:p w:rsidR="00AB4762" w:rsidRPr="005601FF" w:rsidRDefault="00AB4762" w:rsidP="00DF6F75">
            <w:pPr>
              <w:jc w:val="center"/>
              <w:rPr>
                <w:sz w:val="20"/>
                <w:szCs w:val="20"/>
              </w:rPr>
            </w:pPr>
            <w:r>
              <w:rPr>
                <w:sz w:val="20"/>
                <w:szCs w:val="20"/>
              </w:rPr>
              <w:t>1000</w:t>
            </w:r>
          </w:p>
        </w:tc>
        <w:tc>
          <w:tcPr>
            <w:tcW w:w="1450" w:type="dxa"/>
            <w:shd w:val="clear" w:color="auto" w:fill="auto"/>
            <w:vAlign w:val="center"/>
            <w:hideMark/>
          </w:tcPr>
          <w:p w:rsidR="00AB4762" w:rsidRPr="00963784" w:rsidRDefault="00AB4762" w:rsidP="00DF6F75">
            <w:pPr>
              <w:jc w:val="center"/>
              <w:rPr>
                <w:sz w:val="20"/>
                <w:szCs w:val="20"/>
              </w:rPr>
            </w:pPr>
            <w:r>
              <w:rPr>
                <w:sz w:val="20"/>
                <w:szCs w:val="20"/>
              </w:rPr>
              <w:t>1984-2004</w:t>
            </w:r>
          </w:p>
        </w:tc>
        <w:tc>
          <w:tcPr>
            <w:tcW w:w="1377" w:type="dxa"/>
            <w:shd w:val="clear" w:color="auto" w:fill="auto"/>
            <w:vAlign w:val="center"/>
            <w:hideMark/>
          </w:tcPr>
          <w:p w:rsidR="00AB4762" w:rsidRPr="00DC600A" w:rsidRDefault="00AB4762" w:rsidP="00DF6F75">
            <w:pPr>
              <w:jc w:val="center"/>
              <w:rPr>
                <w:sz w:val="20"/>
                <w:szCs w:val="20"/>
              </w:rPr>
            </w:pPr>
            <w:r w:rsidRPr="00DC600A">
              <w:rPr>
                <w:sz w:val="20"/>
                <w:szCs w:val="20"/>
              </w:rPr>
              <w:t>сталь</w:t>
            </w:r>
          </w:p>
        </w:tc>
        <w:tc>
          <w:tcPr>
            <w:tcW w:w="2227" w:type="dxa"/>
            <w:shd w:val="clear" w:color="auto" w:fill="auto"/>
            <w:vAlign w:val="center"/>
            <w:hideMark/>
          </w:tcPr>
          <w:p w:rsidR="00AB4762" w:rsidRPr="00DC600A" w:rsidRDefault="00AB4762" w:rsidP="00DF6F75">
            <w:pPr>
              <w:jc w:val="center"/>
              <w:rPr>
                <w:sz w:val="20"/>
                <w:szCs w:val="20"/>
              </w:rPr>
            </w:pPr>
            <w:r>
              <w:rPr>
                <w:sz w:val="20"/>
                <w:szCs w:val="20"/>
              </w:rPr>
              <w:t>16900</w:t>
            </w:r>
          </w:p>
        </w:tc>
        <w:tc>
          <w:tcPr>
            <w:tcW w:w="1537" w:type="dxa"/>
            <w:shd w:val="clear" w:color="auto" w:fill="auto"/>
            <w:vAlign w:val="center"/>
            <w:hideMark/>
          </w:tcPr>
          <w:p w:rsidR="00AB4762" w:rsidRPr="00DC600A" w:rsidRDefault="00AB4762" w:rsidP="00DF6F75">
            <w:pPr>
              <w:jc w:val="center"/>
              <w:rPr>
                <w:sz w:val="20"/>
                <w:szCs w:val="20"/>
              </w:rPr>
            </w:pPr>
            <w:r>
              <w:rPr>
                <w:sz w:val="20"/>
                <w:szCs w:val="20"/>
              </w:rPr>
              <w:t>70</w:t>
            </w:r>
          </w:p>
        </w:tc>
        <w:tc>
          <w:tcPr>
            <w:tcW w:w="1556" w:type="dxa"/>
            <w:shd w:val="clear" w:color="auto" w:fill="auto"/>
            <w:vAlign w:val="center"/>
            <w:hideMark/>
          </w:tcPr>
          <w:p w:rsidR="00AB4762" w:rsidRPr="00835BBB" w:rsidRDefault="00AB4762" w:rsidP="00DF6F75">
            <w:pPr>
              <w:jc w:val="center"/>
              <w:rPr>
                <w:sz w:val="20"/>
                <w:szCs w:val="20"/>
              </w:rPr>
            </w:pPr>
            <w:r>
              <w:rPr>
                <w:sz w:val="20"/>
                <w:szCs w:val="20"/>
              </w:rPr>
              <w:t>231,4</w:t>
            </w:r>
          </w:p>
        </w:tc>
        <w:tc>
          <w:tcPr>
            <w:tcW w:w="1353" w:type="dxa"/>
            <w:shd w:val="clear" w:color="auto" w:fill="auto"/>
            <w:vAlign w:val="center"/>
            <w:hideMark/>
          </w:tcPr>
          <w:p w:rsidR="00AB4762" w:rsidRPr="00835BBB" w:rsidRDefault="00AB4762" w:rsidP="00DF6F75">
            <w:pPr>
              <w:jc w:val="center"/>
              <w:rPr>
                <w:sz w:val="20"/>
                <w:szCs w:val="20"/>
              </w:rPr>
            </w:pPr>
            <w:r>
              <w:rPr>
                <w:sz w:val="20"/>
                <w:szCs w:val="20"/>
              </w:rPr>
              <w:t>1,2</w:t>
            </w:r>
          </w:p>
        </w:tc>
      </w:tr>
    </w:tbl>
    <w:p w:rsidR="00AB4762" w:rsidRDefault="00AB4762" w:rsidP="00B56200">
      <w:pPr>
        <w:spacing w:before="120"/>
        <w:ind w:firstLine="567"/>
        <w:jc w:val="center"/>
        <w:rPr>
          <w:b/>
          <w:highlight w:val="yellow"/>
        </w:rPr>
      </w:pPr>
    </w:p>
    <w:p w:rsidR="00A0443B" w:rsidRPr="00D50755" w:rsidRDefault="00A0443B" w:rsidP="00A0443B">
      <w:pPr>
        <w:tabs>
          <w:tab w:val="left" w:pos="9463"/>
        </w:tabs>
        <w:rPr>
          <w:highlight w:val="yellow"/>
        </w:rPr>
      </w:pPr>
    </w:p>
    <w:p w:rsidR="00A0443B" w:rsidRPr="00D50755" w:rsidRDefault="00A0443B" w:rsidP="00C815FB">
      <w:pPr>
        <w:spacing w:before="120"/>
        <w:ind w:firstLine="567"/>
        <w:jc w:val="both"/>
        <w:rPr>
          <w:highlight w:val="yellow"/>
        </w:rPr>
        <w:sectPr w:rsidR="00A0443B" w:rsidRPr="00D50755" w:rsidSect="005F46C7">
          <w:headerReference w:type="default" r:id="rId34"/>
          <w:footerReference w:type="default" r:id="rId35"/>
          <w:pgSz w:w="16839" w:h="11907" w:orient="landscape" w:code="9"/>
          <w:pgMar w:top="851" w:right="340" w:bottom="851" w:left="1134" w:header="1077" w:footer="454" w:gutter="0"/>
          <w:cols w:space="720"/>
          <w:docGrid w:linePitch="326"/>
        </w:sectPr>
      </w:pPr>
    </w:p>
    <w:p w:rsidR="00C815FB" w:rsidRPr="001E26A9" w:rsidRDefault="00C815FB" w:rsidP="00EE207E">
      <w:pPr>
        <w:pStyle w:val="5"/>
        <w:numPr>
          <w:ilvl w:val="2"/>
          <w:numId w:val="2"/>
        </w:numPr>
        <w:spacing w:before="60"/>
        <w:ind w:hanging="657"/>
        <w:jc w:val="both"/>
      </w:pPr>
      <w:bookmarkStart w:id="36" w:name="_Toc497827631"/>
      <w:r w:rsidRPr="001E26A9">
        <w:lastRenderedPageBreak/>
        <w:t>Балансы мощности и ресурса</w:t>
      </w:r>
      <w:bookmarkEnd w:id="36"/>
    </w:p>
    <w:p w:rsidR="00162418" w:rsidRPr="001E26A9" w:rsidRDefault="000D3CAC" w:rsidP="007D5AB3">
      <w:pPr>
        <w:spacing w:before="120" w:line="276" w:lineRule="auto"/>
        <w:ind w:firstLine="567"/>
        <w:jc w:val="both"/>
      </w:pPr>
      <w:r w:rsidRPr="001E26A9">
        <w:t>Показатели производства и потребления холодной воды</w:t>
      </w:r>
      <w:r w:rsidRPr="001E26A9">
        <w:rPr>
          <w:color w:val="000000" w:themeColor="text1"/>
        </w:rPr>
        <w:t xml:space="preserve"> на </w:t>
      </w:r>
      <w:r w:rsidRPr="001E26A9">
        <w:t>01.01.2017</w:t>
      </w:r>
      <w:r w:rsidR="00162418" w:rsidRPr="001E26A9">
        <w:t xml:space="preserve"> г. представлены в та</w:t>
      </w:r>
      <w:r w:rsidR="00162418" w:rsidRPr="001E26A9">
        <w:t>б</w:t>
      </w:r>
      <w:r w:rsidR="00162418" w:rsidRPr="001E26A9">
        <w:t>лице 2.3.3.</w:t>
      </w:r>
    </w:p>
    <w:p w:rsidR="00162418" w:rsidRPr="001E26A9" w:rsidRDefault="00162418" w:rsidP="00162418">
      <w:pPr>
        <w:spacing w:before="120"/>
        <w:ind w:firstLine="567"/>
        <w:jc w:val="right"/>
      </w:pPr>
      <w:r w:rsidRPr="001E26A9">
        <w:t>Таблица 2.3.3</w:t>
      </w:r>
    </w:p>
    <w:p w:rsidR="00D54D95" w:rsidRPr="001E26A9" w:rsidRDefault="00162418" w:rsidP="000D6069">
      <w:pPr>
        <w:spacing w:before="120"/>
        <w:jc w:val="center"/>
        <w:rPr>
          <w:b/>
          <w:color w:val="000000" w:themeColor="text1"/>
        </w:rPr>
      </w:pPr>
      <w:r w:rsidRPr="001E26A9">
        <w:rPr>
          <w:b/>
          <w:color w:val="000000" w:themeColor="text1"/>
        </w:rPr>
        <w:t xml:space="preserve">Балансы мощностей и нагрузок в зонах действия источников </w:t>
      </w:r>
      <w:r w:rsidR="00013AF6" w:rsidRPr="001E26A9">
        <w:rPr>
          <w:b/>
          <w:color w:val="000000" w:themeColor="text1"/>
        </w:rPr>
        <w:t>водоснабжения</w:t>
      </w:r>
    </w:p>
    <w:tbl>
      <w:tblPr>
        <w:tblW w:w="7681"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460"/>
        <w:gridCol w:w="4901"/>
        <w:gridCol w:w="924"/>
        <w:gridCol w:w="1396"/>
      </w:tblGrid>
      <w:tr w:rsidR="000D6069" w:rsidRPr="001E26A9" w:rsidTr="000D6069">
        <w:trPr>
          <w:trHeight w:val="765"/>
          <w:jc w:val="center"/>
        </w:trPr>
        <w:tc>
          <w:tcPr>
            <w:tcW w:w="460" w:type="dxa"/>
            <w:shd w:val="clear" w:color="000000" w:fill="FFFFFF"/>
            <w:vAlign w:val="center"/>
            <w:hideMark/>
          </w:tcPr>
          <w:p w:rsidR="000D6069" w:rsidRPr="001E26A9" w:rsidRDefault="000D6069" w:rsidP="00445796">
            <w:pPr>
              <w:jc w:val="center"/>
              <w:rPr>
                <w:b/>
                <w:bCs/>
                <w:sz w:val="20"/>
                <w:szCs w:val="20"/>
              </w:rPr>
            </w:pPr>
            <w:r w:rsidRPr="001E26A9">
              <w:rPr>
                <w:b/>
                <w:bCs/>
                <w:sz w:val="20"/>
                <w:szCs w:val="20"/>
              </w:rPr>
              <w:t>№</w:t>
            </w:r>
          </w:p>
          <w:p w:rsidR="000D6069" w:rsidRPr="001E26A9" w:rsidRDefault="000D6069" w:rsidP="00445796">
            <w:pPr>
              <w:jc w:val="center"/>
              <w:rPr>
                <w:b/>
                <w:bCs/>
                <w:sz w:val="20"/>
                <w:szCs w:val="20"/>
              </w:rPr>
            </w:pPr>
            <w:r w:rsidRPr="001E26A9">
              <w:rPr>
                <w:b/>
                <w:bCs/>
                <w:sz w:val="20"/>
                <w:szCs w:val="20"/>
              </w:rPr>
              <w:t>п.п.</w:t>
            </w:r>
          </w:p>
        </w:tc>
        <w:tc>
          <w:tcPr>
            <w:tcW w:w="4901" w:type="dxa"/>
            <w:shd w:val="clear" w:color="000000" w:fill="FFFFFF"/>
            <w:vAlign w:val="center"/>
            <w:hideMark/>
          </w:tcPr>
          <w:p w:rsidR="000D6069" w:rsidRPr="001E26A9" w:rsidRDefault="000D6069" w:rsidP="00445796">
            <w:pPr>
              <w:jc w:val="center"/>
              <w:rPr>
                <w:b/>
                <w:bCs/>
                <w:sz w:val="20"/>
                <w:szCs w:val="20"/>
              </w:rPr>
            </w:pPr>
            <w:r w:rsidRPr="001E26A9">
              <w:rPr>
                <w:b/>
                <w:bCs/>
                <w:sz w:val="20"/>
                <w:szCs w:val="20"/>
              </w:rPr>
              <w:t>Показатель</w:t>
            </w:r>
          </w:p>
        </w:tc>
        <w:tc>
          <w:tcPr>
            <w:tcW w:w="924" w:type="dxa"/>
            <w:shd w:val="clear" w:color="000000" w:fill="FFFFFF"/>
            <w:vAlign w:val="center"/>
            <w:hideMark/>
          </w:tcPr>
          <w:p w:rsidR="000D6069" w:rsidRPr="001E26A9" w:rsidRDefault="000D6069" w:rsidP="00445796">
            <w:pPr>
              <w:jc w:val="center"/>
              <w:rPr>
                <w:b/>
                <w:bCs/>
                <w:sz w:val="20"/>
                <w:szCs w:val="20"/>
              </w:rPr>
            </w:pPr>
            <w:r w:rsidRPr="001E26A9">
              <w:rPr>
                <w:b/>
                <w:bCs/>
                <w:sz w:val="20"/>
                <w:szCs w:val="20"/>
              </w:rPr>
              <w:t>Ед. изм.</w:t>
            </w:r>
          </w:p>
        </w:tc>
        <w:tc>
          <w:tcPr>
            <w:tcW w:w="1396" w:type="dxa"/>
            <w:shd w:val="clear" w:color="auto" w:fill="auto"/>
            <w:vAlign w:val="center"/>
            <w:hideMark/>
          </w:tcPr>
          <w:p w:rsidR="000D6069" w:rsidRPr="001E26A9" w:rsidRDefault="000B2B08" w:rsidP="00445796">
            <w:pPr>
              <w:jc w:val="center"/>
              <w:rPr>
                <w:b/>
                <w:bCs/>
                <w:sz w:val="20"/>
                <w:szCs w:val="20"/>
              </w:rPr>
            </w:pPr>
            <w:r w:rsidRPr="001E26A9">
              <w:rPr>
                <w:b/>
                <w:bCs/>
                <w:sz w:val="20"/>
                <w:szCs w:val="20"/>
              </w:rPr>
              <w:t>Значение на</w:t>
            </w:r>
            <w:r w:rsidRPr="001E26A9">
              <w:rPr>
                <w:b/>
                <w:bCs/>
                <w:sz w:val="20"/>
                <w:szCs w:val="20"/>
              </w:rPr>
              <w:br/>
              <w:t>01.01.2017</w:t>
            </w:r>
            <w:r w:rsidR="000D6069" w:rsidRPr="001E26A9">
              <w:rPr>
                <w:b/>
                <w:bCs/>
                <w:sz w:val="20"/>
                <w:szCs w:val="20"/>
              </w:rPr>
              <w:t xml:space="preserve"> г.</w:t>
            </w:r>
          </w:p>
        </w:tc>
      </w:tr>
      <w:tr w:rsidR="000D6069" w:rsidRPr="001E26A9" w:rsidTr="000D6069">
        <w:trPr>
          <w:trHeight w:val="195"/>
          <w:jc w:val="center"/>
        </w:trPr>
        <w:tc>
          <w:tcPr>
            <w:tcW w:w="460" w:type="dxa"/>
            <w:shd w:val="clear" w:color="auto" w:fill="auto"/>
            <w:noWrap/>
            <w:vAlign w:val="center"/>
            <w:hideMark/>
          </w:tcPr>
          <w:p w:rsidR="000D6069" w:rsidRPr="001E26A9" w:rsidRDefault="000D6069" w:rsidP="00445796">
            <w:pPr>
              <w:jc w:val="center"/>
              <w:rPr>
                <w:color w:val="000000"/>
                <w:sz w:val="18"/>
                <w:szCs w:val="18"/>
              </w:rPr>
            </w:pPr>
            <w:r w:rsidRPr="001E26A9">
              <w:rPr>
                <w:color w:val="000000"/>
                <w:sz w:val="18"/>
                <w:szCs w:val="18"/>
              </w:rPr>
              <w:t>1</w:t>
            </w:r>
          </w:p>
        </w:tc>
        <w:tc>
          <w:tcPr>
            <w:tcW w:w="4901" w:type="dxa"/>
            <w:shd w:val="clear" w:color="auto" w:fill="auto"/>
            <w:vAlign w:val="center"/>
            <w:hideMark/>
          </w:tcPr>
          <w:p w:rsidR="000D6069" w:rsidRPr="001E26A9" w:rsidRDefault="000D6069" w:rsidP="00445796">
            <w:pPr>
              <w:jc w:val="center"/>
              <w:rPr>
                <w:sz w:val="18"/>
                <w:szCs w:val="18"/>
              </w:rPr>
            </w:pPr>
            <w:r w:rsidRPr="001E26A9">
              <w:rPr>
                <w:sz w:val="18"/>
                <w:szCs w:val="18"/>
              </w:rPr>
              <w:t>2</w:t>
            </w:r>
          </w:p>
        </w:tc>
        <w:tc>
          <w:tcPr>
            <w:tcW w:w="924" w:type="dxa"/>
            <w:shd w:val="clear" w:color="auto" w:fill="auto"/>
            <w:vAlign w:val="center"/>
            <w:hideMark/>
          </w:tcPr>
          <w:p w:rsidR="000D6069" w:rsidRPr="001E26A9" w:rsidRDefault="000D6069" w:rsidP="00445796">
            <w:pPr>
              <w:jc w:val="center"/>
              <w:rPr>
                <w:sz w:val="18"/>
                <w:szCs w:val="18"/>
              </w:rPr>
            </w:pPr>
            <w:r w:rsidRPr="001E26A9">
              <w:rPr>
                <w:sz w:val="18"/>
                <w:szCs w:val="18"/>
              </w:rPr>
              <w:t>3</w:t>
            </w:r>
          </w:p>
        </w:tc>
        <w:tc>
          <w:tcPr>
            <w:tcW w:w="1396" w:type="dxa"/>
            <w:shd w:val="clear" w:color="auto" w:fill="auto"/>
            <w:vAlign w:val="center"/>
            <w:hideMark/>
          </w:tcPr>
          <w:p w:rsidR="000D6069" w:rsidRPr="001E26A9" w:rsidRDefault="000D6069" w:rsidP="00445796">
            <w:pPr>
              <w:jc w:val="center"/>
              <w:rPr>
                <w:sz w:val="18"/>
                <w:szCs w:val="18"/>
              </w:rPr>
            </w:pPr>
            <w:r w:rsidRPr="001E26A9">
              <w:rPr>
                <w:sz w:val="18"/>
                <w:szCs w:val="18"/>
              </w:rPr>
              <w:t>4</w:t>
            </w:r>
          </w:p>
        </w:tc>
      </w:tr>
      <w:tr w:rsidR="001E26A9" w:rsidRPr="001E26A9" w:rsidTr="000D6069">
        <w:trPr>
          <w:trHeight w:val="405"/>
          <w:jc w:val="center"/>
        </w:trPr>
        <w:tc>
          <w:tcPr>
            <w:tcW w:w="460" w:type="dxa"/>
            <w:vMerge w:val="restart"/>
            <w:shd w:val="clear" w:color="auto" w:fill="auto"/>
            <w:noWrap/>
            <w:hideMark/>
          </w:tcPr>
          <w:p w:rsidR="001E26A9" w:rsidRPr="001E26A9" w:rsidRDefault="001E26A9" w:rsidP="00445796">
            <w:pPr>
              <w:jc w:val="center"/>
              <w:rPr>
                <w:b/>
                <w:bCs/>
                <w:color w:val="000000"/>
                <w:sz w:val="20"/>
                <w:szCs w:val="20"/>
              </w:rPr>
            </w:pPr>
            <w:r w:rsidRPr="001E26A9">
              <w:rPr>
                <w:b/>
                <w:bCs/>
                <w:color w:val="000000"/>
                <w:sz w:val="20"/>
                <w:szCs w:val="20"/>
              </w:rPr>
              <w:t>1</w:t>
            </w:r>
          </w:p>
        </w:tc>
        <w:tc>
          <w:tcPr>
            <w:tcW w:w="4901" w:type="dxa"/>
            <w:shd w:val="clear" w:color="auto" w:fill="auto"/>
            <w:vAlign w:val="center"/>
            <w:hideMark/>
          </w:tcPr>
          <w:p w:rsidR="001E26A9" w:rsidRPr="001E26A9" w:rsidRDefault="001E26A9" w:rsidP="00445796">
            <w:pPr>
              <w:rPr>
                <w:b/>
                <w:bCs/>
                <w:color w:val="000000"/>
                <w:sz w:val="20"/>
                <w:szCs w:val="20"/>
              </w:rPr>
            </w:pPr>
            <w:r w:rsidRPr="001E26A9">
              <w:rPr>
                <w:b/>
                <w:bCs/>
                <w:color w:val="000000"/>
                <w:sz w:val="20"/>
                <w:szCs w:val="20"/>
              </w:rPr>
              <w:t xml:space="preserve">1. Объем выработки воды </w:t>
            </w:r>
            <w:r w:rsidRPr="001E26A9">
              <w:rPr>
                <w:color w:val="000000"/>
                <w:sz w:val="20"/>
                <w:szCs w:val="20"/>
              </w:rPr>
              <w:t>(поднято воды)</w:t>
            </w:r>
          </w:p>
        </w:tc>
        <w:tc>
          <w:tcPr>
            <w:tcW w:w="924" w:type="dxa"/>
            <w:vMerge w:val="restart"/>
            <w:shd w:val="clear" w:color="auto" w:fill="auto"/>
            <w:vAlign w:val="center"/>
            <w:hideMark/>
          </w:tcPr>
          <w:p w:rsidR="001E26A9" w:rsidRPr="001E26A9" w:rsidRDefault="001E26A9" w:rsidP="00445796">
            <w:pPr>
              <w:jc w:val="center"/>
              <w:rPr>
                <w:color w:val="000000"/>
                <w:sz w:val="20"/>
                <w:szCs w:val="20"/>
              </w:rPr>
            </w:pPr>
            <w:r w:rsidRPr="001E26A9">
              <w:rPr>
                <w:color w:val="000000"/>
                <w:sz w:val="20"/>
                <w:szCs w:val="20"/>
              </w:rPr>
              <w:t>тыс. м</w:t>
            </w:r>
            <w:r w:rsidRPr="001E26A9">
              <w:rPr>
                <w:color w:val="000000"/>
                <w:sz w:val="20"/>
                <w:szCs w:val="20"/>
                <w:vertAlign w:val="superscript"/>
              </w:rPr>
              <w:t>3</w:t>
            </w: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253,391</w:t>
            </w:r>
          </w:p>
        </w:tc>
      </w:tr>
      <w:tr w:rsidR="001E26A9" w:rsidRPr="001E26A9" w:rsidTr="000D6069">
        <w:trPr>
          <w:trHeight w:val="525"/>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b/>
                <w:bCs/>
                <w:color w:val="000000"/>
                <w:sz w:val="20"/>
                <w:szCs w:val="20"/>
              </w:rPr>
            </w:pPr>
            <w:r w:rsidRPr="001E26A9">
              <w:rPr>
                <w:b/>
                <w:bCs/>
                <w:color w:val="000000"/>
                <w:sz w:val="20"/>
                <w:szCs w:val="20"/>
              </w:rPr>
              <w:t>2. Пропущено воды через очистные сооружения</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253,391</w:t>
            </w:r>
          </w:p>
        </w:tc>
      </w:tr>
      <w:tr w:rsidR="001E26A9" w:rsidRPr="001E26A9" w:rsidTr="000D6069">
        <w:trPr>
          <w:trHeight w:val="300"/>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b/>
                <w:bCs/>
                <w:color w:val="000000"/>
                <w:sz w:val="20"/>
                <w:szCs w:val="20"/>
              </w:rPr>
            </w:pPr>
            <w:r w:rsidRPr="001E26A9">
              <w:rPr>
                <w:b/>
                <w:bCs/>
                <w:color w:val="000000"/>
                <w:sz w:val="20"/>
                <w:szCs w:val="20"/>
              </w:rPr>
              <w:t>3. Получено воды со стороны</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0,000</w:t>
            </w:r>
          </w:p>
        </w:tc>
      </w:tr>
      <w:tr w:rsidR="001E26A9" w:rsidRPr="001E26A9" w:rsidTr="000D6069">
        <w:trPr>
          <w:trHeight w:val="510"/>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b/>
                <w:bCs/>
                <w:color w:val="000000"/>
                <w:sz w:val="20"/>
                <w:szCs w:val="20"/>
              </w:rPr>
            </w:pPr>
            <w:r w:rsidRPr="001E26A9">
              <w:rPr>
                <w:b/>
                <w:bCs/>
                <w:color w:val="000000"/>
                <w:sz w:val="20"/>
                <w:szCs w:val="20"/>
              </w:rPr>
              <w:t>4.  Годовое потребление воды всего, в том числе:</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253,391</w:t>
            </w:r>
          </w:p>
        </w:tc>
      </w:tr>
      <w:tr w:rsidR="001E26A9" w:rsidRPr="001E26A9" w:rsidTr="000D6069">
        <w:trPr>
          <w:trHeight w:val="510"/>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color w:val="000000"/>
                <w:sz w:val="20"/>
                <w:szCs w:val="20"/>
              </w:rPr>
            </w:pPr>
            <w:r w:rsidRPr="001E26A9">
              <w:rPr>
                <w:color w:val="000000"/>
                <w:sz w:val="20"/>
                <w:szCs w:val="20"/>
              </w:rPr>
              <w:t xml:space="preserve">4.1. Вода на технологические нужды </w:t>
            </w:r>
            <w:r w:rsidRPr="001E26A9">
              <w:rPr>
                <w:sz w:val="20"/>
                <w:szCs w:val="20"/>
              </w:rPr>
              <w:t>(собственные)</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20,440</w:t>
            </w:r>
          </w:p>
        </w:tc>
      </w:tr>
      <w:tr w:rsidR="001E26A9" w:rsidRPr="001E26A9" w:rsidTr="000D6069">
        <w:trPr>
          <w:trHeight w:val="300"/>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jc w:val="right"/>
              <w:rPr>
                <w:color w:val="000000"/>
                <w:sz w:val="20"/>
                <w:szCs w:val="20"/>
              </w:rPr>
            </w:pPr>
            <w:r w:rsidRPr="001E26A9">
              <w:rPr>
                <w:color w:val="000000"/>
                <w:sz w:val="20"/>
                <w:szCs w:val="20"/>
              </w:rPr>
              <w:t>то же в %</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8,07%</w:t>
            </w:r>
          </w:p>
        </w:tc>
      </w:tr>
      <w:tr w:rsidR="001E26A9" w:rsidRPr="001E26A9" w:rsidTr="000D6069">
        <w:trPr>
          <w:trHeight w:val="300"/>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color w:val="000000"/>
                <w:sz w:val="20"/>
                <w:szCs w:val="20"/>
              </w:rPr>
            </w:pPr>
            <w:r w:rsidRPr="001E26A9">
              <w:rPr>
                <w:color w:val="000000"/>
                <w:sz w:val="20"/>
                <w:szCs w:val="20"/>
              </w:rPr>
              <w:t>4.2. Отпуск в сеть, в том числе:</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232,951</w:t>
            </w:r>
          </w:p>
        </w:tc>
      </w:tr>
      <w:tr w:rsidR="001E26A9" w:rsidRPr="001E26A9" w:rsidTr="000D6069">
        <w:trPr>
          <w:trHeight w:val="300"/>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color w:val="000000"/>
                <w:sz w:val="20"/>
                <w:szCs w:val="20"/>
              </w:rPr>
            </w:pPr>
            <w:r w:rsidRPr="001E26A9">
              <w:rPr>
                <w:color w:val="000000"/>
                <w:sz w:val="20"/>
                <w:szCs w:val="20"/>
              </w:rPr>
              <w:t>4.2.1. Потери в сетях и неучтенные расходы</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2,800</w:t>
            </w:r>
          </w:p>
        </w:tc>
      </w:tr>
      <w:tr w:rsidR="001E26A9" w:rsidRPr="001E26A9" w:rsidTr="000D6069">
        <w:trPr>
          <w:trHeight w:val="300"/>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jc w:val="right"/>
              <w:rPr>
                <w:color w:val="000000"/>
                <w:sz w:val="18"/>
                <w:szCs w:val="18"/>
              </w:rPr>
            </w:pPr>
            <w:r w:rsidRPr="001E26A9">
              <w:rPr>
                <w:color w:val="000000"/>
                <w:sz w:val="18"/>
                <w:szCs w:val="18"/>
              </w:rPr>
              <w:t>(то же, в %)</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1,20%</w:t>
            </w:r>
          </w:p>
        </w:tc>
      </w:tr>
      <w:tr w:rsidR="001E26A9" w:rsidRPr="001E26A9" w:rsidTr="000D6069">
        <w:trPr>
          <w:trHeight w:val="510"/>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color w:val="000000"/>
                <w:sz w:val="20"/>
                <w:szCs w:val="20"/>
              </w:rPr>
            </w:pPr>
            <w:r w:rsidRPr="001E26A9">
              <w:rPr>
                <w:color w:val="000000"/>
                <w:sz w:val="20"/>
                <w:szCs w:val="20"/>
              </w:rPr>
              <w:t>4.2.2. Отпуск из сети всего (полезный отпуск), в том числе:</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230,151</w:t>
            </w:r>
          </w:p>
        </w:tc>
      </w:tr>
      <w:tr w:rsidR="001E26A9" w:rsidRPr="001E26A9" w:rsidTr="000D6069">
        <w:trPr>
          <w:trHeight w:val="300"/>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color w:val="000000"/>
                <w:sz w:val="20"/>
                <w:szCs w:val="20"/>
              </w:rPr>
            </w:pPr>
            <w:r w:rsidRPr="001E26A9">
              <w:rPr>
                <w:color w:val="000000"/>
                <w:sz w:val="20"/>
                <w:szCs w:val="20"/>
              </w:rPr>
              <w:t xml:space="preserve"> - население</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71,622</w:t>
            </w:r>
          </w:p>
        </w:tc>
      </w:tr>
      <w:tr w:rsidR="001E26A9" w:rsidRPr="001E26A9" w:rsidTr="000D6069">
        <w:trPr>
          <w:trHeight w:val="315"/>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color w:val="000000"/>
                <w:sz w:val="20"/>
                <w:szCs w:val="20"/>
              </w:rPr>
            </w:pPr>
            <w:r w:rsidRPr="001E26A9">
              <w:rPr>
                <w:color w:val="000000"/>
                <w:sz w:val="20"/>
                <w:szCs w:val="20"/>
              </w:rPr>
              <w:t>- бюджетные потребители</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3,759</w:t>
            </w:r>
          </w:p>
        </w:tc>
      </w:tr>
      <w:tr w:rsidR="001E26A9" w:rsidRPr="001E26A9" w:rsidTr="000D6069">
        <w:trPr>
          <w:trHeight w:val="315"/>
          <w:jc w:val="center"/>
        </w:trPr>
        <w:tc>
          <w:tcPr>
            <w:tcW w:w="460" w:type="dxa"/>
            <w:vMerge/>
            <w:vAlign w:val="center"/>
            <w:hideMark/>
          </w:tcPr>
          <w:p w:rsidR="001E26A9" w:rsidRPr="001E26A9" w:rsidRDefault="001E26A9" w:rsidP="00445796">
            <w:pPr>
              <w:rPr>
                <w:b/>
                <w:bCs/>
                <w:color w:val="000000"/>
                <w:sz w:val="20"/>
                <w:szCs w:val="20"/>
              </w:rPr>
            </w:pPr>
          </w:p>
        </w:tc>
        <w:tc>
          <w:tcPr>
            <w:tcW w:w="4901" w:type="dxa"/>
            <w:shd w:val="clear" w:color="auto" w:fill="auto"/>
            <w:vAlign w:val="center"/>
            <w:hideMark/>
          </w:tcPr>
          <w:p w:rsidR="001E26A9" w:rsidRPr="001E26A9" w:rsidRDefault="001E26A9" w:rsidP="00445796">
            <w:pPr>
              <w:rPr>
                <w:sz w:val="20"/>
                <w:szCs w:val="20"/>
              </w:rPr>
            </w:pPr>
            <w:r w:rsidRPr="001E26A9">
              <w:rPr>
                <w:sz w:val="18"/>
                <w:szCs w:val="18"/>
              </w:rPr>
              <w:t xml:space="preserve"> </w:t>
            </w:r>
            <w:r w:rsidRPr="001E26A9">
              <w:rPr>
                <w:sz w:val="20"/>
                <w:szCs w:val="20"/>
              </w:rPr>
              <w:t>- прочие</w:t>
            </w:r>
          </w:p>
        </w:tc>
        <w:tc>
          <w:tcPr>
            <w:tcW w:w="924" w:type="dxa"/>
            <w:vMerge/>
            <w:vAlign w:val="center"/>
            <w:hideMark/>
          </w:tcPr>
          <w:p w:rsidR="001E26A9" w:rsidRPr="001E26A9" w:rsidRDefault="001E26A9" w:rsidP="00445796">
            <w:pPr>
              <w:rPr>
                <w:color w:val="000000"/>
                <w:sz w:val="20"/>
                <w:szCs w:val="20"/>
              </w:rPr>
            </w:pPr>
          </w:p>
        </w:tc>
        <w:tc>
          <w:tcPr>
            <w:tcW w:w="1396" w:type="dxa"/>
            <w:shd w:val="clear" w:color="auto" w:fill="auto"/>
            <w:noWrap/>
            <w:vAlign w:val="center"/>
            <w:hideMark/>
          </w:tcPr>
          <w:p w:rsidR="001E26A9" w:rsidRPr="001E26A9" w:rsidRDefault="001E26A9" w:rsidP="00DF6F75">
            <w:pPr>
              <w:jc w:val="right"/>
              <w:rPr>
                <w:sz w:val="20"/>
                <w:szCs w:val="20"/>
              </w:rPr>
            </w:pPr>
            <w:r w:rsidRPr="001E26A9">
              <w:rPr>
                <w:sz w:val="20"/>
                <w:szCs w:val="20"/>
              </w:rPr>
              <w:t>154,770</w:t>
            </w:r>
          </w:p>
        </w:tc>
      </w:tr>
    </w:tbl>
    <w:p w:rsidR="000D6069" w:rsidRPr="001E26A9" w:rsidRDefault="000D6069" w:rsidP="00162418">
      <w:pPr>
        <w:spacing w:before="120"/>
        <w:ind w:firstLine="567"/>
        <w:jc w:val="center"/>
        <w:rPr>
          <w:b/>
        </w:rPr>
      </w:pPr>
    </w:p>
    <w:p w:rsidR="007E0B99" w:rsidRPr="00D50755" w:rsidRDefault="007E0B99" w:rsidP="00162418">
      <w:pPr>
        <w:spacing w:before="120"/>
        <w:ind w:firstLine="567"/>
        <w:jc w:val="center"/>
        <w:rPr>
          <w:b/>
          <w:highlight w:val="yellow"/>
        </w:rPr>
      </w:pPr>
    </w:p>
    <w:p w:rsidR="00C815FB" w:rsidRPr="00AB4762" w:rsidRDefault="00C815FB" w:rsidP="00EE207E">
      <w:pPr>
        <w:pStyle w:val="5"/>
        <w:numPr>
          <w:ilvl w:val="2"/>
          <w:numId w:val="2"/>
        </w:numPr>
        <w:spacing w:before="60"/>
        <w:ind w:hanging="657"/>
        <w:jc w:val="both"/>
      </w:pPr>
      <w:bookmarkStart w:id="37" w:name="_Toc497827632"/>
      <w:r w:rsidRPr="00AB4762">
        <w:t xml:space="preserve">Доля поставки </w:t>
      </w:r>
      <w:r w:rsidR="005F5E1B" w:rsidRPr="00AB4762">
        <w:t>холодного водоснабжения</w:t>
      </w:r>
      <w:r w:rsidRPr="00AB4762">
        <w:t xml:space="preserve"> по приборам учета</w:t>
      </w:r>
      <w:bookmarkEnd w:id="37"/>
    </w:p>
    <w:p w:rsidR="00A15DD3" w:rsidRPr="00AB4762" w:rsidRDefault="00940A43" w:rsidP="007D5AB3">
      <w:pPr>
        <w:pStyle w:val="af8"/>
        <w:spacing w:before="120" w:line="276" w:lineRule="auto"/>
        <w:ind w:left="0" w:firstLine="567"/>
        <w:jc w:val="both"/>
      </w:pPr>
      <w:r w:rsidRPr="00AB4762">
        <w:t xml:space="preserve">По данным ООО "Газпром трансгаз Югорск" </w:t>
      </w:r>
      <w:r w:rsidR="00AB4762" w:rsidRPr="00AB4762">
        <w:t>Сорумское</w:t>
      </w:r>
      <w:r w:rsidRPr="00AB4762">
        <w:t xml:space="preserve"> ЛПУ МГ</w:t>
      </w:r>
      <w:r w:rsidR="00A15DD3" w:rsidRPr="00AB4762">
        <w:t>, приборами учёта холо</w:t>
      </w:r>
      <w:r w:rsidR="00A15DD3" w:rsidRPr="00AB4762">
        <w:t>д</w:t>
      </w:r>
      <w:r w:rsidR="00A15DD3" w:rsidRPr="00AB4762">
        <w:t xml:space="preserve">ного </w:t>
      </w:r>
      <w:r w:rsidR="006B1C81" w:rsidRPr="00AB4762">
        <w:t>водоснабжения</w:t>
      </w:r>
      <w:r w:rsidR="00A15DD3" w:rsidRPr="00AB4762">
        <w:t xml:space="preserve"> оснащен</w:t>
      </w:r>
      <w:r w:rsidR="004C6EC8" w:rsidRPr="00AB4762">
        <w:t>ы 100,0</w:t>
      </w:r>
      <w:r w:rsidR="00A15DD3" w:rsidRPr="00AB4762">
        <w:t xml:space="preserve"> % потребителей холодного водоснабжения. </w:t>
      </w:r>
    </w:p>
    <w:p w:rsidR="00C815FB" w:rsidRPr="00AB4762" w:rsidRDefault="004A0F40" w:rsidP="00EE207E">
      <w:pPr>
        <w:pStyle w:val="5"/>
        <w:numPr>
          <w:ilvl w:val="2"/>
          <w:numId w:val="2"/>
        </w:numPr>
        <w:spacing w:before="120"/>
        <w:ind w:left="1225" w:hanging="658"/>
        <w:jc w:val="both"/>
      </w:pPr>
      <w:bookmarkStart w:id="38" w:name="_Toc497827633"/>
      <w:r w:rsidRPr="00AB4762">
        <w:t>Зоны действия источников</w:t>
      </w:r>
      <w:r w:rsidR="005F5E1B" w:rsidRPr="00AB4762">
        <w:t xml:space="preserve"> водоснабжения</w:t>
      </w:r>
      <w:bookmarkEnd w:id="38"/>
    </w:p>
    <w:p w:rsidR="004C6EC8" w:rsidRPr="00AB4762" w:rsidRDefault="004C6EC8" w:rsidP="004C6EC8">
      <w:pPr>
        <w:pStyle w:val="af8"/>
        <w:spacing w:before="120" w:line="276" w:lineRule="auto"/>
        <w:ind w:left="0" w:firstLine="567"/>
        <w:jc w:val="both"/>
        <w:rPr>
          <w:color w:val="000000" w:themeColor="text1"/>
        </w:rPr>
      </w:pPr>
      <w:r w:rsidRPr="00AB4762">
        <w:rPr>
          <w:color w:val="000000" w:themeColor="text1"/>
        </w:rPr>
        <w:t xml:space="preserve">Зоны действия источников водоснабжения в с.п. </w:t>
      </w:r>
      <w:r w:rsidR="00AB4762" w:rsidRPr="00AB4762">
        <w:rPr>
          <w:color w:val="000000" w:themeColor="text1"/>
        </w:rPr>
        <w:t>Сорум</w:t>
      </w:r>
      <w:r w:rsidRPr="00AB4762">
        <w:rPr>
          <w:color w:val="000000" w:themeColor="text1"/>
        </w:rPr>
        <w:t xml:space="preserve">  охватывают основную капитальную застройку, представленную жилищными, общественными и производственными объектами.</w:t>
      </w:r>
    </w:p>
    <w:p w:rsidR="00C815FB" w:rsidRPr="004A1A7B" w:rsidRDefault="00C815FB" w:rsidP="00EE207E">
      <w:pPr>
        <w:pStyle w:val="5"/>
        <w:numPr>
          <w:ilvl w:val="2"/>
          <w:numId w:val="2"/>
        </w:numPr>
        <w:spacing w:before="120"/>
        <w:ind w:left="1225" w:hanging="658"/>
        <w:jc w:val="both"/>
      </w:pPr>
      <w:bookmarkStart w:id="39" w:name="_Toc497827634"/>
      <w:r w:rsidRPr="004A1A7B">
        <w:t xml:space="preserve">Резервы и дефициты по зонам действия источников </w:t>
      </w:r>
      <w:r w:rsidR="005F5E1B" w:rsidRPr="004A1A7B">
        <w:t>холодного водоснабжения</w:t>
      </w:r>
      <w:bookmarkEnd w:id="39"/>
    </w:p>
    <w:p w:rsidR="004C6EC8" w:rsidRPr="004A1A7B" w:rsidRDefault="00004E20" w:rsidP="004A1A7B">
      <w:pPr>
        <w:spacing w:before="120" w:line="276" w:lineRule="auto"/>
        <w:ind w:firstLine="567"/>
      </w:pPr>
      <w:r w:rsidRPr="004A1A7B">
        <w:t>Резервы и дефициты мощности существующих источн</w:t>
      </w:r>
      <w:r w:rsidR="004C6EC8" w:rsidRPr="004A1A7B">
        <w:t>иков водоснабжения на 01.01.2017</w:t>
      </w:r>
      <w:r w:rsidRPr="004A1A7B">
        <w:t xml:space="preserve"> г. представлены в </w:t>
      </w:r>
      <w:r w:rsidR="00A15DD3" w:rsidRPr="004A1A7B">
        <w:t>таблице 2.3.4</w:t>
      </w:r>
      <w:r w:rsidRPr="004A1A7B">
        <w:t xml:space="preserve">. </w:t>
      </w:r>
    </w:p>
    <w:p w:rsidR="00004E20" w:rsidRPr="004A1A7B" w:rsidRDefault="00A15DD3" w:rsidP="004C6EC8">
      <w:pPr>
        <w:spacing w:line="276" w:lineRule="auto"/>
        <w:ind w:firstLine="567"/>
        <w:jc w:val="right"/>
      </w:pPr>
      <w:r w:rsidRPr="004A1A7B">
        <w:t>Таблица 2.3.4</w:t>
      </w:r>
    </w:p>
    <w:p w:rsidR="000E1ED2" w:rsidRPr="004A1A7B" w:rsidRDefault="000E1ED2" w:rsidP="000E1ED2">
      <w:pPr>
        <w:pStyle w:val="af8"/>
        <w:ind w:left="360"/>
        <w:jc w:val="center"/>
      </w:pPr>
      <w:r w:rsidRPr="004A1A7B">
        <w:rPr>
          <w:b/>
          <w:bCs/>
          <w:color w:val="000000"/>
          <w:sz w:val="22"/>
        </w:rPr>
        <w:t>Резервы и дефициты мощ</w:t>
      </w:r>
      <w:r w:rsidR="004C6EC8" w:rsidRPr="004A1A7B">
        <w:rPr>
          <w:b/>
          <w:bCs/>
          <w:color w:val="000000"/>
          <w:sz w:val="22"/>
        </w:rPr>
        <w:t>ности источников водоснабжения с</w:t>
      </w:r>
      <w:r w:rsidRPr="004A1A7B">
        <w:rPr>
          <w:b/>
          <w:bCs/>
          <w:color w:val="000000"/>
          <w:sz w:val="22"/>
        </w:rPr>
        <w:t xml:space="preserve">.п. </w:t>
      </w:r>
      <w:r w:rsidR="004A1A7B" w:rsidRPr="004A1A7B">
        <w:rPr>
          <w:b/>
          <w:bCs/>
          <w:color w:val="000000"/>
          <w:sz w:val="22"/>
        </w:rPr>
        <w:t>Сорум</w:t>
      </w:r>
    </w:p>
    <w:tbl>
      <w:tblPr>
        <w:tblW w:w="6662" w:type="dxa"/>
        <w:jc w:val="center"/>
        <w:tblInd w:w="-1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46"/>
        <w:gridCol w:w="1716"/>
      </w:tblGrid>
      <w:tr w:rsidR="003C4CDD" w:rsidRPr="004A1A7B" w:rsidTr="007D5AB3">
        <w:trPr>
          <w:trHeight w:val="515"/>
          <w:tblHeader/>
          <w:jc w:val="center"/>
        </w:trPr>
        <w:tc>
          <w:tcPr>
            <w:tcW w:w="4946" w:type="dxa"/>
            <w:shd w:val="clear" w:color="auto" w:fill="auto"/>
            <w:vAlign w:val="center"/>
            <w:hideMark/>
          </w:tcPr>
          <w:p w:rsidR="003C4CDD" w:rsidRPr="004A1A7B" w:rsidRDefault="003C4CDD" w:rsidP="000665FF">
            <w:pPr>
              <w:jc w:val="center"/>
              <w:rPr>
                <w:b/>
                <w:bCs/>
                <w:color w:val="000000"/>
                <w:sz w:val="20"/>
                <w:szCs w:val="20"/>
              </w:rPr>
            </w:pPr>
            <w:r w:rsidRPr="004A1A7B">
              <w:rPr>
                <w:b/>
                <w:bCs/>
                <w:color w:val="000000"/>
                <w:sz w:val="20"/>
                <w:szCs w:val="20"/>
              </w:rPr>
              <w:t>Показатель</w:t>
            </w:r>
          </w:p>
        </w:tc>
        <w:tc>
          <w:tcPr>
            <w:tcW w:w="1716" w:type="dxa"/>
            <w:shd w:val="clear" w:color="auto" w:fill="auto"/>
            <w:vAlign w:val="center"/>
            <w:hideMark/>
          </w:tcPr>
          <w:p w:rsidR="003C4CDD" w:rsidRPr="004A1A7B" w:rsidRDefault="004C6EC8" w:rsidP="000665FF">
            <w:pPr>
              <w:jc w:val="center"/>
              <w:rPr>
                <w:b/>
                <w:bCs/>
                <w:color w:val="000000"/>
                <w:sz w:val="20"/>
                <w:szCs w:val="20"/>
              </w:rPr>
            </w:pPr>
            <w:r w:rsidRPr="004A1A7B">
              <w:rPr>
                <w:b/>
                <w:bCs/>
                <w:sz w:val="20"/>
                <w:szCs w:val="20"/>
              </w:rPr>
              <w:t>Значение на</w:t>
            </w:r>
            <w:r w:rsidRPr="004A1A7B">
              <w:rPr>
                <w:b/>
                <w:bCs/>
                <w:sz w:val="20"/>
                <w:szCs w:val="20"/>
              </w:rPr>
              <w:br/>
              <w:t>01.01.2017</w:t>
            </w:r>
            <w:r w:rsidR="003C4CDD" w:rsidRPr="004A1A7B">
              <w:rPr>
                <w:b/>
                <w:bCs/>
                <w:sz w:val="20"/>
                <w:szCs w:val="20"/>
              </w:rPr>
              <w:t xml:space="preserve"> г.</w:t>
            </w:r>
          </w:p>
        </w:tc>
      </w:tr>
      <w:tr w:rsidR="003C4CDD" w:rsidRPr="004A1A7B" w:rsidTr="007D5AB3">
        <w:trPr>
          <w:trHeight w:val="300"/>
          <w:tblHeader/>
          <w:jc w:val="center"/>
        </w:trPr>
        <w:tc>
          <w:tcPr>
            <w:tcW w:w="4946" w:type="dxa"/>
            <w:shd w:val="clear" w:color="auto" w:fill="auto"/>
            <w:vAlign w:val="center"/>
            <w:hideMark/>
          </w:tcPr>
          <w:p w:rsidR="003C4CDD" w:rsidRPr="004A1A7B" w:rsidRDefault="003C4CDD" w:rsidP="000665FF">
            <w:pPr>
              <w:jc w:val="center"/>
              <w:rPr>
                <w:sz w:val="20"/>
                <w:szCs w:val="20"/>
              </w:rPr>
            </w:pPr>
            <w:r w:rsidRPr="004A1A7B">
              <w:rPr>
                <w:sz w:val="20"/>
                <w:szCs w:val="20"/>
              </w:rPr>
              <w:t>1</w:t>
            </w:r>
          </w:p>
        </w:tc>
        <w:tc>
          <w:tcPr>
            <w:tcW w:w="1716" w:type="dxa"/>
            <w:shd w:val="clear" w:color="auto" w:fill="auto"/>
            <w:vAlign w:val="center"/>
            <w:hideMark/>
          </w:tcPr>
          <w:p w:rsidR="003C4CDD" w:rsidRPr="004A1A7B" w:rsidRDefault="003C4CDD" w:rsidP="000665FF">
            <w:pPr>
              <w:jc w:val="center"/>
              <w:rPr>
                <w:sz w:val="20"/>
                <w:szCs w:val="20"/>
              </w:rPr>
            </w:pPr>
            <w:r w:rsidRPr="004A1A7B">
              <w:rPr>
                <w:sz w:val="20"/>
                <w:szCs w:val="20"/>
              </w:rPr>
              <w:t>2 </w:t>
            </w:r>
          </w:p>
        </w:tc>
      </w:tr>
      <w:tr w:rsidR="004A1A7B" w:rsidRPr="004A1A7B" w:rsidTr="007D5AB3">
        <w:trPr>
          <w:trHeight w:val="339"/>
          <w:jc w:val="center"/>
        </w:trPr>
        <w:tc>
          <w:tcPr>
            <w:tcW w:w="4946" w:type="dxa"/>
            <w:shd w:val="clear" w:color="auto" w:fill="auto"/>
            <w:vAlign w:val="center"/>
            <w:hideMark/>
          </w:tcPr>
          <w:p w:rsidR="004A1A7B" w:rsidRPr="004A1A7B" w:rsidRDefault="004A1A7B" w:rsidP="000665FF">
            <w:pPr>
              <w:rPr>
                <w:color w:val="000000"/>
                <w:sz w:val="20"/>
                <w:szCs w:val="20"/>
              </w:rPr>
            </w:pPr>
            <w:r w:rsidRPr="004A1A7B">
              <w:rPr>
                <w:color w:val="000000"/>
                <w:sz w:val="20"/>
                <w:szCs w:val="20"/>
              </w:rPr>
              <w:t>Полная фактическая производительность ВЗУ, м3/ч</w:t>
            </w:r>
          </w:p>
        </w:tc>
        <w:tc>
          <w:tcPr>
            <w:tcW w:w="1716" w:type="dxa"/>
            <w:shd w:val="clear" w:color="auto" w:fill="auto"/>
            <w:vAlign w:val="center"/>
            <w:hideMark/>
          </w:tcPr>
          <w:p w:rsidR="004A1A7B" w:rsidRPr="004A1A7B" w:rsidRDefault="004A1A7B" w:rsidP="00DF6F75">
            <w:pPr>
              <w:jc w:val="center"/>
              <w:rPr>
                <w:color w:val="000000"/>
                <w:sz w:val="20"/>
                <w:szCs w:val="20"/>
              </w:rPr>
            </w:pPr>
            <w:r>
              <w:rPr>
                <w:color w:val="000000"/>
                <w:sz w:val="20"/>
                <w:szCs w:val="20"/>
              </w:rPr>
              <w:t>1</w:t>
            </w:r>
            <w:r w:rsidRPr="004A1A7B">
              <w:rPr>
                <w:color w:val="000000"/>
                <w:sz w:val="20"/>
                <w:szCs w:val="20"/>
              </w:rPr>
              <w:t>000</w:t>
            </w:r>
            <w:r>
              <w:rPr>
                <w:color w:val="000000"/>
                <w:sz w:val="20"/>
                <w:szCs w:val="20"/>
              </w:rPr>
              <w:t>,0</w:t>
            </w:r>
          </w:p>
        </w:tc>
      </w:tr>
      <w:tr w:rsidR="004A1A7B" w:rsidRPr="004A1A7B" w:rsidTr="007D5AB3">
        <w:trPr>
          <w:trHeight w:val="551"/>
          <w:jc w:val="center"/>
        </w:trPr>
        <w:tc>
          <w:tcPr>
            <w:tcW w:w="4946" w:type="dxa"/>
            <w:shd w:val="clear" w:color="auto" w:fill="auto"/>
            <w:vAlign w:val="center"/>
            <w:hideMark/>
          </w:tcPr>
          <w:p w:rsidR="004A1A7B" w:rsidRPr="004A1A7B" w:rsidRDefault="004A1A7B" w:rsidP="000665FF">
            <w:pPr>
              <w:rPr>
                <w:color w:val="000000"/>
                <w:sz w:val="20"/>
                <w:szCs w:val="20"/>
              </w:rPr>
            </w:pPr>
            <w:r w:rsidRPr="004A1A7B">
              <w:rPr>
                <w:color w:val="000000"/>
                <w:sz w:val="20"/>
                <w:szCs w:val="20"/>
              </w:rPr>
              <w:t>Потребление воды в сутки максимального водоразб</w:t>
            </w:r>
            <w:r w:rsidRPr="004A1A7B">
              <w:rPr>
                <w:color w:val="000000"/>
                <w:sz w:val="20"/>
                <w:szCs w:val="20"/>
              </w:rPr>
              <w:t>о</w:t>
            </w:r>
            <w:r w:rsidRPr="004A1A7B">
              <w:rPr>
                <w:color w:val="000000"/>
                <w:sz w:val="20"/>
                <w:szCs w:val="20"/>
              </w:rPr>
              <w:t>ра,.м3/сут.</w:t>
            </w:r>
          </w:p>
        </w:tc>
        <w:tc>
          <w:tcPr>
            <w:tcW w:w="1716" w:type="dxa"/>
            <w:shd w:val="clear" w:color="auto" w:fill="auto"/>
            <w:vAlign w:val="center"/>
            <w:hideMark/>
          </w:tcPr>
          <w:p w:rsidR="004A1A7B" w:rsidRPr="004A1A7B" w:rsidRDefault="004A1A7B" w:rsidP="00DF6F75">
            <w:pPr>
              <w:jc w:val="center"/>
              <w:rPr>
                <w:color w:val="000000"/>
                <w:sz w:val="20"/>
                <w:szCs w:val="20"/>
              </w:rPr>
            </w:pPr>
            <w:r w:rsidRPr="004A1A7B">
              <w:rPr>
                <w:color w:val="000000"/>
                <w:sz w:val="20"/>
                <w:szCs w:val="20"/>
              </w:rPr>
              <w:t>600,0</w:t>
            </w:r>
          </w:p>
        </w:tc>
      </w:tr>
      <w:tr w:rsidR="004A1A7B" w:rsidRPr="004A1A7B" w:rsidTr="007D5AB3">
        <w:trPr>
          <w:trHeight w:val="281"/>
          <w:jc w:val="center"/>
        </w:trPr>
        <w:tc>
          <w:tcPr>
            <w:tcW w:w="4946" w:type="dxa"/>
            <w:shd w:val="clear" w:color="auto" w:fill="auto"/>
            <w:vAlign w:val="center"/>
            <w:hideMark/>
          </w:tcPr>
          <w:p w:rsidR="004A1A7B" w:rsidRPr="004A1A7B" w:rsidRDefault="004A1A7B" w:rsidP="000665FF">
            <w:pPr>
              <w:rPr>
                <w:color w:val="000000"/>
                <w:sz w:val="20"/>
                <w:szCs w:val="20"/>
              </w:rPr>
            </w:pPr>
            <w:r w:rsidRPr="004A1A7B">
              <w:rPr>
                <w:color w:val="000000"/>
                <w:sz w:val="20"/>
                <w:szCs w:val="20"/>
              </w:rPr>
              <w:t>Резерв производственной мощности, %</w:t>
            </w:r>
          </w:p>
        </w:tc>
        <w:tc>
          <w:tcPr>
            <w:tcW w:w="1716" w:type="dxa"/>
            <w:shd w:val="clear" w:color="auto" w:fill="auto"/>
            <w:vAlign w:val="center"/>
            <w:hideMark/>
          </w:tcPr>
          <w:p w:rsidR="004A1A7B" w:rsidRPr="004A1A7B" w:rsidRDefault="004A1A7B" w:rsidP="00DF6F75">
            <w:pPr>
              <w:jc w:val="center"/>
              <w:rPr>
                <w:color w:val="000000"/>
                <w:sz w:val="20"/>
                <w:szCs w:val="20"/>
              </w:rPr>
            </w:pPr>
            <w:r w:rsidRPr="004A1A7B">
              <w:rPr>
                <w:color w:val="000000"/>
                <w:sz w:val="20"/>
                <w:szCs w:val="20"/>
              </w:rPr>
              <w:t>40,0</w:t>
            </w:r>
          </w:p>
        </w:tc>
      </w:tr>
    </w:tbl>
    <w:p w:rsidR="00C815FB" w:rsidRPr="00995F8E" w:rsidRDefault="00C815FB" w:rsidP="00EE207E">
      <w:pPr>
        <w:pStyle w:val="5"/>
        <w:numPr>
          <w:ilvl w:val="2"/>
          <w:numId w:val="2"/>
        </w:numPr>
        <w:spacing w:before="120"/>
        <w:ind w:left="1225" w:hanging="658"/>
        <w:jc w:val="both"/>
      </w:pPr>
      <w:bookmarkStart w:id="40" w:name="_Toc497827635"/>
      <w:r w:rsidRPr="00995F8E">
        <w:lastRenderedPageBreak/>
        <w:t xml:space="preserve">Надежность работы системы </w:t>
      </w:r>
      <w:r w:rsidR="005F5E1B" w:rsidRPr="00995F8E">
        <w:t>водоснабжения</w:t>
      </w:r>
      <w:bookmarkEnd w:id="40"/>
    </w:p>
    <w:p w:rsidR="00174F48" w:rsidRPr="00995F8E" w:rsidRDefault="00174F48" w:rsidP="00174F48">
      <w:pPr>
        <w:pStyle w:val="a6"/>
        <w:spacing w:before="120" w:after="0" w:line="276" w:lineRule="auto"/>
        <w:ind w:firstLine="567"/>
        <w:jc w:val="both"/>
      </w:pPr>
      <w:r w:rsidRPr="00995F8E">
        <w:t xml:space="preserve">По данным ООО «Газпром трансгаз Югорск» за 2016 год на водопроводных сетях с.п. </w:t>
      </w:r>
      <w:r w:rsidR="00995F8E" w:rsidRPr="00995F8E">
        <w:t xml:space="preserve">Сорум </w:t>
      </w:r>
      <w:r w:rsidRPr="00995F8E">
        <w:t>аварий не зафиксировано.</w:t>
      </w:r>
    </w:p>
    <w:p w:rsidR="00174F48" w:rsidRPr="00995F8E" w:rsidRDefault="00174F48" w:rsidP="00174F48">
      <w:pPr>
        <w:pStyle w:val="afff0"/>
        <w:ind w:firstLine="567"/>
      </w:pPr>
      <w:r w:rsidRPr="00995F8E">
        <w:t>Основные причины аварий – порывы водопроводов. К наиболее проблемным трубопроводам относятся стальные участки и истекшим сроком эксплуатации (более 20 лет).</w:t>
      </w:r>
    </w:p>
    <w:p w:rsidR="00174F48" w:rsidRPr="00995F8E" w:rsidRDefault="00174F48" w:rsidP="00174F48">
      <w:pPr>
        <w:pStyle w:val="afff0"/>
        <w:ind w:firstLine="567"/>
      </w:pPr>
      <w:r w:rsidRPr="00995F8E">
        <w:t>В результате технического обследования сетей водоснабжения установлено:</w:t>
      </w:r>
    </w:p>
    <w:p w:rsidR="00174F48" w:rsidRPr="00995F8E" w:rsidRDefault="00174F48" w:rsidP="00174F48">
      <w:pPr>
        <w:pStyle w:val="afff1"/>
        <w:ind w:left="0" w:firstLine="567"/>
      </w:pPr>
      <w:r w:rsidRPr="00995F8E">
        <w:t>- неувязка сетей по диаметрам, наличие длинных тупиковых водоводов, расчленённость с</w:t>
      </w:r>
      <w:r w:rsidRPr="00995F8E">
        <w:t>е</w:t>
      </w:r>
      <w:r w:rsidRPr="00995F8E">
        <w:t>тей.  Данные недостатки усложняют эксплуатацию сетей и затрудняют поддержание оптимальн</w:t>
      </w:r>
      <w:r w:rsidRPr="00995F8E">
        <w:t>о</w:t>
      </w:r>
      <w:r w:rsidRPr="00995F8E">
        <w:t>го гидравлического режима в сетях;</w:t>
      </w:r>
    </w:p>
    <w:p w:rsidR="00174F48" w:rsidRPr="00995F8E" w:rsidRDefault="00174F48" w:rsidP="00174F48">
      <w:pPr>
        <w:pStyle w:val="afff1"/>
        <w:ind w:left="0" w:firstLine="567"/>
      </w:pPr>
      <w:r w:rsidRPr="00995F8E">
        <w:t>- большой износ сетей негативно сказывается на работе системы водоснабжения,  увеличив</w:t>
      </w:r>
      <w:r w:rsidRPr="00995F8E">
        <w:t>а</w:t>
      </w:r>
      <w:r w:rsidRPr="00995F8E">
        <w:t>ет затраты на эксплуатацию,  приводит к увеличению себестоимости услуг водоснабжения.</w:t>
      </w:r>
    </w:p>
    <w:p w:rsidR="00C815FB" w:rsidRPr="00995F8E" w:rsidRDefault="00C815FB" w:rsidP="00EE207E">
      <w:pPr>
        <w:pStyle w:val="5"/>
        <w:numPr>
          <w:ilvl w:val="2"/>
          <w:numId w:val="2"/>
        </w:numPr>
        <w:spacing w:before="120"/>
        <w:ind w:left="1225" w:hanging="658"/>
        <w:jc w:val="both"/>
      </w:pPr>
      <w:bookmarkStart w:id="41" w:name="_Toc497827636"/>
      <w:r w:rsidRPr="00995F8E">
        <w:t>Качество поставляемого ресурса</w:t>
      </w:r>
      <w:bookmarkEnd w:id="41"/>
    </w:p>
    <w:p w:rsidR="0068602C" w:rsidRPr="00995F8E" w:rsidRDefault="0068602C" w:rsidP="00995F8E">
      <w:pPr>
        <w:pStyle w:val="a6"/>
        <w:spacing w:before="120" w:after="0" w:line="276" w:lineRule="auto"/>
        <w:ind w:right="221" w:firstLine="567"/>
        <w:jc w:val="both"/>
      </w:pPr>
      <w:r w:rsidRPr="00995F8E">
        <w:t>Показателями, характеризующими параметры качества материального носителя услуги, нарушение которых выявляется в процессе проведения инспекционных и контрольных проверок органами государственной жилищной инспекции, санитарно- эпидемиологического контроля, муниципальным заказчиком и др., являются:</w:t>
      </w:r>
    </w:p>
    <w:p w:rsidR="0068602C" w:rsidRPr="00995F8E" w:rsidRDefault="0068602C" w:rsidP="007D5AB3">
      <w:pPr>
        <w:pStyle w:val="af8"/>
        <w:widowControl w:val="0"/>
        <w:numPr>
          <w:ilvl w:val="3"/>
          <w:numId w:val="23"/>
        </w:numPr>
        <w:tabs>
          <w:tab w:val="left" w:pos="1066"/>
          <w:tab w:val="left" w:pos="1067"/>
        </w:tabs>
        <w:spacing w:line="276" w:lineRule="auto"/>
        <w:ind w:left="0" w:firstLine="567"/>
        <w:contextualSpacing w:val="0"/>
      </w:pPr>
      <w:r w:rsidRPr="00995F8E">
        <w:t>состав и свойства воды (соответствие действующим</w:t>
      </w:r>
      <w:r w:rsidRPr="00995F8E">
        <w:rPr>
          <w:spacing w:val="-16"/>
        </w:rPr>
        <w:t xml:space="preserve"> </w:t>
      </w:r>
      <w:r w:rsidRPr="00995F8E">
        <w:t>стандартам);</w:t>
      </w:r>
    </w:p>
    <w:p w:rsidR="0068602C" w:rsidRPr="00995F8E" w:rsidRDefault="0068602C" w:rsidP="007D5AB3">
      <w:pPr>
        <w:pStyle w:val="af8"/>
        <w:widowControl w:val="0"/>
        <w:numPr>
          <w:ilvl w:val="3"/>
          <w:numId w:val="23"/>
        </w:numPr>
        <w:tabs>
          <w:tab w:val="left" w:pos="1066"/>
          <w:tab w:val="left" w:pos="1067"/>
        </w:tabs>
        <w:spacing w:line="276" w:lineRule="auto"/>
        <w:ind w:left="0" w:firstLine="567"/>
        <w:contextualSpacing w:val="0"/>
      </w:pPr>
      <w:r w:rsidRPr="00995F8E">
        <w:t>давление в подающем трубопроводе холодного</w:t>
      </w:r>
      <w:r w:rsidRPr="00995F8E">
        <w:rPr>
          <w:spacing w:val="-12"/>
        </w:rPr>
        <w:t xml:space="preserve"> </w:t>
      </w:r>
      <w:r w:rsidRPr="00995F8E">
        <w:t>водоснабжения;</w:t>
      </w:r>
    </w:p>
    <w:p w:rsidR="0068602C" w:rsidRPr="00995F8E" w:rsidRDefault="0068602C" w:rsidP="007D5AB3">
      <w:pPr>
        <w:pStyle w:val="af8"/>
        <w:widowControl w:val="0"/>
        <w:numPr>
          <w:ilvl w:val="3"/>
          <w:numId w:val="23"/>
        </w:numPr>
        <w:tabs>
          <w:tab w:val="left" w:pos="1066"/>
          <w:tab w:val="left" w:pos="1067"/>
        </w:tabs>
        <w:spacing w:line="276" w:lineRule="auto"/>
        <w:ind w:left="0" w:firstLine="567"/>
        <w:contextualSpacing w:val="0"/>
      </w:pPr>
      <w:r w:rsidRPr="00995F8E">
        <w:t>расход холодной воды (потери и</w:t>
      </w:r>
      <w:r w:rsidRPr="00995F8E">
        <w:rPr>
          <w:spacing w:val="-11"/>
        </w:rPr>
        <w:t xml:space="preserve"> </w:t>
      </w:r>
      <w:r w:rsidRPr="00995F8E">
        <w:t>утечки);</w:t>
      </w:r>
    </w:p>
    <w:p w:rsidR="0068602C" w:rsidRPr="00995F8E" w:rsidRDefault="0068602C" w:rsidP="007D5AB3">
      <w:pPr>
        <w:pStyle w:val="af8"/>
        <w:widowControl w:val="0"/>
        <w:numPr>
          <w:ilvl w:val="3"/>
          <w:numId w:val="23"/>
        </w:numPr>
        <w:tabs>
          <w:tab w:val="left" w:pos="1066"/>
          <w:tab w:val="left" w:pos="1067"/>
        </w:tabs>
        <w:spacing w:line="276" w:lineRule="auto"/>
        <w:ind w:left="0" w:firstLine="567"/>
        <w:contextualSpacing w:val="0"/>
      </w:pPr>
      <w:r w:rsidRPr="00995F8E">
        <w:t>соответствие качества очищенных вод нормам СанПиН –</w:t>
      </w:r>
      <w:r w:rsidRPr="00995F8E">
        <w:rPr>
          <w:spacing w:val="-11"/>
        </w:rPr>
        <w:t xml:space="preserve"> </w:t>
      </w:r>
      <w:r w:rsidRPr="00995F8E">
        <w:t>100%.</w:t>
      </w:r>
    </w:p>
    <w:p w:rsidR="0068602C" w:rsidRPr="00995F8E" w:rsidRDefault="0068602C" w:rsidP="0068602C">
      <w:pPr>
        <w:pStyle w:val="a6"/>
        <w:spacing w:before="1" w:after="8"/>
        <w:ind w:left="222" w:right="233"/>
        <w:jc w:val="center"/>
        <w:rPr>
          <w:b/>
        </w:rPr>
      </w:pPr>
      <w:r w:rsidRPr="00995F8E">
        <w:rPr>
          <w:b/>
        </w:rPr>
        <w:t>Параметры оценки качества предоставляемых услуг водоснабжения</w:t>
      </w:r>
    </w:p>
    <w:tbl>
      <w:tblPr>
        <w:tblStyle w:val="TableNormal"/>
        <w:tblW w:w="10250" w:type="dxa"/>
        <w:tblInd w:w="10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37"/>
        <w:gridCol w:w="2542"/>
        <w:gridCol w:w="2069"/>
        <w:gridCol w:w="1484"/>
        <w:gridCol w:w="1418"/>
      </w:tblGrid>
      <w:tr w:rsidR="0068602C" w:rsidRPr="00995F8E" w:rsidTr="000665FF">
        <w:trPr>
          <w:trHeight w:hRule="exact" w:val="290"/>
        </w:trPr>
        <w:tc>
          <w:tcPr>
            <w:tcW w:w="2737" w:type="dxa"/>
            <w:vMerge w:val="restart"/>
            <w:vAlign w:val="center"/>
          </w:tcPr>
          <w:p w:rsidR="0068602C" w:rsidRPr="00995F8E" w:rsidRDefault="0068602C" w:rsidP="000665FF">
            <w:pPr>
              <w:pStyle w:val="TableParagraph"/>
              <w:ind w:left="331" w:right="331"/>
              <w:jc w:val="center"/>
              <w:rPr>
                <w:rFonts w:ascii="Times New Roman" w:hAnsi="Times New Roman" w:cs="Times New Roman"/>
                <w:sz w:val="20"/>
                <w:szCs w:val="20"/>
              </w:rPr>
            </w:pPr>
            <w:r w:rsidRPr="00995F8E">
              <w:rPr>
                <w:rFonts w:ascii="Times New Roman" w:hAnsi="Times New Roman" w:cs="Times New Roman"/>
                <w:sz w:val="20"/>
                <w:szCs w:val="20"/>
              </w:rPr>
              <w:t>Нормативные параметры качества</w:t>
            </w:r>
          </w:p>
        </w:tc>
        <w:tc>
          <w:tcPr>
            <w:tcW w:w="2542" w:type="dxa"/>
            <w:vMerge w:val="restart"/>
            <w:vAlign w:val="center"/>
          </w:tcPr>
          <w:p w:rsidR="0068602C" w:rsidRPr="00995F8E" w:rsidRDefault="0068602C" w:rsidP="000665FF">
            <w:pPr>
              <w:pStyle w:val="TableParagraph"/>
              <w:spacing w:before="136"/>
              <w:ind w:left="105" w:right="103" w:hanging="4"/>
              <w:jc w:val="center"/>
              <w:rPr>
                <w:rFonts w:ascii="Times New Roman" w:hAnsi="Times New Roman" w:cs="Times New Roman"/>
                <w:sz w:val="20"/>
                <w:szCs w:val="20"/>
                <w:lang w:val="ru-RU"/>
              </w:rPr>
            </w:pPr>
            <w:r w:rsidRPr="00995F8E">
              <w:rPr>
                <w:rFonts w:ascii="Times New Roman" w:hAnsi="Times New Roman" w:cs="Times New Roman"/>
                <w:sz w:val="20"/>
                <w:szCs w:val="20"/>
                <w:lang w:val="ru-RU"/>
              </w:rPr>
              <w:t>Допустимый период и п</w:t>
            </w:r>
            <w:r w:rsidRPr="00995F8E">
              <w:rPr>
                <w:rFonts w:ascii="Times New Roman" w:hAnsi="Times New Roman" w:cs="Times New Roman"/>
                <w:sz w:val="20"/>
                <w:szCs w:val="20"/>
                <w:lang w:val="ru-RU"/>
              </w:rPr>
              <w:t>о</w:t>
            </w:r>
            <w:r w:rsidRPr="00995F8E">
              <w:rPr>
                <w:rFonts w:ascii="Times New Roman" w:hAnsi="Times New Roman" w:cs="Times New Roman"/>
                <w:sz w:val="20"/>
                <w:szCs w:val="20"/>
                <w:lang w:val="ru-RU"/>
              </w:rPr>
              <w:t>казатели нарушения (сн</w:t>
            </w:r>
            <w:r w:rsidRPr="00995F8E">
              <w:rPr>
                <w:rFonts w:ascii="Times New Roman" w:hAnsi="Times New Roman" w:cs="Times New Roman"/>
                <w:sz w:val="20"/>
                <w:szCs w:val="20"/>
                <w:lang w:val="ru-RU"/>
              </w:rPr>
              <w:t>и</w:t>
            </w:r>
            <w:r w:rsidRPr="00995F8E">
              <w:rPr>
                <w:rFonts w:ascii="Times New Roman" w:hAnsi="Times New Roman" w:cs="Times New Roman"/>
                <w:sz w:val="20"/>
                <w:szCs w:val="20"/>
                <w:lang w:val="ru-RU"/>
              </w:rPr>
              <w:t>жения) параметров кач</w:t>
            </w:r>
            <w:r w:rsidRPr="00995F8E">
              <w:rPr>
                <w:rFonts w:ascii="Times New Roman" w:hAnsi="Times New Roman" w:cs="Times New Roman"/>
                <w:sz w:val="20"/>
                <w:szCs w:val="20"/>
                <w:lang w:val="ru-RU"/>
              </w:rPr>
              <w:t>е</w:t>
            </w:r>
            <w:r w:rsidRPr="00995F8E">
              <w:rPr>
                <w:rFonts w:ascii="Times New Roman" w:hAnsi="Times New Roman" w:cs="Times New Roman"/>
                <w:sz w:val="20"/>
                <w:szCs w:val="20"/>
                <w:lang w:val="ru-RU"/>
              </w:rPr>
              <w:t>ства</w:t>
            </w:r>
          </w:p>
        </w:tc>
        <w:tc>
          <w:tcPr>
            <w:tcW w:w="2069" w:type="dxa"/>
            <w:vMerge w:val="restart"/>
            <w:vAlign w:val="center"/>
          </w:tcPr>
          <w:p w:rsidR="0068602C" w:rsidRPr="00995F8E" w:rsidRDefault="0068602C" w:rsidP="000665FF">
            <w:pPr>
              <w:pStyle w:val="TableParagraph"/>
              <w:ind w:left="115" w:right="120"/>
              <w:jc w:val="center"/>
              <w:rPr>
                <w:rFonts w:ascii="Times New Roman" w:hAnsi="Times New Roman" w:cs="Times New Roman"/>
                <w:sz w:val="20"/>
                <w:szCs w:val="20"/>
                <w:lang w:val="ru-RU"/>
              </w:rPr>
            </w:pPr>
            <w:r w:rsidRPr="00995F8E">
              <w:rPr>
                <w:rFonts w:ascii="Times New Roman" w:hAnsi="Times New Roman" w:cs="Times New Roman"/>
                <w:sz w:val="20"/>
                <w:szCs w:val="20"/>
                <w:lang w:val="ru-RU"/>
              </w:rPr>
              <w:t>Учетный период (величина) снижения оплаты за наруш</w:t>
            </w:r>
            <w:r w:rsidRPr="00995F8E">
              <w:rPr>
                <w:rFonts w:ascii="Times New Roman" w:hAnsi="Times New Roman" w:cs="Times New Roman"/>
                <w:sz w:val="20"/>
                <w:szCs w:val="20"/>
                <w:lang w:val="ru-RU"/>
              </w:rPr>
              <w:t>е</w:t>
            </w:r>
            <w:r w:rsidRPr="00995F8E">
              <w:rPr>
                <w:rFonts w:ascii="Times New Roman" w:hAnsi="Times New Roman" w:cs="Times New Roman"/>
                <w:sz w:val="20"/>
                <w:szCs w:val="20"/>
                <w:lang w:val="ru-RU"/>
              </w:rPr>
              <w:t>ние параметров</w:t>
            </w:r>
          </w:p>
        </w:tc>
        <w:tc>
          <w:tcPr>
            <w:tcW w:w="2902" w:type="dxa"/>
            <w:gridSpan w:val="2"/>
            <w:vAlign w:val="center"/>
          </w:tcPr>
          <w:p w:rsidR="0068602C" w:rsidRPr="00995F8E" w:rsidRDefault="0068602C" w:rsidP="000665FF">
            <w:pPr>
              <w:pStyle w:val="TableParagraph"/>
              <w:spacing w:line="273" w:lineRule="exact"/>
              <w:ind w:left="444"/>
              <w:jc w:val="center"/>
              <w:rPr>
                <w:rFonts w:ascii="Times New Roman" w:hAnsi="Times New Roman" w:cs="Times New Roman"/>
                <w:sz w:val="20"/>
                <w:szCs w:val="20"/>
              </w:rPr>
            </w:pPr>
            <w:r w:rsidRPr="00995F8E">
              <w:rPr>
                <w:rFonts w:ascii="Times New Roman" w:hAnsi="Times New Roman" w:cs="Times New Roman"/>
                <w:sz w:val="20"/>
                <w:szCs w:val="20"/>
              </w:rPr>
              <w:t>Условия расчета</w:t>
            </w:r>
          </w:p>
        </w:tc>
      </w:tr>
      <w:tr w:rsidR="0068602C" w:rsidRPr="00995F8E" w:rsidTr="0068602C">
        <w:trPr>
          <w:trHeight w:hRule="exact" w:val="1114"/>
        </w:trPr>
        <w:tc>
          <w:tcPr>
            <w:tcW w:w="2737" w:type="dxa"/>
            <w:vMerge/>
            <w:vAlign w:val="center"/>
          </w:tcPr>
          <w:p w:rsidR="0068602C" w:rsidRPr="00995F8E" w:rsidRDefault="0068602C" w:rsidP="000665FF">
            <w:pPr>
              <w:jc w:val="center"/>
              <w:rPr>
                <w:rFonts w:ascii="Times New Roman" w:hAnsi="Times New Roman" w:cs="Times New Roman"/>
                <w:sz w:val="20"/>
                <w:szCs w:val="20"/>
              </w:rPr>
            </w:pPr>
          </w:p>
        </w:tc>
        <w:tc>
          <w:tcPr>
            <w:tcW w:w="2542" w:type="dxa"/>
            <w:vMerge/>
            <w:vAlign w:val="center"/>
          </w:tcPr>
          <w:p w:rsidR="0068602C" w:rsidRPr="00995F8E" w:rsidRDefault="0068602C" w:rsidP="000665FF">
            <w:pPr>
              <w:jc w:val="center"/>
              <w:rPr>
                <w:rFonts w:ascii="Times New Roman" w:hAnsi="Times New Roman" w:cs="Times New Roman"/>
                <w:sz w:val="20"/>
                <w:szCs w:val="20"/>
              </w:rPr>
            </w:pPr>
          </w:p>
        </w:tc>
        <w:tc>
          <w:tcPr>
            <w:tcW w:w="2069" w:type="dxa"/>
            <w:vMerge/>
            <w:vAlign w:val="center"/>
          </w:tcPr>
          <w:p w:rsidR="0068602C" w:rsidRPr="00995F8E" w:rsidRDefault="0068602C" w:rsidP="000665FF">
            <w:pPr>
              <w:jc w:val="center"/>
              <w:rPr>
                <w:rFonts w:ascii="Times New Roman" w:hAnsi="Times New Roman" w:cs="Times New Roman"/>
                <w:sz w:val="20"/>
                <w:szCs w:val="20"/>
              </w:rPr>
            </w:pPr>
          </w:p>
        </w:tc>
        <w:tc>
          <w:tcPr>
            <w:tcW w:w="1484" w:type="dxa"/>
            <w:vAlign w:val="center"/>
          </w:tcPr>
          <w:p w:rsidR="0068602C" w:rsidRPr="00995F8E" w:rsidRDefault="0068602C" w:rsidP="000665FF">
            <w:pPr>
              <w:pStyle w:val="TableParagraph"/>
              <w:spacing w:before="128"/>
              <w:ind w:left="172" w:right="177" w:firstLine="1"/>
              <w:jc w:val="center"/>
              <w:rPr>
                <w:rFonts w:ascii="Times New Roman" w:hAnsi="Times New Roman" w:cs="Times New Roman"/>
                <w:sz w:val="20"/>
                <w:szCs w:val="20"/>
              </w:rPr>
            </w:pPr>
            <w:r w:rsidRPr="00995F8E">
              <w:rPr>
                <w:rFonts w:ascii="Times New Roman" w:hAnsi="Times New Roman" w:cs="Times New Roman"/>
                <w:sz w:val="20"/>
                <w:szCs w:val="20"/>
              </w:rPr>
              <w:t>При наличии</w:t>
            </w:r>
            <w:r w:rsidRPr="00995F8E">
              <w:rPr>
                <w:rFonts w:ascii="Times New Roman" w:hAnsi="Times New Roman" w:cs="Times New Roman"/>
                <w:w w:val="99"/>
                <w:sz w:val="20"/>
                <w:szCs w:val="20"/>
              </w:rPr>
              <w:t xml:space="preserve"> </w:t>
            </w:r>
            <w:r w:rsidRPr="00995F8E">
              <w:rPr>
                <w:rFonts w:ascii="Times New Roman" w:hAnsi="Times New Roman" w:cs="Times New Roman"/>
                <w:sz w:val="20"/>
                <w:szCs w:val="20"/>
              </w:rPr>
              <w:t>прибора учета</w:t>
            </w:r>
          </w:p>
        </w:tc>
        <w:tc>
          <w:tcPr>
            <w:tcW w:w="1418" w:type="dxa"/>
            <w:vAlign w:val="center"/>
          </w:tcPr>
          <w:p w:rsidR="0068602C" w:rsidRPr="00995F8E" w:rsidRDefault="0068602C" w:rsidP="000665FF">
            <w:pPr>
              <w:pStyle w:val="TableParagraph"/>
              <w:spacing w:before="128"/>
              <w:ind w:left="98" w:right="100" w:hanging="5"/>
              <w:jc w:val="center"/>
              <w:rPr>
                <w:rFonts w:ascii="Times New Roman" w:hAnsi="Times New Roman" w:cs="Times New Roman"/>
                <w:sz w:val="20"/>
                <w:szCs w:val="20"/>
              </w:rPr>
            </w:pPr>
            <w:r w:rsidRPr="00995F8E">
              <w:rPr>
                <w:rFonts w:ascii="Times New Roman" w:hAnsi="Times New Roman" w:cs="Times New Roman"/>
                <w:sz w:val="20"/>
                <w:szCs w:val="20"/>
              </w:rPr>
              <w:t>При отсутствии приборов учета</w:t>
            </w:r>
          </w:p>
        </w:tc>
      </w:tr>
      <w:tr w:rsidR="0068602C" w:rsidRPr="00995F8E" w:rsidTr="000665FF">
        <w:trPr>
          <w:trHeight w:val="1021"/>
        </w:trPr>
        <w:tc>
          <w:tcPr>
            <w:tcW w:w="2737" w:type="dxa"/>
            <w:vAlign w:val="center"/>
          </w:tcPr>
          <w:p w:rsidR="0068602C" w:rsidRPr="00995F8E" w:rsidRDefault="0068602C" w:rsidP="000665FF">
            <w:pPr>
              <w:pStyle w:val="TableParagraph"/>
              <w:spacing w:line="249" w:lineRule="exact"/>
              <w:ind w:left="100"/>
              <w:rPr>
                <w:rFonts w:ascii="Times New Roman" w:hAnsi="Times New Roman" w:cs="Times New Roman"/>
                <w:sz w:val="20"/>
                <w:szCs w:val="20"/>
                <w:lang w:val="ru-RU"/>
              </w:rPr>
            </w:pPr>
            <w:r w:rsidRPr="00995F8E">
              <w:rPr>
                <w:rFonts w:ascii="Times New Roman" w:hAnsi="Times New Roman" w:cs="Times New Roman"/>
                <w:sz w:val="20"/>
                <w:szCs w:val="20"/>
                <w:lang w:val="ru-RU"/>
              </w:rPr>
              <w:t>Количество аварий и повре</w:t>
            </w:r>
            <w:r w:rsidRPr="00995F8E">
              <w:rPr>
                <w:rFonts w:ascii="Times New Roman" w:hAnsi="Times New Roman" w:cs="Times New Roman"/>
                <w:sz w:val="20"/>
                <w:szCs w:val="20"/>
                <w:lang w:val="ru-RU"/>
              </w:rPr>
              <w:t>ж</w:t>
            </w:r>
            <w:r w:rsidRPr="00995F8E">
              <w:rPr>
                <w:rFonts w:ascii="Times New Roman" w:hAnsi="Times New Roman" w:cs="Times New Roman"/>
                <w:sz w:val="20"/>
                <w:szCs w:val="20"/>
                <w:lang w:val="ru-RU"/>
              </w:rPr>
              <w:t>дений на 1 км сети в год</w:t>
            </w:r>
          </w:p>
        </w:tc>
        <w:tc>
          <w:tcPr>
            <w:tcW w:w="2542" w:type="dxa"/>
            <w:vAlign w:val="center"/>
          </w:tcPr>
          <w:p w:rsidR="0068602C" w:rsidRPr="00995F8E" w:rsidRDefault="0068602C" w:rsidP="000665FF">
            <w:pPr>
              <w:pStyle w:val="TableParagraph"/>
              <w:spacing w:line="249" w:lineRule="exact"/>
              <w:ind w:left="100"/>
              <w:rPr>
                <w:rFonts w:ascii="Times New Roman" w:hAnsi="Times New Roman" w:cs="Times New Roman"/>
                <w:sz w:val="20"/>
                <w:szCs w:val="20"/>
                <w:lang w:val="ru-RU"/>
              </w:rPr>
            </w:pPr>
            <w:r w:rsidRPr="00995F8E">
              <w:rPr>
                <w:rFonts w:ascii="Times New Roman" w:hAnsi="Times New Roman" w:cs="Times New Roman"/>
                <w:sz w:val="20"/>
                <w:szCs w:val="20"/>
                <w:lang w:val="ru-RU"/>
              </w:rPr>
              <w:t>а) не более 8 часов в теч</w:t>
            </w:r>
            <w:r w:rsidRPr="00995F8E">
              <w:rPr>
                <w:rFonts w:ascii="Times New Roman" w:hAnsi="Times New Roman" w:cs="Times New Roman"/>
                <w:sz w:val="20"/>
                <w:szCs w:val="20"/>
                <w:lang w:val="ru-RU"/>
              </w:rPr>
              <w:t>е</w:t>
            </w:r>
            <w:r w:rsidRPr="00995F8E">
              <w:rPr>
                <w:rFonts w:ascii="Times New Roman" w:hAnsi="Times New Roman" w:cs="Times New Roman"/>
                <w:sz w:val="20"/>
                <w:szCs w:val="20"/>
                <w:lang w:val="ru-RU"/>
              </w:rPr>
              <w:t xml:space="preserve">ние одного месяца </w:t>
            </w:r>
          </w:p>
          <w:p w:rsidR="0068602C" w:rsidRPr="00995F8E" w:rsidRDefault="0068602C" w:rsidP="000665FF">
            <w:pPr>
              <w:pStyle w:val="TableParagraph"/>
              <w:spacing w:line="249" w:lineRule="exact"/>
              <w:ind w:left="100"/>
              <w:rPr>
                <w:rFonts w:ascii="Times New Roman" w:hAnsi="Times New Roman" w:cs="Times New Roman"/>
                <w:sz w:val="20"/>
                <w:szCs w:val="20"/>
                <w:lang w:val="ru-RU"/>
              </w:rPr>
            </w:pPr>
            <w:r w:rsidRPr="00995F8E">
              <w:rPr>
                <w:rFonts w:ascii="Times New Roman" w:hAnsi="Times New Roman" w:cs="Times New Roman"/>
                <w:sz w:val="20"/>
                <w:szCs w:val="20"/>
                <w:lang w:val="ru-RU"/>
              </w:rPr>
              <w:t>б) при аварии - не более 4 часов</w:t>
            </w:r>
          </w:p>
        </w:tc>
        <w:tc>
          <w:tcPr>
            <w:tcW w:w="2069" w:type="dxa"/>
            <w:vAlign w:val="center"/>
          </w:tcPr>
          <w:p w:rsidR="0068602C" w:rsidRPr="00995F8E" w:rsidRDefault="0068602C" w:rsidP="000665FF">
            <w:pPr>
              <w:pStyle w:val="TableParagraph"/>
              <w:spacing w:line="249" w:lineRule="exact"/>
              <w:ind w:left="98"/>
              <w:rPr>
                <w:rFonts w:ascii="Times New Roman" w:hAnsi="Times New Roman" w:cs="Times New Roman"/>
                <w:sz w:val="20"/>
                <w:szCs w:val="20"/>
                <w:lang w:val="ru-RU"/>
              </w:rPr>
            </w:pPr>
            <w:r w:rsidRPr="00995F8E">
              <w:rPr>
                <w:rFonts w:ascii="Times New Roman" w:hAnsi="Times New Roman" w:cs="Times New Roman"/>
                <w:sz w:val="20"/>
                <w:szCs w:val="20"/>
                <w:lang w:val="ru-RU"/>
              </w:rPr>
              <w:t>За каждый час, пр</w:t>
            </w:r>
            <w:r w:rsidRPr="00995F8E">
              <w:rPr>
                <w:rFonts w:ascii="Times New Roman" w:hAnsi="Times New Roman" w:cs="Times New Roman"/>
                <w:sz w:val="20"/>
                <w:szCs w:val="20"/>
                <w:lang w:val="ru-RU"/>
              </w:rPr>
              <w:t>е</w:t>
            </w:r>
            <w:r w:rsidRPr="00995F8E">
              <w:rPr>
                <w:rFonts w:ascii="Times New Roman" w:hAnsi="Times New Roman" w:cs="Times New Roman"/>
                <w:sz w:val="20"/>
                <w:szCs w:val="20"/>
                <w:lang w:val="ru-RU"/>
              </w:rPr>
              <w:t>вышающий (сумма</w:t>
            </w:r>
            <w:r w:rsidRPr="00995F8E">
              <w:rPr>
                <w:rFonts w:ascii="Times New Roman" w:hAnsi="Times New Roman" w:cs="Times New Roman"/>
                <w:sz w:val="20"/>
                <w:szCs w:val="20"/>
                <w:lang w:val="ru-RU"/>
              </w:rPr>
              <w:t>р</w:t>
            </w:r>
            <w:r w:rsidRPr="00995F8E">
              <w:rPr>
                <w:rFonts w:ascii="Times New Roman" w:hAnsi="Times New Roman" w:cs="Times New Roman"/>
                <w:sz w:val="20"/>
                <w:szCs w:val="20"/>
                <w:lang w:val="ru-RU"/>
              </w:rPr>
              <w:t>но) допустимый пер</w:t>
            </w:r>
            <w:r w:rsidRPr="00995F8E">
              <w:rPr>
                <w:rFonts w:ascii="Times New Roman" w:hAnsi="Times New Roman" w:cs="Times New Roman"/>
                <w:sz w:val="20"/>
                <w:szCs w:val="20"/>
                <w:lang w:val="ru-RU"/>
              </w:rPr>
              <w:t>и</w:t>
            </w:r>
            <w:r w:rsidRPr="00995F8E">
              <w:rPr>
                <w:rFonts w:ascii="Times New Roman" w:hAnsi="Times New Roman" w:cs="Times New Roman"/>
                <w:sz w:val="20"/>
                <w:szCs w:val="20"/>
                <w:lang w:val="ru-RU"/>
              </w:rPr>
              <w:t>од нарушения</w:t>
            </w:r>
          </w:p>
        </w:tc>
        <w:tc>
          <w:tcPr>
            <w:tcW w:w="1484" w:type="dxa"/>
            <w:vAlign w:val="center"/>
          </w:tcPr>
          <w:p w:rsidR="0068602C" w:rsidRPr="00995F8E" w:rsidRDefault="0068602C" w:rsidP="000665FF">
            <w:pPr>
              <w:pStyle w:val="TableParagraph"/>
              <w:spacing w:line="249" w:lineRule="exact"/>
              <w:ind w:left="100"/>
              <w:rPr>
                <w:rFonts w:ascii="Times New Roman" w:hAnsi="Times New Roman" w:cs="Times New Roman"/>
                <w:sz w:val="20"/>
                <w:szCs w:val="20"/>
              </w:rPr>
            </w:pPr>
            <w:r w:rsidRPr="00995F8E">
              <w:rPr>
                <w:rFonts w:ascii="Times New Roman" w:hAnsi="Times New Roman" w:cs="Times New Roman"/>
                <w:sz w:val="20"/>
                <w:szCs w:val="20"/>
              </w:rPr>
              <w:t>По</w:t>
            </w:r>
            <w:r w:rsidRPr="00995F8E">
              <w:rPr>
                <w:rFonts w:ascii="Times New Roman" w:hAnsi="Times New Roman" w:cs="Times New Roman"/>
                <w:sz w:val="20"/>
                <w:szCs w:val="20"/>
                <w:lang w:val="ru-RU"/>
              </w:rPr>
              <w:t xml:space="preserve"> </w:t>
            </w:r>
            <w:r w:rsidRPr="00995F8E">
              <w:rPr>
                <w:rFonts w:ascii="Times New Roman" w:hAnsi="Times New Roman" w:cs="Times New Roman"/>
                <w:sz w:val="20"/>
                <w:szCs w:val="20"/>
              </w:rPr>
              <w:t>показаниям</w:t>
            </w:r>
            <w:r w:rsidRPr="00995F8E">
              <w:rPr>
                <w:rFonts w:ascii="Times New Roman" w:hAnsi="Times New Roman" w:cs="Times New Roman"/>
                <w:sz w:val="20"/>
                <w:szCs w:val="20"/>
                <w:lang w:val="ru-RU"/>
              </w:rPr>
              <w:t xml:space="preserve"> </w:t>
            </w:r>
            <w:r w:rsidRPr="00995F8E">
              <w:rPr>
                <w:rFonts w:ascii="Times New Roman" w:hAnsi="Times New Roman" w:cs="Times New Roman"/>
                <w:sz w:val="20"/>
                <w:szCs w:val="20"/>
              </w:rPr>
              <w:t>приборов</w:t>
            </w:r>
            <w:r w:rsidRPr="00995F8E">
              <w:rPr>
                <w:rFonts w:ascii="Times New Roman" w:hAnsi="Times New Roman" w:cs="Times New Roman"/>
                <w:sz w:val="20"/>
                <w:szCs w:val="20"/>
                <w:lang w:val="ru-RU"/>
              </w:rPr>
              <w:t xml:space="preserve"> </w:t>
            </w:r>
            <w:r w:rsidRPr="00995F8E">
              <w:rPr>
                <w:rFonts w:ascii="Times New Roman" w:hAnsi="Times New Roman" w:cs="Times New Roman"/>
                <w:sz w:val="20"/>
                <w:szCs w:val="20"/>
              </w:rPr>
              <w:t>учета</w:t>
            </w:r>
          </w:p>
        </w:tc>
        <w:tc>
          <w:tcPr>
            <w:tcW w:w="1418" w:type="dxa"/>
            <w:vAlign w:val="center"/>
          </w:tcPr>
          <w:p w:rsidR="0068602C" w:rsidRPr="00995F8E" w:rsidRDefault="0068602C" w:rsidP="000665FF">
            <w:pPr>
              <w:rPr>
                <w:rFonts w:ascii="Times New Roman" w:hAnsi="Times New Roman" w:cs="Times New Roman"/>
                <w:sz w:val="20"/>
                <w:szCs w:val="20"/>
                <w:lang w:val="ru-RU"/>
              </w:rPr>
            </w:pPr>
            <w:r w:rsidRPr="00995F8E">
              <w:rPr>
                <w:rFonts w:ascii="Times New Roman" w:hAnsi="Times New Roman" w:cs="Times New Roman"/>
                <w:sz w:val="20"/>
                <w:szCs w:val="20"/>
                <w:lang w:val="ru-RU"/>
              </w:rPr>
              <w:t>С 1 человека по установленному нормативу</w:t>
            </w:r>
          </w:p>
        </w:tc>
      </w:tr>
      <w:tr w:rsidR="0068602C" w:rsidRPr="00995F8E" w:rsidTr="000665FF">
        <w:trPr>
          <w:trHeight w:hRule="exact" w:val="442"/>
        </w:trPr>
        <w:tc>
          <w:tcPr>
            <w:tcW w:w="2737" w:type="dxa"/>
            <w:vAlign w:val="center"/>
          </w:tcPr>
          <w:p w:rsidR="0068602C" w:rsidRPr="00995F8E" w:rsidRDefault="0068602C" w:rsidP="000665FF">
            <w:pPr>
              <w:rPr>
                <w:rFonts w:ascii="Times New Roman" w:hAnsi="Times New Roman" w:cs="Times New Roman"/>
                <w:sz w:val="20"/>
                <w:szCs w:val="20"/>
                <w:lang w:val="ru-RU"/>
              </w:rPr>
            </w:pPr>
          </w:p>
        </w:tc>
        <w:tc>
          <w:tcPr>
            <w:tcW w:w="2542" w:type="dxa"/>
            <w:vAlign w:val="center"/>
          </w:tcPr>
          <w:p w:rsidR="0068602C" w:rsidRPr="00995F8E" w:rsidRDefault="0068602C" w:rsidP="000665FF">
            <w:pPr>
              <w:rPr>
                <w:rFonts w:ascii="Times New Roman" w:hAnsi="Times New Roman" w:cs="Times New Roman"/>
                <w:sz w:val="20"/>
                <w:szCs w:val="20"/>
                <w:lang w:val="ru-RU"/>
              </w:rPr>
            </w:pPr>
          </w:p>
        </w:tc>
        <w:tc>
          <w:tcPr>
            <w:tcW w:w="2069" w:type="dxa"/>
            <w:vAlign w:val="center"/>
          </w:tcPr>
          <w:p w:rsidR="0068602C" w:rsidRPr="00995F8E" w:rsidRDefault="0068602C" w:rsidP="000665FF">
            <w:pPr>
              <w:pStyle w:val="TableParagraph"/>
              <w:ind w:left="98" w:right="392"/>
              <w:rPr>
                <w:rFonts w:ascii="Times New Roman" w:hAnsi="Times New Roman" w:cs="Times New Roman"/>
                <w:sz w:val="20"/>
                <w:szCs w:val="20"/>
              </w:rPr>
            </w:pPr>
            <w:r w:rsidRPr="00995F8E">
              <w:rPr>
                <w:rFonts w:ascii="Times New Roman" w:hAnsi="Times New Roman" w:cs="Times New Roman"/>
                <w:sz w:val="20"/>
                <w:szCs w:val="20"/>
              </w:rPr>
              <w:t>(3) за расчетный период</w:t>
            </w:r>
          </w:p>
        </w:tc>
        <w:tc>
          <w:tcPr>
            <w:tcW w:w="1484" w:type="dxa"/>
            <w:vAlign w:val="center"/>
          </w:tcPr>
          <w:p w:rsidR="0068602C" w:rsidRPr="00995F8E" w:rsidRDefault="0068602C" w:rsidP="000665FF">
            <w:pPr>
              <w:rPr>
                <w:rFonts w:ascii="Times New Roman" w:hAnsi="Times New Roman" w:cs="Times New Roman"/>
                <w:sz w:val="20"/>
                <w:szCs w:val="20"/>
              </w:rPr>
            </w:pPr>
          </w:p>
        </w:tc>
        <w:tc>
          <w:tcPr>
            <w:tcW w:w="1418" w:type="dxa"/>
            <w:vAlign w:val="center"/>
          </w:tcPr>
          <w:p w:rsidR="0068602C" w:rsidRPr="00995F8E" w:rsidRDefault="0068602C" w:rsidP="000665FF">
            <w:pPr>
              <w:rPr>
                <w:rFonts w:ascii="Times New Roman" w:hAnsi="Times New Roman" w:cs="Times New Roman"/>
                <w:sz w:val="20"/>
                <w:szCs w:val="20"/>
              </w:rPr>
            </w:pPr>
          </w:p>
        </w:tc>
      </w:tr>
      <w:tr w:rsidR="0068602C" w:rsidRPr="00995F8E" w:rsidTr="0068602C">
        <w:trPr>
          <w:trHeight w:hRule="exact" w:val="514"/>
        </w:trPr>
        <w:tc>
          <w:tcPr>
            <w:tcW w:w="2737" w:type="dxa"/>
            <w:vAlign w:val="center"/>
          </w:tcPr>
          <w:p w:rsidR="0068602C" w:rsidRPr="00995F8E" w:rsidRDefault="0068602C" w:rsidP="000665FF">
            <w:pPr>
              <w:pStyle w:val="TableParagraph"/>
              <w:ind w:left="100" w:right="486"/>
              <w:rPr>
                <w:rFonts w:ascii="Times New Roman" w:hAnsi="Times New Roman" w:cs="Times New Roman"/>
                <w:sz w:val="20"/>
                <w:szCs w:val="20"/>
                <w:lang w:val="ru-RU"/>
              </w:rPr>
            </w:pPr>
            <w:r w:rsidRPr="00995F8E">
              <w:rPr>
                <w:rFonts w:ascii="Times New Roman" w:hAnsi="Times New Roman" w:cs="Times New Roman"/>
                <w:sz w:val="20"/>
                <w:szCs w:val="20"/>
                <w:lang w:val="ru-RU"/>
              </w:rPr>
              <w:t>Бесперебойное кругл</w:t>
            </w:r>
            <w:r w:rsidRPr="00995F8E">
              <w:rPr>
                <w:rFonts w:ascii="Times New Roman" w:hAnsi="Times New Roman" w:cs="Times New Roman"/>
                <w:sz w:val="20"/>
                <w:szCs w:val="20"/>
                <w:lang w:val="ru-RU"/>
              </w:rPr>
              <w:t>о</w:t>
            </w:r>
            <w:r w:rsidRPr="00995F8E">
              <w:rPr>
                <w:rFonts w:ascii="Times New Roman" w:hAnsi="Times New Roman" w:cs="Times New Roman"/>
                <w:sz w:val="20"/>
                <w:szCs w:val="20"/>
                <w:lang w:val="ru-RU"/>
              </w:rPr>
              <w:t>суточное водоснабжение в течение года</w:t>
            </w:r>
          </w:p>
        </w:tc>
        <w:tc>
          <w:tcPr>
            <w:tcW w:w="2542" w:type="dxa"/>
            <w:vAlign w:val="center"/>
          </w:tcPr>
          <w:p w:rsidR="0068602C" w:rsidRPr="00995F8E" w:rsidRDefault="0068602C" w:rsidP="000665FF">
            <w:pPr>
              <w:rPr>
                <w:rFonts w:ascii="Times New Roman" w:hAnsi="Times New Roman" w:cs="Times New Roman"/>
                <w:sz w:val="20"/>
                <w:szCs w:val="20"/>
                <w:lang w:val="ru-RU"/>
              </w:rPr>
            </w:pPr>
          </w:p>
        </w:tc>
        <w:tc>
          <w:tcPr>
            <w:tcW w:w="2069" w:type="dxa"/>
            <w:vAlign w:val="center"/>
          </w:tcPr>
          <w:p w:rsidR="0068602C" w:rsidRPr="00995F8E" w:rsidRDefault="0068602C" w:rsidP="000665FF">
            <w:pPr>
              <w:rPr>
                <w:rFonts w:ascii="Times New Roman" w:hAnsi="Times New Roman" w:cs="Times New Roman"/>
                <w:sz w:val="20"/>
                <w:szCs w:val="20"/>
                <w:lang w:val="ru-RU"/>
              </w:rPr>
            </w:pPr>
          </w:p>
        </w:tc>
        <w:tc>
          <w:tcPr>
            <w:tcW w:w="1484" w:type="dxa"/>
            <w:vAlign w:val="center"/>
          </w:tcPr>
          <w:p w:rsidR="0068602C" w:rsidRPr="00995F8E" w:rsidRDefault="0068602C" w:rsidP="000665FF">
            <w:pPr>
              <w:rPr>
                <w:rFonts w:ascii="Times New Roman" w:hAnsi="Times New Roman" w:cs="Times New Roman"/>
                <w:sz w:val="20"/>
                <w:szCs w:val="20"/>
                <w:lang w:val="ru-RU"/>
              </w:rPr>
            </w:pPr>
          </w:p>
        </w:tc>
        <w:tc>
          <w:tcPr>
            <w:tcW w:w="1418" w:type="dxa"/>
            <w:vAlign w:val="center"/>
          </w:tcPr>
          <w:p w:rsidR="0068602C" w:rsidRPr="00995F8E" w:rsidRDefault="0068602C" w:rsidP="000665FF">
            <w:pPr>
              <w:rPr>
                <w:rFonts w:ascii="Times New Roman" w:hAnsi="Times New Roman" w:cs="Times New Roman"/>
                <w:sz w:val="20"/>
                <w:szCs w:val="20"/>
                <w:lang w:val="ru-RU"/>
              </w:rPr>
            </w:pPr>
          </w:p>
        </w:tc>
      </w:tr>
      <w:tr w:rsidR="0068602C" w:rsidRPr="00995F8E" w:rsidTr="0068602C">
        <w:trPr>
          <w:trHeight w:val="1263"/>
        </w:trPr>
        <w:tc>
          <w:tcPr>
            <w:tcW w:w="2737" w:type="dxa"/>
            <w:vAlign w:val="center"/>
          </w:tcPr>
          <w:p w:rsidR="0068602C" w:rsidRPr="00995F8E" w:rsidRDefault="0068602C" w:rsidP="000665FF">
            <w:pPr>
              <w:pStyle w:val="TableParagraph"/>
              <w:spacing w:line="239" w:lineRule="exact"/>
              <w:ind w:left="100"/>
              <w:rPr>
                <w:rFonts w:ascii="Times New Roman" w:hAnsi="Times New Roman" w:cs="Times New Roman"/>
                <w:sz w:val="20"/>
                <w:szCs w:val="20"/>
                <w:lang w:val="ru-RU"/>
              </w:rPr>
            </w:pPr>
            <w:r w:rsidRPr="00995F8E">
              <w:rPr>
                <w:rFonts w:ascii="Times New Roman" w:hAnsi="Times New Roman" w:cs="Times New Roman"/>
                <w:sz w:val="20"/>
                <w:szCs w:val="20"/>
                <w:lang w:val="ru-RU"/>
              </w:rPr>
              <w:t>Постоянное соответствие с</w:t>
            </w:r>
            <w:r w:rsidRPr="00995F8E">
              <w:rPr>
                <w:rFonts w:ascii="Times New Roman" w:hAnsi="Times New Roman" w:cs="Times New Roman"/>
                <w:sz w:val="20"/>
                <w:szCs w:val="20"/>
                <w:lang w:val="ru-RU"/>
              </w:rPr>
              <w:t>о</w:t>
            </w:r>
            <w:r w:rsidRPr="00995F8E">
              <w:rPr>
                <w:rFonts w:ascii="Times New Roman" w:hAnsi="Times New Roman" w:cs="Times New Roman"/>
                <w:sz w:val="20"/>
                <w:szCs w:val="20"/>
                <w:lang w:val="ru-RU"/>
              </w:rPr>
              <w:t>става и свойств воды станда</w:t>
            </w:r>
            <w:r w:rsidRPr="00995F8E">
              <w:rPr>
                <w:rFonts w:ascii="Times New Roman" w:hAnsi="Times New Roman" w:cs="Times New Roman"/>
                <w:sz w:val="20"/>
                <w:szCs w:val="20"/>
                <w:lang w:val="ru-RU"/>
              </w:rPr>
              <w:t>р</w:t>
            </w:r>
            <w:r w:rsidRPr="00995F8E">
              <w:rPr>
                <w:rFonts w:ascii="Times New Roman" w:hAnsi="Times New Roman" w:cs="Times New Roman"/>
                <w:sz w:val="20"/>
                <w:szCs w:val="20"/>
                <w:lang w:val="ru-RU"/>
              </w:rPr>
              <w:t>там и нормативам, устано</w:t>
            </w:r>
            <w:r w:rsidRPr="00995F8E">
              <w:rPr>
                <w:rFonts w:ascii="Times New Roman" w:hAnsi="Times New Roman" w:cs="Times New Roman"/>
                <w:sz w:val="20"/>
                <w:szCs w:val="20"/>
                <w:lang w:val="ru-RU"/>
              </w:rPr>
              <w:t>в</w:t>
            </w:r>
            <w:r w:rsidRPr="00995F8E">
              <w:rPr>
                <w:rFonts w:ascii="Times New Roman" w:hAnsi="Times New Roman" w:cs="Times New Roman"/>
                <w:sz w:val="20"/>
                <w:szCs w:val="20"/>
                <w:lang w:val="ru-RU"/>
              </w:rPr>
              <w:t>ленным органами Госса</w:t>
            </w:r>
            <w:r w:rsidRPr="00995F8E">
              <w:rPr>
                <w:rFonts w:ascii="Times New Roman" w:hAnsi="Times New Roman" w:cs="Times New Roman"/>
                <w:sz w:val="20"/>
                <w:szCs w:val="20"/>
                <w:lang w:val="ru-RU"/>
              </w:rPr>
              <w:t>н</w:t>
            </w:r>
            <w:r w:rsidRPr="00995F8E">
              <w:rPr>
                <w:rFonts w:ascii="Times New Roman" w:hAnsi="Times New Roman" w:cs="Times New Roman"/>
                <w:sz w:val="20"/>
                <w:szCs w:val="20"/>
                <w:lang w:val="ru-RU"/>
              </w:rPr>
              <w:t>эпиднадзора России и орган</w:t>
            </w:r>
            <w:r w:rsidRPr="00995F8E">
              <w:rPr>
                <w:rFonts w:ascii="Times New Roman" w:hAnsi="Times New Roman" w:cs="Times New Roman"/>
                <w:sz w:val="20"/>
                <w:szCs w:val="20"/>
                <w:lang w:val="ru-RU"/>
              </w:rPr>
              <w:t>а</w:t>
            </w:r>
            <w:r w:rsidRPr="00995F8E">
              <w:rPr>
                <w:rFonts w:ascii="Times New Roman" w:hAnsi="Times New Roman" w:cs="Times New Roman"/>
                <w:sz w:val="20"/>
                <w:szCs w:val="20"/>
                <w:lang w:val="ru-RU"/>
              </w:rPr>
              <w:t>ми местного самоуправления</w:t>
            </w:r>
          </w:p>
        </w:tc>
        <w:tc>
          <w:tcPr>
            <w:tcW w:w="2542" w:type="dxa"/>
            <w:vAlign w:val="center"/>
          </w:tcPr>
          <w:p w:rsidR="0068602C" w:rsidRPr="00995F8E" w:rsidRDefault="0068602C" w:rsidP="000665FF">
            <w:pPr>
              <w:pStyle w:val="TableParagraph"/>
              <w:spacing w:line="239" w:lineRule="exact"/>
              <w:ind w:left="100"/>
              <w:rPr>
                <w:rFonts w:ascii="Times New Roman" w:hAnsi="Times New Roman" w:cs="Times New Roman"/>
                <w:sz w:val="20"/>
                <w:szCs w:val="20"/>
              </w:rPr>
            </w:pPr>
            <w:r w:rsidRPr="00995F8E">
              <w:rPr>
                <w:rFonts w:ascii="Times New Roman" w:hAnsi="Times New Roman" w:cs="Times New Roman"/>
                <w:sz w:val="20"/>
                <w:szCs w:val="20"/>
              </w:rPr>
              <w:t>Не допускается</w:t>
            </w:r>
          </w:p>
        </w:tc>
        <w:tc>
          <w:tcPr>
            <w:tcW w:w="2069" w:type="dxa"/>
            <w:vAlign w:val="center"/>
          </w:tcPr>
          <w:p w:rsidR="0068602C" w:rsidRPr="00995F8E" w:rsidRDefault="0068602C" w:rsidP="000665FF">
            <w:pPr>
              <w:pStyle w:val="TableParagraph"/>
              <w:spacing w:line="239" w:lineRule="exact"/>
              <w:ind w:left="98"/>
              <w:rPr>
                <w:rFonts w:ascii="Times New Roman" w:hAnsi="Times New Roman" w:cs="Times New Roman"/>
                <w:sz w:val="20"/>
                <w:szCs w:val="20"/>
                <w:lang w:val="ru-RU"/>
              </w:rPr>
            </w:pPr>
            <w:r w:rsidRPr="00995F8E">
              <w:rPr>
                <w:rFonts w:ascii="Times New Roman" w:hAnsi="Times New Roman" w:cs="Times New Roman"/>
                <w:sz w:val="20"/>
                <w:szCs w:val="20"/>
                <w:lang w:val="ru-RU"/>
              </w:rPr>
              <w:t>За каждый час(суммарно) пери</w:t>
            </w:r>
            <w:r w:rsidRPr="00995F8E">
              <w:rPr>
                <w:rFonts w:ascii="Times New Roman" w:hAnsi="Times New Roman" w:cs="Times New Roman"/>
                <w:sz w:val="20"/>
                <w:szCs w:val="20"/>
                <w:lang w:val="ru-RU"/>
              </w:rPr>
              <w:t>о</w:t>
            </w:r>
            <w:r w:rsidRPr="00995F8E">
              <w:rPr>
                <w:rFonts w:ascii="Times New Roman" w:hAnsi="Times New Roman" w:cs="Times New Roman"/>
                <w:sz w:val="20"/>
                <w:szCs w:val="20"/>
                <w:lang w:val="ru-RU"/>
              </w:rPr>
              <w:t>да снабжения водой, не соответствующей установленному но</w:t>
            </w:r>
            <w:r w:rsidRPr="00995F8E">
              <w:rPr>
                <w:rFonts w:ascii="Times New Roman" w:hAnsi="Times New Roman" w:cs="Times New Roman"/>
                <w:sz w:val="20"/>
                <w:szCs w:val="20"/>
                <w:lang w:val="ru-RU"/>
              </w:rPr>
              <w:t>р</w:t>
            </w:r>
            <w:r w:rsidRPr="00995F8E">
              <w:rPr>
                <w:rFonts w:ascii="Times New Roman" w:hAnsi="Times New Roman" w:cs="Times New Roman"/>
                <w:sz w:val="20"/>
                <w:szCs w:val="20"/>
                <w:lang w:val="ru-RU"/>
              </w:rPr>
              <w:t>мативу за расчетный период</w:t>
            </w:r>
          </w:p>
        </w:tc>
        <w:tc>
          <w:tcPr>
            <w:tcW w:w="1484" w:type="dxa"/>
            <w:vAlign w:val="center"/>
          </w:tcPr>
          <w:p w:rsidR="0068602C" w:rsidRPr="00995F8E" w:rsidRDefault="0068602C" w:rsidP="000665FF">
            <w:pPr>
              <w:pStyle w:val="TableParagraph"/>
              <w:spacing w:line="239" w:lineRule="exact"/>
              <w:ind w:right="2"/>
              <w:rPr>
                <w:rFonts w:ascii="Times New Roman" w:hAnsi="Times New Roman" w:cs="Times New Roman"/>
                <w:sz w:val="20"/>
                <w:szCs w:val="20"/>
                <w:lang w:val="ru-RU"/>
              </w:rPr>
            </w:pPr>
            <w:r w:rsidRPr="00995F8E">
              <w:rPr>
                <w:rFonts w:ascii="Times New Roman" w:hAnsi="Times New Roman" w:cs="Times New Roman"/>
                <w:sz w:val="20"/>
                <w:szCs w:val="20"/>
                <w:lang w:val="ru-RU"/>
              </w:rPr>
              <w:t>-</w:t>
            </w:r>
          </w:p>
        </w:tc>
        <w:tc>
          <w:tcPr>
            <w:tcW w:w="1418" w:type="dxa"/>
            <w:vAlign w:val="center"/>
          </w:tcPr>
          <w:p w:rsidR="0068602C" w:rsidRPr="00995F8E" w:rsidRDefault="0068602C" w:rsidP="000665FF">
            <w:pPr>
              <w:pStyle w:val="TableParagraph"/>
              <w:spacing w:line="239" w:lineRule="exact"/>
              <w:ind w:left="98"/>
              <w:rPr>
                <w:rFonts w:ascii="Times New Roman" w:hAnsi="Times New Roman" w:cs="Times New Roman"/>
                <w:sz w:val="20"/>
                <w:szCs w:val="20"/>
                <w:lang w:val="ru-RU"/>
              </w:rPr>
            </w:pPr>
            <w:r w:rsidRPr="00995F8E">
              <w:rPr>
                <w:rFonts w:ascii="Times New Roman" w:hAnsi="Times New Roman" w:cs="Times New Roman"/>
                <w:sz w:val="20"/>
                <w:szCs w:val="20"/>
                <w:lang w:val="ru-RU"/>
              </w:rPr>
              <w:t>С 1 человека по установ-ленному но</w:t>
            </w:r>
            <w:r w:rsidRPr="00995F8E">
              <w:rPr>
                <w:rFonts w:ascii="Times New Roman" w:hAnsi="Times New Roman" w:cs="Times New Roman"/>
                <w:sz w:val="20"/>
                <w:szCs w:val="20"/>
                <w:lang w:val="ru-RU"/>
              </w:rPr>
              <w:t>р</w:t>
            </w:r>
            <w:r w:rsidRPr="00995F8E">
              <w:rPr>
                <w:rFonts w:ascii="Times New Roman" w:hAnsi="Times New Roman" w:cs="Times New Roman"/>
                <w:sz w:val="20"/>
                <w:szCs w:val="20"/>
                <w:lang w:val="ru-RU"/>
              </w:rPr>
              <w:t>мативу</w:t>
            </w:r>
          </w:p>
        </w:tc>
      </w:tr>
    </w:tbl>
    <w:p w:rsidR="00C815FB" w:rsidRPr="00995F8E" w:rsidRDefault="00C815FB" w:rsidP="00EE207E">
      <w:pPr>
        <w:pStyle w:val="5"/>
        <w:numPr>
          <w:ilvl w:val="2"/>
          <w:numId w:val="2"/>
        </w:numPr>
        <w:spacing w:before="120"/>
        <w:ind w:left="1225" w:hanging="658"/>
        <w:jc w:val="both"/>
      </w:pPr>
      <w:bookmarkStart w:id="42" w:name="_Toc497827637"/>
      <w:r w:rsidRPr="00995F8E">
        <w:t>Воздействие на окружающую среду</w:t>
      </w:r>
      <w:bookmarkEnd w:id="42"/>
    </w:p>
    <w:p w:rsidR="00995F8E" w:rsidRPr="0000535E" w:rsidRDefault="00995F8E" w:rsidP="00995F8E">
      <w:pPr>
        <w:pStyle w:val="afff0"/>
        <w:spacing w:before="120"/>
        <w:ind w:firstLine="426"/>
      </w:pPr>
      <w:r w:rsidRPr="0000535E">
        <w:t xml:space="preserve">Реализация проектов реконструкции и технического перевооружения систем водоснабжения с.п. </w:t>
      </w:r>
      <w:r>
        <w:t xml:space="preserve">Сорум </w:t>
      </w:r>
      <w:r w:rsidRPr="0000535E">
        <w:t>повлечет увеличение нагрузки на компоненты окружающей среды. В строительный п</w:t>
      </w:r>
      <w:r w:rsidRPr="0000535E">
        <w:t>е</w:t>
      </w:r>
      <w:r w:rsidRPr="0000535E">
        <w:t>риод в ходе работ по строительству и реконструкции водоводов неизбежны следующие основные виды воздействия на компоненты окружающей среды:</w:t>
      </w:r>
    </w:p>
    <w:p w:rsidR="00995F8E" w:rsidRPr="0000535E" w:rsidRDefault="00995F8E" w:rsidP="00995F8E">
      <w:pPr>
        <w:pStyle w:val="afff1"/>
        <w:numPr>
          <w:ilvl w:val="0"/>
          <w:numId w:val="30"/>
        </w:numPr>
      </w:pPr>
      <w:r w:rsidRPr="0000535E">
        <w:t>загрязнение атмосферного воздуха и акустическое воздействие в результате работы строительной техники и механизмов;</w:t>
      </w:r>
    </w:p>
    <w:p w:rsidR="00995F8E" w:rsidRPr="0000535E" w:rsidRDefault="00995F8E" w:rsidP="00995F8E">
      <w:pPr>
        <w:pStyle w:val="afff1"/>
        <w:numPr>
          <w:ilvl w:val="0"/>
          <w:numId w:val="30"/>
        </w:numPr>
      </w:pPr>
      <w:r w:rsidRPr="0000535E">
        <w:lastRenderedPageBreak/>
        <w:t>образование определенных видов и объемов отходов строительства, демонтажа, сноса, жизнедеятельности строительного городка;</w:t>
      </w:r>
    </w:p>
    <w:p w:rsidR="00995F8E" w:rsidRPr="0000535E" w:rsidRDefault="00995F8E" w:rsidP="00995F8E">
      <w:pPr>
        <w:pStyle w:val="afff1"/>
        <w:numPr>
          <w:ilvl w:val="0"/>
          <w:numId w:val="30"/>
        </w:numPr>
      </w:pPr>
      <w:r w:rsidRPr="0000535E">
        <w:t>образование различного вида стоков (поверхностных, хозяйственно-бытовых, прои</w:t>
      </w:r>
      <w:r w:rsidRPr="0000535E">
        <w:t>з</w:t>
      </w:r>
      <w:r w:rsidRPr="0000535E">
        <w:t>водственных) с территории проведения работ.</w:t>
      </w:r>
    </w:p>
    <w:p w:rsidR="00995F8E" w:rsidRPr="0000535E" w:rsidRDefault="00995F8E" w:rsidP="00995F8E">
      <w:pPr>
        <w:pStyle w:val="afff0"/>
        <w:ind w:firstLine="426"/>
      </w:pPr>
      <w:r w:rsidRPr="0000535E">
        <w:t>Данные виды воздействия носят кратковременный характер, прекращаются после завершения строительных работ и не окажет существенного влияния на окружающую среду.</w:t>
      </w:r>
    </w:p>
    <w:p w:rsidR="00995F8E" w:rsidRPr="0000535E" w:rsidRDefault="00995F8E" w:rsidP="00995F8E">
      <w:pPr>
        <w:pStyle w:val="afff0"/>
        <w:ind w:firstLine="426"/>
      </w:pPr>
      <w:r w:rsidRPr="0000535E">
        <w:t>Для предотвращения влияния на компоненты окружающей среды в течение строительного п</w:t>
      </w:r>
      <w:r w:rsidRPr="0000535E">
        <w:t>е</w:t>
      </w:r>
      <w:r w:rsidRPr="0000535E">
        <w:t>риода предлагается осуществлять мероприятия:</w:t>
      </w:r>
    </w:p>
    <w:p w:rsidR="00995F8E" w:rsidRPr="0000535E" w:rsidRDefault="00995F8E" w:rsidP="00995F8E">
      <w:pPr>
        <w:pStyle w:val="afff1"/>
        <w:numPr>
          <w:ilvl w:val="0"/>
          <w:numId w:val="30"/>
        </w:numPr>
      </w:pPr>
      <w:r w:rsidRPr="0000535E">
        <w:t>работы производить минимально возможным количеством строительных механизмов и техники, что позволит снизить количество выбросов загрязняющих веществ в атм</w:t>
      </w:r>
      <w:r w:rsidRPr="0000535E">
        <w:t>о</w:t>
      </w:r>
      <w:r w:rsidRPr="0000535E">
        <w:t>сферу;</w:t>
      </w:r>
    </w:p>
    <w:p w:rsidR="00995F8E" w:rsidRPr="0000535E" w:rsidRDefault="00995F8E" w:rsidP="00995F8E">
      <w:pPr>
        <w:pStyle w:val="afff1"/>
        <w:numPr>
          <w:ilvl w:val="0"/>
          <w:numId w:val="30"/>
        </w:numPr>
      </w:pPr>
      <w:r w:rsidRPr="0000535E">
        <w:t>предусмотреть организацию рационального режима работы строительной техники;</w:t>
      </w:r>
    </w:p>
    <w:p w:rsidR="00995F8E" w:rsidRPr="0000535E" w:rsidRDefault="00995F8E" w:rsidP="00995F8E">
      <w:pPr>
        <w:pStyle w:val="afff1"/>
        <w:numPr>
          <w:ilvl w:val="0"/>
          <w:numId w:val="30"/>
        </w:numPr>
      </w:pPr>
      <w:r w:rsidRPr="0000535E">
        <w:t>при длительных перерывах в работе запрещается оставлять механизмы и автотран</w:t>
      </w:r>
      <w:r w:rsidRPr="0000535E">
        <w:t>с</w:t>
      </w:r>
      <w:r w:rsidRPr="0000535E">
        <w:t>порт с включёнными двигателями, исключить нерабочий отстой строительной техники с включенным двигателем;</w:t>
      </w:r>
    </w:p>
    <w:p w:rsidR="00995F8E" w:rsidRPr="0000535E" w:rsidRDefault="00995F8E" w:rsidP="00995F8E">
      <w:pPr>
        <w:pStyle w:val="afff1"/>
        <w:numPr>
          <w:ilvl w:val="0"/>
          <w:numId w:val="30"/>
        </w:numPr>
      </w:pPr>
      <w:r w:rsidRPr="0000535E">
        <w:t>не допускать отстоя на строительной площадке «лишнего» транспорта и механизмов (строгое соблюдение графика работ);</w:t>
      </w:r>
    </w:p>
    <w:p w:rsidR="00995F8E" w:rsidRPr="0000535E" w:rsidRDefault="00995F8E" w:rsidP="00995F8E">
      <w:pPr>
        <w:pStyle w:val="afff1"/>
        <w:numPr>
          <w:ilvl w:val="0"/>
          <w:numId w:val="30"/>
        </w:numPr>
      </w:pPr>
      <w:r w:rsidRPr="0000535E">
        <w:t>для уменьшения токсичности и дымности отходящих газов дизельной строительной техники применять каталитические и жидкостные нейтрализаторы, сажевые фильтры;</w:t>
      </w:r>
    </w:p>
    <w:p w:rsidR="00995F8E" w:rsidRPr="0000535E" w:rsidRDefault="00995F8E" w:rsidP="00995F8E">
      <w:pPr>
        <w:pStyle w:val="afff1"/>
        <w:numPr>
          <w:ilvl w:val="0"/>
          <w:numId w:val="30"/>
        </w:numPr>
      </w:pPr>
      <w:r w:rsidRPr="0000535E">
        <w:t>организовать подъезды к строительной площадке таким образом, чтобы максимально снизить шумовое воздействие на жилую застройку;</w:t>
      </w:r>
    </w:p>
    <w:p w:rsidR="00995F8E" w:rsidRPr="0000535E" w:rsidRDefault="00995F8E" w:rsidP="00995F8E">
      <w:pPr>
        <w:pStyle w:val="afff1"/>
        <w:numPr>
          <w:ilvl w:val="0"/>
          <w:numId w:val="30"/>
        </w:numPr>
      </w:pPr>
      <w:r w:rsidRPr="0000535E">
        <w:t>для звукоизоляции двигателей строительных машин применить защитные кожуха и звукоизоляционные покрытия капотов, предусмотреть изоляцию стационарных стро</w:t>
      </w:r>
      <w:r w:rsidRPr="0000535E">
        <w:t>и</w:t>
      </w:r>
      <w:r w:rsidRPr="0000535E">
        <w:t>тельных механизмов шумозащитными палатками, контейнерами и др.;</w:t>
      </w:r>
    </w:p>
    <w:p w:rsidR="00995F8E" w:rsidRPr="0000535E" w:rsidRDefault="00995F8E" w:rsidP="00995F8E">
      <w:pPr>
        <w:pStyle w:val="afff1"/>
        <w:numPr>
          <w:ilvl w:val="0"/>
          <w:numId w:val="30"/>
        </w:numPr>
      </w:pPr>
      <w:r w:rsidRPr="0000535E">
        <w:t>предусматривать организацию сбора, очистки и отведения загрязненного поверхнос</w:t>
      </w:r>
      <w:r w:rsidRPr="0000535E">
        <w:t>т</w:t>
      </w:r>
      <w:r w:rsidRPr="0000535E">
        <w:t xml:space="preserve">ного стока со строительной площадки с целью исключения попадания загрязнителей на соседние территории, в поверхностные и подземные водные объекты; </w:t>
      </w:r>
    </w:p>
    <w:p w:rsidR="00995F8E" w:rsidRPr="0000535E" w:rsidRDefault="00995F8E" w:rsidP="00995F8E">
      <w:pPr>
        <w:pStyle w:val="afff1"/>
        <w:numPr>
          <w:ilvl w:val="0"/>
          <w:numId w:val="30"/>
        </w:numPr>
      </w:pPr>
      <w:r w:rsidRPr="0000535E">
        <w:t>для предотвращения попадания загрязнения с участка строительных работ на окр</w:t>
      </w:r>
      <w:r w:rsidRPr="0000535E">
        <w:t>у</w:t>
      </w:r>
      <w:r w:rsidRPr="0000535E">
        <w:t>жающую территорию предусмотреть установку мойки колес строительного автотран</w:t>
      </w:r>
      <w:r w:rsidRPr="0000535E">
        <w:t>с</w:t>
      </w:r>
      <w:r w:rsidRPr="0000535E">
        <w:t>порта, оборудованную системой оборотного водоснабжения;</w:t>
      </w:r>
    </w:p>
    <w:p w:rsidR="00995F8E" w:rsidRPr="0000535E" w:rsidRDefault="00995F8E" w:rsidP="00995F8E">
      <w:pPr>
        <w:pStyle w:val="afff1"/>
        <w:numPr>
          <w:ilvl w:val="0"/>
          <w:numId w:val="30"/>
        </w:numPr>
      </w:pPr>
      <w:r w:rsidRPr="0000535E">
        <w:t>запрещается захоронение на территории ведения работ строительного мусора, захла</w:t>
      </w:r>
      <w:r w:rsidRPr="0000535E">
        <w:t>м</w:t>
      </w:r>
      <w:r w:rsidRPr="0000535E">
        <w:t>ление прилегающей территории, слив топлива и масел на поверхность почвы;</w:t>
      </w:r>
    </w:p>
    <w:p w:rsidR="00995F8E" w:rsidRPr="0000535E" w:rsidRDefault="00995F8E" w:rsidP="00995F8E">
      <w:pPr>
        <w:pStyle w:val="afff1"/>
        <w:numPr>
          <w:ilvl w:val="0"/>
          <w:numId w:val="30"/>
        </w:numPr>
      </w:pPr>
      <w:r w:rsidRPr="0000535E">
        <w:t>запрещается сжигание отходов на строительной площадке;</w:t>
      </w:r>
    </w:p>
    <w:p w:rsidR="00995F8E" w:rsidRPr="0000535E" w:rsidRDefault="00995F8E" w:rsidP="00995F8E">
      <w:pPr>
        <w:pStyle w:val="afff1"/>
        <w:numPr>
          <w:ilvl w:val="0"/>
          <w:numId w:val="30"/>
        </w:numPr>
      </w:pPr>
      <w:r w:rsidRPr="0000535E">
        <w:t>строительный мусор должен складироваться в специально отведенных местах на стройплощадке для вывоза специализированной организацией к месту переработки или размещения.</w:t>
      </w:r>
    </w:p>
    <w:p w:rsidR="00995F8E" w:rsidRPr="0000535E" w:rsidRDefault="00995F8E" w:rsidP="00995F8E">
      <w:pPr>
        <w:pStyle w:val="afff1"/>
        <w:numPr>
          <w:ilvl w:val="0"/>
          <w:numId w:val="30"/>
        </w:numPr>
      </w:pPr>
      <w:r w:rsidRPr="0000535E">
        <w:t>К необратимым последствиям  реализации строительных проектов следует отнести:</w:t>
      </w:r>
    </w:p>
    <w:p w:rsidR="00995F8E" w:rsidRPr="0000535E" w:rsidRDefault="00995F8E" w:rsidP="00995F8E">
      <w:pPr>
        <w:pStyle w:val="afff1"/>
        <w:numPr>
          <w:ilvl w:val="0"/>
          <w:numId w:val="30"/>
        </w:numPr>
      </w:pPr>
      <w:r w:rsidRPr="0000535E">
        <w:t>изменение рельефа местности в ходе планировочных работ;</w:t>
      </w:r>
    </w:p>
    <w:p w:rsidR="00995F8E" w:rsidRPr="0000535E" w:rsidRDefault="00995F8E" w:rsidP="00995F8E">
      <w:pPr>
        <w:pStyle w:val="afff1"/>
        <w:numPr>
          <w:ilvl w:val="0"/>
          <w:numId w:val="30"/>
        </w:numPr>
      </w:pPr>
      <w:r w:rsidRPr="0000535E">
        <w:t>изменение гидрогеологических характеристик местности;</w:t>
      </w:r>
    </w:p>
    <w:p w:rsidR="00995F8E" w:rsidRPr="0000535E" w:rsidRDefault="00995F8E" w:rsidP="00995F8E">
      <w:pPr>
        <w:pStyle w:val="afff1"/>
        <w:numPr>
          <w:ilvl w:val="0"/>
          <w:numId w:val="30"/>
        </w:numPr>
      </w:pPr>
      <w:r w:rsidRPr="0000535E">
        <w:t>изъятие озелененной территории под размещение хозяйственного объекта;</w:t>
      </w:r>
    </w:p>
    <w:p w:rsidR="00995F8E" w:rsidRPr="0000535E" w:rsidRDefault="00995F8E" w:rsidP="00995F8E">
      <w:pPr>
        <w:pStyle w:val="afff1"/>
        <w:numPr>
          <w:ilvl w:val="0"/>
          <w:numId w:val="30"/>
        </w:numPr>
      </w:pPr>
      <w:r w:rsidRPr="0000535E">
        <w:t>нарушение сложившихся путей миграции диких животных в ходе размещения лине</w:t>
      </w:r>
      <w:r w:rsidRPr="0000535E">
        <w:t>й</w:t>
      </w:r>
      <w:r w:rsidRPr="0000535E">
        <w:t>ного объекта;</w:t>
      </w:r>
    </w:p>
    <w:p w:rsidR="00995F8E" w:rsidRPr="0000535E" w:rsidRDefault="00995F8E" w:rsidP="00995F8E">
      <w:pPr>
        <w:pStyle w:val="afff1"/>
        <w:numPr>
          <w:ilvl w:val="0"/>
          <w:numId w:val="30"/>
        </w:numPr>
      </w:pPr>
      <w:r w:rsidRPr="0000535E">
        <w:t>развитие опасных природных процессов в результате нарушения равновесия приро</w:t>
      </w:r>
      <w:r w:rsidRPr="0000535E">
        <w:t>д</w:t>
      </w:r>
      <w:r w:rsidRPr="0000535E">
        <w:t>ных экосистем.</w:t>
      </w:r>
    </w:p>
    <w:p w:rsidR="00995F8E" w:rsidRPr="0000535E" w:rsidRDefault="00995F8E" w:rsidP="00995F8E">
      <w:pPr>
        <w:pStyle w:val="afff0"/>
        <w:ind w:firstLine="426"/>
      </w:pPr>
      <w:r w:rsidRPr="0000535E">
        <w:t>Данные последствия  минимизируются экологически обоснованным подбором площадки под размещение объекта, проведением комплексных инженерно-экологических изысканий и разве</w:t>
      </w:r>
      <w:r w:rsidRPr="0000535E">
        <w:t>р</w:t>
      </w:r>
      <w:r w:rsidRPr="0000535E">
        <w:lastRenderedPageBreak/>
        <w:t>тыванием системы мониторинга за состоянием опасных природных процессов, оценкой эколог</w:t>
      </w:r>
      <w:r w:rsidRPr="0000535E">
        <w:t>и</w:t>
      </w:r>
      <w:r w:rsidRPr="0000535E">
        <w:t xml:space="preserve">ческих рисков размещения объекта. </w:t>
      </w:r>
    </w:p>
    <w:p w:rsidR="00995F8E" w:rsidRPr="0000535E" w:rsidRDefault="00995F8E" w:rsidP="00995F8E">
      <w:pPr>
        <w:pStyle w:val="afff0"/>
        <w:ind w:firstLine="426"/>
      </w:pPr>
      <w:r w:rsidRPr="0000535E">
        <w:t>Разработка «Оценки воздействия на окружающую среду» (ОВОС) на стадии обоснования и</w:t>
      </w:r>
      <w:r w:rsidRPr="0000535E">
        <w:t>н</w:t>
      </w:r>
      <w:r w:rsidRPr="0000535E">
        <w:t>вестиций позволит свести к минимуму негативное воздействие на компоненты окружающей среды в ходе реализации проектов в рамках разработанной схемы водоснабжения.</w:t>
      </w:r>
    </w:p>
    <w:p w:rsidR="00995F8E" w:rsidRPr="0000535E" w:rsidRDefault="00995F8E" w:rsidP="00995F8E">
      <w:pPr>
        <w:pStyle w:val="afff0"/>
        <w:ind w:firstLine="426"/>
      </w:pPr>
      <w:r w:rsidRPr="0000535E">
        <w:t xml:space="preserve">Реализация решений по развитию системы водоснабжения с.п. </w:t>
      </w:r>
      <w:r>
        <w:t xml:space="preserve">Сорум </w:t>
      </w:r>
      <w:r w:rsidRPr="0000535E">
        <w:t xml:space="preserve">в рамках разработанной «Схемы водоснабжения с.п. </w:t>
      </w:r>
      <w:r>
        <w:t>Сорум</w:t>
      </w:r>
      <w:r w:rsidRPr="0000535E">
        <w:t>» должна проводиться при строгом соблюдении норм стро</w:t>
      </w:r>
      <w:r w:rsidRPr="0000535E">
        <w:t>и</w:t>
      </w:r>
      <w:r w:rsidRPr="0000535E">
        <w:t>тельства и эксплуатации в соответствии с экологическими и санитарно-эпидемиологическими требованиями законодательства.</w:t>
      </w:r>
    </w:p>
    <w:p w:rsidR="00995F8E" w:rsidRPr="004F273E" w:rsidRDefault="00995F8E" w:rsidP="00995F8E">
      <w:pPr>
        <w:pStyle w:val="afff0"/>
        <w:ind w:firstLine="426"/>
      </w:pPr>
      <w:r w:rsidRPr="0000535E">
        <w:t xml:space="preserve">Иного вредного воздействия на водный бассейн в районе с.п. </w:t>
      </w:r>
      <w:r>
        <w:t xml:space="preserve">Сорум </w:t>
      </w:r>
      <w:r w:rsidRPr="0000535E">
        <w:t>от предлагаемых к стро</w:t>
      </w:r>
      <w:r w:rsidRPr="0000535E">
        <w:t>и</w:t>
      </w:r>
      <w:r w:rsidRPr="0000535E">
        <w:t>тельству и реконструкции объектов централизованных систем водоснабжения при сбросе (утил</w:t>
      </w:r>
      <w:r w:rsidRPr="0000535E">
        <w:t>и</w:t>
      </w:r>
      <w:r w:rsidRPr="0000535E">
        <w:t xml:space="preserve">зации) промывных вод </w:t>
      </w:r>
      <w:r>
        <w:t xml:space="preserve">- </w:t>
      </w:r>
      <w:r w:rsidRPr="0000535E">
        <w:t>не предвидится.</w:t>
      </w:r>
    </w:p>
    <w:p w:rsidR="00C815FB" w:rsidRPr="00973FBD" w:rsidRDefault="00C815FB" w:rsidP="00EE207E">
      <w:pPr>
        <w:pStyle w:val="5"/>
        <w:numPr>
          <w:ilvl w:val="2"/>
          <w:numId w:val="2"/>
        </w:numPr>
        <w:spacing w:before="120" w:line="276" w:lineRule="auto"/>
        <w:ind w:left="1225" w:hanging="658"/>
        <w:jc w:val="both"/>
      </w:pPr>
      <w:bookmarkStart w:id="43" w:name="_Toc497827638"/>
      <w:r w:rsidRPr="00973FBD">
        <w:t>Тарифы, структура себестоимости производства и транспорта</w:t>
      </w:r>
      <w:bookmarkEnd w:id="43"/>
    </w:p>
    <w:p w:rsidR="00D871BA" w:rsidRPr="00995F8E" w:rsidRDefault="00E830D2" w:rsidP="00E830D2">
      <w:pPr>
        <w:pStyle w:val="22"/>
        <w:suppressAutoHyphens w:val="0"/>
        <w:spacing w:line="276" w:lineRule="auto"/>
        <w:ind w:firstLine="425"/>
        <w:jc w:val="both"/>
      </w:pPr>
      <w:r w:rsidRPr="00995F8E">
        <w:t xml:space="preserve">Информация по утвержденным для потребителей тарифам на услуги водоснабжения ООО "Газпром трансгаз Югорск" </w:t>
      </w:r>
      <w:r w:rsidR="00995F8E" w:rsidRPr="00995F8E">
        <w:t>Сорумское</w:t>
      </w:r>
      <w:r w:rsidRPr="00995F8E">
        <w:t xml:space="preserve"> ЛПУ МГ за период с 2015 г. по 2016 г. представлены в таблице </w:t>
      </w:r>
      <w:r w:rsidR="000665FF" w:rsidRPr="00995F8E">
        <w:t xml:space="preserve">2.3.5. Регулируемые цены (тарифы) для </w:t>
      </w:r>
      <w:r w:rsidR="004C6EC8" w:rsidRPr="00995F8E">
        <w:rPr>
          <w:color w:val="000000" w:themeColor="text1"/>
        </w:rPr>
        <w:t>с</w:t>
      </w:r>
      <w:r w:rsidR="000665FF" w:rsidRPr="00995F8E">
        <w:rPr>
          <w:color w:val="000000" w:themeColor="text1"/>
        </w:rPr>
        <w:t xml:space="preserve">.п. </w:t>
      </w:r>
      <w:r w:rsidR="00995F8E" w:rsidRPr="00995F8E">
        <w:rPr>
          <w:color w:val="000000" w:themeColor="text1"/>
        </w:rPr>
        <w:t>Сорум</w:t>
      </w:r>
      <w:r w:rsidR="000665FF" w:rsidRPr="00995F8E">
        <w:rPr>
          <w:color w:val="000000" w:themeColor="text1"/>
        </w:rPr>
        <w:t xml:space="preserve"> </w:t>
      </w:r>
      <w:r w:rsidR="000665FF" w:rsidRPr="00995F8E">
        <w:t>утверждаются Региональной службой по тарифам Ханты-Мансийского автономного округа – Югры.</w:t>
      </w:r>
    </w:p>
    <w:p w:rsidR="004C6EC8" w:rsidRPr="00995F8E" w:rsidRDefault="00946235" w:rsidP="002C7060">
      <w:pPr>
        <w:jc w:val="right"/>
        <w:rPr>
          <w:b/>
          <w:bCs/>
          <w:color w:val="000000"/>
          <w:sz w:val="22"/>
        </w:rPr>
      </w:pPr>
      <w:r w:rsidRPr="00995F8E">
        <w:t>Таблица</w:t>
      </w:r>
      <w:r w:rsidR="000665FF" w:rsidRPr="00995F8E">
        <w:t xml:space="preserve"> 2.3.5</w:t>
      </w:r>
      <w:r w:rsidR="004C6EC8" w:rsidRPr="00995F8E">
        <w:rPr>
          <w:b/>
          <w:bCs/>
          <w:color w:val="000000"/>
          <w:sz w:val="22"/>
        </w:rPr>
        <w:t xml:space="preserve"> </w:t>
      </w:r>
    </w:p>
    <w:p w:rsidR="00C86F4D" w:rsidRPr="00995F8E" w:rsidRDefault="00C86F4D" w:rsidP="00C86F4D">
      <w:pPr>
        <w:spacing w:before="120"/>
        <w:jc w:val="center"/>
        <w:rPr>
          <w:b/>
          <w:bCs/>
          <w:color w:val="000000"/>
          <w:sz w:val="22"/>
        </w:rPr>
      </w:pPr>
      <w:r w:rsidRPr="00995F8E">
        <w:rPr>
          <w:b/>
          <w:bCs/>
          <w:color w:val="000000"/>
          <w:sz w:val="22"/>
        </w:rPr>
        <w:t>Утвержденные тарифы на водоснабжения  за период с 2015 г. по 2016 г.</w:t>
      </w:r>
    </w:p>
    <w:tbl>
      <w:tblPr>
        <w:tblW w:w="9010" w:type="dxa"/>
        <w:jc w:val="center"/>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7"/>
        <w:gridCol w:w="1791"/>
        <w:gridCol w:w="1635"/>
        <w:gridCol w:w="1772"/>
        <w:gridCol w:w="1615"/>
      </w:tblGrid>
      <w:tr w:rsidR="00995F8E" w:rsidRPr="00AA74F6" w:rsidTr="00DF6F75">
        <w:trPr>
          <w:trHeight w:val="300"/>
          <w:tblHeader/>
          <w:jc w:val="center"/>
        </w:trPr>
        <w:tc>
          <w:tcPr>
            <w:tcW w:w="2197" w:type="dxa"/>
            <w:vMerge w:val="restart"/>
            <w:shd w:val="clear" w:color="auto" w:fill="auto"/>
            <w:vAlign w:val="center"/>
            <w:hideMark/>
          </w:tcPr>
          <w:p w:rsidR="00995F8E" w:rsidRPr="00855151" w:rsidRDefault="00995F8E" w:rsidP="00DF6F75">
            <w:pPr>
              <w:jc w:val="center"/>
              <w:rPr>
                <w:bCs/>
                <w:sz w:val="20"/>
                <w:szCs w:val="20"/>
              </w:rPr>
            </w:pPr>
            <w:r w:rsidRPr="00855151">
              <w:rPr>
                <w:bCs/>
                <w:sz w:val="20"/>
                <w:szCs w:val="20"/>
              </w:rPr>
              <w:t>Ед. изм.</w:t>
            </w:r>
          </w:p>
        </w:tc>
        <w:tc>
          <w:tcPr>
            <w:tcW w:w="6813" w:type="dxa"/>
            <w:gridSpan w:val="4"/>
            <w:shd w:val="clear" w:color="auto" w:fill="auto"/>
            <w:vAlign w:val="center"/>
          </w:tcPr>
          <w:p w:rsidR="00995F8E" w:rsidRPr="00855151" w:rsidRDefault="00995F8E" w:rsidP="00DF6F75">
            <w:pPr>
              <w:jc w:val="center"/>
              <w:rPr>
                <w:bCs/>
                <w:sz w:val="20"/>
                <w:szCs w:val="20"/>
              </w:rPr>
            </w:pPr>
            <w:r w:rsidRPr="00855151">
              <w:rPr>
                <w:bCs/>
                <w:sz w:val="20"/>
                <w:szCs w:val="20"/>
              </w:rPr>
              <w:t>Период действия</w:t>
            </w:r>
          </w:p>
        </w:tc>
      </w:tr>
      <w:tr w:rsidR="00995F8E" w:rsidRPr="00AA74F6" w:rsidTr="00DF6F75">
        <w:trPr>
          <w:trHeight w:val="852"/>
          <w:tblHeader/>
          <w:jc w:val="center"/>
        </w:trPr>
        <w:tc>
          <w:tcPr>
            <w:tcW w:w="2197" w:type="dxa"/>
            <w:vMerge/>
            <w:vAlign w:val="center"/>
            <w:hideMark/>
          </w:tcPr>
          <w:p w:rsidR="00995F8E" w:rsidRPr="00855151" w:rsidRDefault="00995F8E" w:rsidP="00DF6F75">
            <w:pPr>
              <w:rPr>
                <w:bCs/>
                <w:sz w:val="20"/>
                <w:szCs w:val="20"/>
              </w:rPr>
            </w:pPr>
          </w:p>
        </w:tc>
        <w:tc>
          <w:tcPr>
            <w:tcW w:w="1791" w:type="dxa"/>
            <w:shd w:val="clear" w:color="auto" w:fill="auto"/>
            <w:vAlign w:val="center"/>
            <w:hideMark/>
          </w:tcPr>
          <w:p w:rsidR="00995F8E" w:rsidRPr="00855151" w:rsidRDefault="00995F8E" w:rsidP="00DF6F75">
            <w:pPr>
              <w:jc w:val="center"/>
              <w:rPr>
                <w:bCs/>
                <w:sz w:val="20"/>
                <w:szCs w:val="20"/>
              </w:rPr>
            </w:pPr>
            <w:r w:rsidRPr="00855151">
              <w:rPr>
                <w:bCs/>
                <w:sz w:val="20"/>
                <w:szCs w:val="20"/>
              </w:rPr>
              <w:t>с .01.01.201</w:t>
            </w:r>
            <w:r>
              <w:rPr>
                <w:bCs/>
                <w:sz w:val="20"/>
                <w:szCs w:val="20"/>
              </w:rPr>
              <w:t>5 по 30.06.2015</w:t>
            </w:r>
            <w:r w:rsidRPr="00855151">
              <w:rPr>
                <w:bCs/>
                <w:sz w:val="20"/>
                <w:szCs w:val="20"/>
              </w:rPr>
              <w:t xml:space="preserve"> г.</w:t>
            </w:r>
          </w:p>
        </w:tc>
        <w:tc>
          <w:tcPr>
            <w:tcW w:w="1635" w:type="dxa"/>
            <w:shd w:val="clear" w:color="auto" w:fill="auto"/>
            <w:vAlign w:val="center"/>
            <w:hideMark/>
          </w:tcPr>
          <w:p w:rsidR="00995F8E" w:rsidRPr="00855151" w:rsidRDefault="00995F8E" w:rsidP="00DF6F75">
            <w:pPr>
              <w:jc w:val="center"/>
              <w:rPr>
                <w:bCs/>
                <w:sz w:val="20"/>
                <w:szCs w:val="20"/>
              </w:rPr>
            </w:pPr>
            <w:r w:rsidRPr="00855151">
              <w:rPr>
                <w:bCs/>
                <w:sz w:val="20"/>
                <w:szCs w:val="20"/>
              </w:rPr>
              <w:t>с .01.07.201</w:t>
            </w:r>
            <w:r>
              <w:rPr>
                <w:bCs/>
                <w:sz w:val="20"/>
                <w:szCs w:val="20"/>
              </w:rPr>
              <w:t>5</w:t>
            </w:r>
            <w:r w:rsidRPr="00855151">
              <w:rPr>
                <w:bCs/>
                <w:sz w:val="20"/>
                <w:szCs w:val="20"/>
              </w:rPr>
              <w:t xml:space="preserve"> по 31.12.201</w:t>
            </w:r>
            <w:r>
              <w:rPr>
                <w:bCs/>
                <w:sz w:val="20"/>
                <w:szCs w:val="20"/>
              </w:rPr>
              <w:t>5</w:t>
            </w:r>
            <w:r w:rsidRPr="00855151">
              <w:rPr>
                <w:bCs/>
                <w:sz w:val="20"/>
                <w:szCs w:val="20"/>
              </w:rPr>
              <w:t xml:space="preserve"> г.</w:t>
            </w:r>
          </w:p>
        </w:tc>
        <w:tc>
          <w:tcPr>
            <w:tcW w:w="1772" w:type="dxa"/>
            <w:shd w:val="clear" w:color="auto" w:fill="auto"/>
            <w:vAlign w:val="center"/>
            <w:hideMark/>
          </w:tcPr>
          <w:p w:rsidR="00995F8E" w:rsidRPr="00855151" w:rsidRDefault="00995F8E" w:rsidP="00DF6F75">
            <w:pPr>
              <w:jc w:val="center"/>
              <w:rPr>
                <w:bCs/>
                <w:sz w:val="20"/>
                <w:szCs w:val="20"/>
              </w:rPr>
            </w:pPr>
            <w:r w:rsidRPr="00855151">
              <w:rPr>
                <w:bCs/>
                <w:sz w:val="20"/>
                <w:szCs w:val="20"/>
              </w:rPr>
              <w:t>с .01.01.201</w:t>
            </w:r>
            <w:r>
              <w:rPr>
                <w:bCs/>
                <w:sz w:val="20"/>
                <w:szCs w:val="20"/>
              </w:rPr>
              <w:t>6</w:t>
            </w:r>
            <w:r w:rsidRPr="00855151">
              <w:rPr>
                <w:bCs/>
                <w:sz w:val="20"/>
                <w:szCs w:val="20"/>
              </w:rPr>
              <w:t xml:space="preserve"> по 30.06.201</w:t>
            </w:r>
            <w:r>
              <w:rPr>
                <w:bCs/>
                <w:sz w:val="20"/>
                <w:szCs w:val="20"/>
              </w:rPr>
              <w:t>6</w:t>
            </w:r>
            <w:r w:rsidRPr="00855151">
              <w:rPr>
                <w:bCs/>
                <w:sz w:val="20"/>
                <w:szCs w:val="20"/>
              </w:rPr>
              <w:t xml:space="preserve"> г.</w:t>
            </w:r>
          </w:p>
        </w:tc>
        <w:tc>
          <w:tcPr>
            <w:tcW w:w="1615" w:type="dxa"/>
            <w:shd w:val="clear" w:color="auto" w:fill="auto"/>
            <w:vAlign w:val="center"/>
            <w:hideMark/>
          </w:tcPr>
          <w:p w:rsidR="00995F8E" w:rsidRPr="00855151" w:rsidRDefault="00995F8E" w:rsidP="00DF6F75">
            <w:pPr>
              <w:jc w:val="center"/>
              <w:rPr>
                <w:bCs/>
                <w:sz w:val="20"/>
                <w:szCs w:val="20"/>
              </w:rPr>
            </w:pPr>
            <w:r w:rsidRPr="00855151">
              <w:rPr>
                <w:bCs/>
                <w:sz w:val="20"/>
                <w:szCs w:val="20"/>
              </w:rPr>
              <w:t>с .01.07.201</w:t>
            </w:r>
            <w:r>
              <w:rPr>
                <w:bCs/>
                <w:sz w:val="20"/>
                <w:szCs w:val="20"/>
              </w:rPr>
              <w:t>6</w:t>
            </w:r>
            <w:r w:rsidRPr="00855151">
              <w:rPr>
                <w:bCs/>
                <w:sz w:val="20"/>
                <w:szCs w:val="20"/>
              </w:rPr>
              <w:t xml:space="preserve"> по 31.12.201</w:t>
            </w:r>
            <w:r>
              <w:rPr>
                <w:bCs/>
                <w:sz w:val="20"/>
                <w:szCs w:val="20"/>
              </w:rPr>
              <w:t>6</w:t>
            </w:r>
            <w:r w:rsidRPr="00855151">
              <w:rPr>
                <w:bCs/>
                <w:sz w:val="20"/>
                <w:szCs w:val="20"/>
              </w:rPr>
              <w:t xml:space="preserve"> г.</w:t>
            </w:r>
          </w:p>
        </w:tc>
      </w:tr>
      <w:tr w:rsidR="00995F8E" w:rsidRPr="00AA74F6" w:rsidTr="00DF6F75">
        <w:trPr>
          <w:trHeight w:val="300"/>
          <w:tblHeader/>
          <w:jc w:val="center"/>
        </w:trPr>
        <w:tc>
          <w:tcPr>
            <w:tcW w:w="2197" w:type="dxa"/>
            <w:shd w:val="clear" w:color="auto" w:fill="auto"/>
            <w:vAlign w:val="center"/>
            <w:hideMark/>
          </w:tcPr>
          <w:p w:rsidR="00995F8E" w:rsidRPr="00855151" w:rsidRDefault="00995F8E" w:rsidP="00DF6F75">
            <w:pPr>
              <w:jc w:val="center"/>
              <w:rPr>
                <w:sz w:val="20"/>
                <w:szCs w:val="20"/>
              </w:rPr>
            </w:pPr>
            <w:r>
              <w:rPr>
                <w:sz w:val="20"/>
                <w:szCs w:val="20"/>
              </w:rPr>
              <w:t>1</w:t>
            </w:r>
          </w:p>
        </w:tc>
        <w:tc>
          <w:tcPr>
            <w:tcW w:w="1791" w:type="dxa"/>
            <w:shd w:val="clear" w:color="auto" w:fill="auto"/>
            <w:vAlign w:val="center"/>
            <w:hideMark/>
          </w:tcPr>
          <w:p w:rsidR="00995F8E" w:rsidRPr="00855151" w:rsidRDefault="00995F8E" w:rsidP="00DF6F75">
            <w:pPr>
              <w:jc w:val="center"/>
              <w:rPr>
                <w:sz w:val="20"/>
                <w:szCs w:val="20"/>
              </w:rPr>
            </w:pPr>
            <w:r>
              <w:rPr>
                <w:sz w:val="20"/>
                <w:szCs w:val="20"/>
              </w:rPr>
              <w:t>2</w:t>
            </w:r>
          </w:p>
        </w:tc>
        <w:tc>
          <w:tcPr>
            <w:tcW w:w="1635" w:type="dxa"/>
            <w:shd w:val="clear" w:color="auto" w:fill="auto"/>
            <w:vAlign w:val="center"/>
            <w:hideMark/>
          </w:tcPr>
          <w:p w:rsidR="00995F8E" w:rsidRPr="00855151" w:rsidRDefault="00995F8E" w:rsidP="00DF6F75">
            <w:pPr>
              <w:jc w:val="center"/>
              <w:rPr>
                <w:sz w:val="20"/>
                <w:szCs w:val="20"/>
              </w:rPr>
            </w:pPr>
            <w:r>
              <w:rPr>
                <w:sz w:val="20"/>
                <w:szCs w:val="20"/>
              </w:rPr>
              <w:t>3</w:t>
            </w:r>
          </w:p>
        </w:tc>
        <w:tc>
          <w:tcPr>
            <w:tcW w:w="1772" w:type="dxa"/>
            <w:shd w:val="clear" w:color="auto" w:fill="auto"/>
            <w:vAlign w:val="center"/>
            <w:hideMark/>
          </w:tcPr>
          <w:p w:rsidR="00995F8E" w:rsidRPr="00855151" w:rsidRDefault="00995F8E" w:rsidP="00DF6F75">
            <w:pPr>
              <w:jc w:val="center"/>
              <w:rPr>
                <w:sz w:val="20"/>
                <w:szCs w:val="20"/>
              </w:rPr>
            </w:pPr>
            <w:r w:rsidRPr="00855151">
              <w:rPr>
                <w:sz w:val="20"/>
                <w:szCs w:val="20"/>
              </w:rPr>
              <w:t>4</w:t>
            </w:r>
          </w:p>
        </w:tc>
        <w:tc>
          <w:tcPr>
            <w:tcW w:w="1615" w:type="dxa"/>
            <w:shd w:val="clear" w:color="auto" w:fill="auto"/>
            <w:vAlign w:val="center"/>
            <w:hideMark/>
          </w:tcPr>
          <w:p w:rsidR="00995F8E" w:rsidRPr="00855151" w:rsidRDefault="00995F8E" w:rsidP="00DF6F75">
            <w:pPr>
              <w:jc w:val="center"/>
              <w:rPr>
                <w:sz w:val="20"/>
                <w:szCs w:val="20"/>
              </w:rPr>
            </w:pPr>
            <w:r w:rsidRPr="00855151">
              <w:rPr>
                <w:sz w:val="20"/>
                <w:szCs w:val="20"/>
              </w:rPr>
              <w:t>5</w:t>
            </w:r>
          </w:p>
        </w:tc>
      </w:tr>
      <w:tr w:rsidR="00995F8E" w:rsidRPr="00AA74F6" w:rsidTr="00DF6F75">
        <w:trPr>
          <w:trHeight w:val="679"/>
          <w:jc w:val="center"/>
        </w:trPr>
        <w:tc>
          <w:tcPr>
            <w:tcW w:w="2197" w:type="dxa"/>
            <w:shd w:val="clear" w:color="auto" w:fill="auto"/>
            <w:vAlign w:val="center"/>
            <w:hideMark/>
          </w:tcPr>
          <w:p w:rsidR="00995F8E" w:rsidRPr="00855151" w:rsidRDefault="00995F8E" w:rsidP="00DF6F75">
            <w:pPr>
              <w:jc w:val="center"/>
              <w:rPr>
                <w:sz w:val="20"/>
                <w:szCs w:val="20"/>
              </w:rPr>
            </w:pPr>
            <w:r w:rsidRPr="00855151">
              <w:rPr>
                <w:sz w:val="20"/>
                <w:szCs w:val="20"/>
              </w:rPr>
              <w:t>руб./м3 с НДС</w:t>
            </w:r>
          </w:p>
        </w:tc>
        <w:tc>
          <w:tcPr>
            <w:tcW w:w="1791" w:type="dxa"/>
            <w:shd w:val="clear" w:color="auto" w:fill="auto"/>
            <w:vAlign w:val="center"/>
            <w:hideMark/>
          </w:tcPr>
          <w:p w:rsidR="00995F8E" w:rsidRPr="00855151" w:rsidRDefault="00995F8E" w:rsidP="00DF6F75">
            <w:pPr>
              <w:jc w:val="center"/>
              <w:rPr>
                <w:sz w:val="20"/>
                <w:szCs w:val="20"/>
              </w:rPr>
            </w:pPr>
            <w:r>
              <w:rPr>
                <w:sz w:val="20"/>
                <w:szCs w:val="20"/>
              </w:rPr>
              <w:t>46,33</w:t>
            </w:r>
          </w:p>
        </w:tc>
        <w:tc>
          <w:tcPr>
            <w:tcW w:w="1635" w:type="dxa"/>
            <w:shd w:val="clear" w:color="auto" w:fill="auto"/>
            <w:vAlign w:val="center"/>
            <w:hideMark/>
          </w:tcPr>
          <w:p w:rsidR="00995F8E" w:rsidRPr="00855151" w:rsidRDefault="00995F8E" w:rsidP="00DF6F75">
            <w:pPr>
              <w:jc w:val="center"/>
              <w:rPr>
                <w:sz w:val="20"/>
                <w:szCs w:val="20"/>
              </w:rPr>
            </w:pPr>
            <w:r>
              <w:rPr>
                <w:sz w:val="20"/>
                <w:szCs w:val="20"/>
              </w:rPr>
              <w:t>48,36</w:t>
            </w:r>
          </w:p>
        </w:tc>
        <w:tc>
          <w:tcPr>
            <w:tcW w:w="1772" w:type="dxa"/>
            <w:shd w:val="clear" w:color="auto" w:fill="auto"/>
            <w:vAlign w:val="center"/>
            <w:hideMark/>
          </w:tcPr>
          <w:p w:rsidR="00995F8E" w:rsidRPr="00855151" w:rsidRDefault="00995F8E" w:rsidP="00DF6F75">
            <w:pPr>
              <w:jc w:val="center"/>
              <w:rPr>
                <w:sz w:val="20"/>
                <w:szCs w:val="20"/>
              </w:rPr>
            </w:pPr>
            <w:r>
              <w:rPr>
                <w:sz w:val="20"/>
                <w:szCs w:val="20"/>
              </w:rPr>
              <w:t>48,36</w:t>
            </w:r>
          </w:p>
        </w:tc>
        <w:tc>
          <w:tcPr>
            <w:tcW w:w="1615" w:type="dxa"/>
            <w:shd w:val="clear" w:color="auto" w:fill="auto"/>
            <w:vAlign w:val="center"/>
            <w:hideMark/>
          </w:tcPr>
          <w:p w:rsidR="00995F8E" w:rsidRPr="00855151" w:rsidRDefault="00995F8E" w:rsidP="00DF6F75">
            <w:pPr>
              <w:jc w:val="center"/>
              <w:rPr>
                <w:sz w:val="20"/>
                <w:szCs w:val="20"/>
              </w:rPr>
            </w:pPr>
            <w:r>
              <w:rPr>
                <w:sz w:val="20"/>
                <w:szCs w:val="20"/>
              </w:rPr>
              <w:t>50,39</w:t>
            </w:r>
          </w:p>
        </w:tc>
      </w:tr>
    </w:tbl>
    <w:p w:rsidR="00E830D2" w:rsidRPr="00D50755" w:rsidRDefault="00E830D2" w:rsidP="002C7060">
      <w:pPr>
        <w:jc w:val="right"/>
        <w:rPr>
          <w:b/>
          <w:bCs/>
          <w:color w:val="000000"/>
          <w:sz w:val="22"/>
          <w:highlight w:val="yellow"/>
        </w:rPr>
      </w:pPr>
    </w:p>
    <w:p w:rsidR="00C815FB" w:rsidRPr="00973FBD" w:rsidRDefault="00C815FB" w:rsidP="00EE207E">
      <w:pPr>
        <w:pStyle w:val="5"/>
        <w:numPr>
          <w:ilvl w:val="2"/>
          <w:numId w:val="2"/>
        </w:numPr>
        <w:spacing w:before="60"/>
        <w:ind w:left="567" w:firstLine="0"/>
        <w:jc w:val="both"/>
      </w:pPr>
      <w:bookmarkStart w:id="44" w:name="_Toc497827639"/>
      <w:r w:rsidRPr="00973FBD">
        <w:t xml:space="preserve">Технические и технологические проблемы в системе </w:t>
      </w:r>
      <w:r w:rsidR="005F5E1B" w:rsidRPr="00973FBD">
        <w:t>водоснабжения</w:t>
      </w:r>
      <w:bookmarkEnd w:id="44"/>
    </w:p>
    <w:p w:rsidR="006B2988" w:rsidRPr="00973FBD" w:rsidRDefault="006B2988" w:rsidP="006B2988">
      <w:pPr>
        <w:spacing w:before="120" w:line="276" w:lineRule="auto"/>
        <w:ind w:firstLine="426"/>
        <w:jc w:val="both"/>
        <w:rPr>
          <w:color w:val="000000" w:themeColor="text1"/>
        </w:rPr>
      </w:pPr>
      <w:r w:rsidRPr="00973FBD">
        <w:rPr>
          <w:color w:val="000000" w:themeColor="text1"/>
        </w:rPr>
        <w:t xml:space="preserve">В настоящее время существуют следующие проблемы в системе с.п. </w:t>
      </w:r>
      <w:r w:rsidR="00973FBD" w:rsidRPr="00973FBD">
        <w:rPr>
          <w:color w:val="000000" w:themeColor="text1"/>
        </w:rPr>
        <w:t>Сорум</w:t>
      </w:r>
      <w:r w:rsidRPr="00973FBD">
        <w:rPr>
          <w:color w:val="000000" w:themeColor="text1"/>
        </w:rPr>
        <w:t xml:space="preserve">: </w:t>
      </w:r>
    </w:p>
    <w:p w:rsidR="006B2988" w:rsidRPr="00973FBD" w:rsidRDefault="006B2988" w:rsidP="006B2988">
      <w:pPr>
        <w:pStyle w:val="afff1"/>
        <w:numPr>
          <w:ilvl w:val="0"/>
          <w:numId w:val="30"/>
        </w:numPr>
        <w:ind w:left="1066" w:hanging="357"/>
      </w:pPr>
      <w:r w:rsidRPr="00973FBD">
        <w:t>вода поступающая потребителю, по своему составу не соответствует требованиям Са</w:t>
      </w:r>
      <w:r w:rsidRPr="00973FBD">
        <w:t>н</w:t>
      </w:r>
      <w:r w:rsidRPr="00973FBD">
        <w:t>ПиН 2.1.4.1074-01  и ГОСТ Р 51232-98;</w:t>
      </w:r>
    </w:p>
    <w:p w:rsidR="006B2988" w:rsidRPr="00973FBD" w:rsidRDefault="006B2988" w:rsidP="006B2988">
      <w:pPr>
        <w:pStyle w:val="afff1"/>
        <w:numPr>
          <w:ilvl w:val="0"/>
          <w:numId w:val="30"/>
        </w:numPr>
        <w:ind w:left="1066" w:hanging="357"/>
      </w:pPr>
      <w:r w:rsidRPr="00973FBD">
        <w:t>согласно СНиП 2.04.02-84* п.8.5 противопожарные и хозяйственно-питьевые сети должны быть кольцевые;</w:t>
      </w:r>
    </w:p>
    <w:p w:rsidR="006B2988" w:rsidRPr="00973FBD" w:rsidRDefault="006B2988" w:rsidP="006B2988">
      <w:pPr>
        <w:pStyle w:val="afff1"/>
        <w:numPr>
          <w:ilvl w:val="0"/>
          <w:numId w:val="30"/>
        </w:numPr>
        <w:ind w:left="1066" w:hanging="357"/>
      </w:pPr>
      <w:r w:rsidRPr="00973FBD">
        <w:t>большой износ оборудования и сетей резко снижает надёжность системы водоснабж</w:t>
      </w:r>
      <w:r w:rsidRPr="00973FBD">
        <w:t>е</w:t>
      </w:r>
      <w:r w:rsidRPr="00973FBD">
        <w:t>ния;</w:t>
      </w:r>
    </w:p>
    <w:p w:rsidR="006B2988" w:rsidRPr="00973FBD" w:rsidRDefault="006B2988" w:rsidP="006B2988">
      <w:pPr>
        <w:pStyle w:val="afff1"/>
        <w:numPr>
          <w:ilvl w:val="0"/>
          <w:numId w:val="30"/>
        </w:numPr>
        <w:ind w:left="1066" w:hanging="357"/>
      </w:pPr>
      <w:r w:rsidRPr="00973FBD">
        <w:t>высокий удельный расход электроэнергии на производство воды;</w:t>
      </w:r>
    </w:p>
    <w:p w:rsidR="006B2988" w:rsidRPr="00973FBD" w:rsidRDefault="006B2988" w:rsidP="006B2988">
      <w:pPr>
        <w:pStyle w:val="afff1"/>
        <w:numPr>
          <w:ilvl w:val="0"/>
          <w:numId w:val="30"/>
        </w:numPr>
        <w:ind w:left="1066" w:hanging="357"/>
      </w:pPr>
      <w:r w:rsidRPr="00973FBD">
        <w:t>отсутствие автоматизации технологического процесса.</w:t>
      </w:r>
    </w:p>
    <w:p w:rsidR="00183895" w:rsidRPr="00D50755" w:rsidRDefault="00183895" w:rsidP="007D5AB3">
      <w:pPr>
        <w:spacing w:line="276" w:lineRule="auto"/>
        <w:rPr>
          <w:highlight w:val="yellow"/>
        </w:rPr>
      </w:pPr>
      <w:r w:rsidRPr="00D50755">
        <w:rPr>
          <w:highlight w:val="yellow"/>
        </w:rPr>
        <w:br w:type="page"/>
      </w:r>
    </w:p>
    <w:p w:rsidR="005B2DC8" w:rsidRPr="002A2DE1" w:rsidRDefault="005B2DC8" w:rsidP="00EE207E">
      <w:pPr>
        <w:pStyle w:val="44"/>
        <w:numPr>
          <w:ilvl w:val="1"/>
          <w:numId w:val="2"/>
        </w:numPr>
        <w:tabs>
          <w:tab w:val="left" w:pos="993"/>
        </w:tabs>
        <w:rPr>
          <w:sz w:val="28"/>
        </w:rPr>
      </w:pPr>
      <w:bookmarkStart w:id="45" w:name="_Toc497827640"/>
      <w:r w:rsidRPr="002A2DE1">
        <w:rPr>
          <w:sz w:val="28"/>
        </w:rPr>
        <w:lastRenderedPageBreak/>
        <w:t>Краткий анализ существующего состояния системы водоотведения</w:t>
      </w:r>
      <w:bookmarkEnd w:id="45"/>
    </w:p>
    <w:p w:rsidR="009A2543" w:rsidRPr="002A2DE1" w:rsidRDefault="009A2543" w:rsidP="009A2543">
      <w:pPr>
        <w:pStyle w:val="5"/>
        <w:numPr>
          <w:ilvl w:val="2"/>
          <w:numId w:val="2"/>
        </w:numPr>
        <w:spacing w:before="60"/>
        <w:ind w:hanging="657"/>
        <w:jc w:val="both"/>
      </w:pPr>
      <w:bookmarkStart w:id="46" w:name="_Toc477940102"/>
      <w:bookmarkStart w:id="47" w:name="_Toc497827641"/>
      <w:r w:rsidRPr="002A2DE1">
        <w:t>Институциональная структура</w:t>
      </w:r>
      <w:bookmarkEnd w:id="46"/>
      <w:bookmarkEnd w:id="47"/>
    </w:p>
    <w:p w:rsidR="00174F48" w:rsidRPr="002A2DE1" w:rsidRDefault="00174F48" w:rsidP="00174F48">
      <w:pPr>
        <w:pStyle w:val="afff0"/>
        <w:spacing w:before="60"/>
        <w:ind w:firstLine="567"/>
      </w:pPr>
      <w:r w:rsidRPr="002A2DE1">
        <w:t>В настоящее время объекты систем водоотведения находятся в собственности и эксплуат</w:t>
      </w:r>
      <w:r w:rsidRPr="002A2DE1">
        <w:t>и</w:t>
      </w:r>
      <w:r w:rsidRPr="002A2DE1">
        <w:t xml:space="preserve">руются ООО "Газпром трансгаз Югорск" </w:t>
      </w:r>
      <w:r w:rsidR="002A2DE1" w:rsidRPr="002A2DE1">
        <w:t>Сорумское</w:t>
      </w:r>
      <w:r w:rsidRPr="002A2DE1">
        <w:t xml:space="preserve"> ЛПУ МГ, на правах хозяйственного ведения.</w:t>
      </w:r>
    </w:p>
    <w:p w:rsidR="00174F48" w:rsidRPr="002A2DE1" w:rsidRDefault="00174F48" w:rsidP="00174F48">
      <w:pPr>
        <w:spacing w:before="120" w:line="276" w:lineRule="auto"/>
        <w:ind w:firstLine="567"/>
        <w:jc w:val="both"/>
      </w:pPr>
      <w:r w:rsidRPr="002A2DE1">
        <w:t xml:space="preserve">ООО "Газпром трансгаз Югорск" </w:t>
      </w:r>
      <w:r w:rsidR="002A2DE1" w:rsidRPr="002A2DE1">
        <w:t>Сорумское</w:t>
      </w:r>
      <w:r w:rsidRPr="002A2DE1">
        <w:t xml:space="preserve"> ЛПУ МГ, заключает прямые договора с УК, ТСЖ, собственниками индивидуальных жилых домов, на услуги водоснабжения. </w:t>
      </w:r>
    </w:p>
    <w:p w:rsidR="00174F48" w:rsidRPr="002A2DE1" w:rsidRDefault="00174F48" w:rsidP="00174F48">
      <w:pPr>
        <w:pStyle w:val="af8"/>
        <w:spacing w:before="120" w:line="276" w:lineRule="auto"/>
        <w:ind w:left="0" w:firstLine="567"/>
        <w:jc w:val="both"/>
      </w:pPr>
      <w:r w:rsidRPr="002A2DE1">
        <w:t xml:space="preserve">Подробное описание институциональной структуры приведено в Разделе 3.4.1 «Описание организационной структуры, формы собственности и системы договоров между организациями, а </w:t>
      </w:r>
      <w:r w:rsidR="002A2DE1" w:rsidRPr="002A2DE1">
        <w:t>также с потребителями» (шифр 4</w:t>
      </w:r>
      <w:r w:rsidRPr="002A2DE1">
        <w:t>-2.0-ПКР) Обосновывающих материалов.</w:t>
      </w:r>
    </w:p>
    <w:p w:rsidR="009A2543" w:rsidRPr="008575A6" w:rsidRDefault="009A2543" w:rsidP="009A2543">
      <w:pPr>
        <w:pStyle w:val="5"/>
        <w:numPr>
          <w:ilvl w:val="2"/>
          <w:numId w:val="2"/>
        </w:numPr>
        <w:spacing w:before="60"/>
        <w:ind w:hanging="657"/>
        <w:jc w:val="both"/>
      </w:pPr>
      <w:bookmarkStart w:id="48" w:name="_Toc477940103"/>
      <w:bookmarkStart w:id="49" w:name="_Toc497827642"/>
      <w:r w:rsidRPr="008575A6">
        <w:t>Характеристика системы водоотведения</w:t>
      </w:r>
      <w:bookmarkEnd w:id="48"/>
      <w:bookmarkEnd w:id="49"/>
    </w:p>
    <w:p w:rsidR="008575A6" w:rsidRPr="00056368" w:rsidRDefault="008575A6" w:rsidP="008575A6">
      <w:pPr>
        <w:pStyle w:val="afff0"/>
        <w:ind w:firstLine="567"/>
      </w:pPr>
      <w:r w:rsidRPr="00056368">
        <w:t>Очистные сооружения расположенные юго-западнее поселка и имеющие производител</w:t>
      </w:r>
      <w:r w:rsidRPr="00056368">
        <w:t>ь</w:t>
      </w:r>
      <w:r w:rsidRPr="00056368">
        <w:t xml:space="preserve">ность 400 куб.м./сут. В северо-восточной части поселка расположены  КОС-200 </w:t>
      </w:r>
      <w:r>
        <w:t xml:space="preserve">Сорумского </w:t>
      </w:r>
      <w:r w:rsidRPr="00056368">
        <w:t>ЛПУ</w:t>
      </w:r>
      <w:r>
        <w:t xml:space="preserve"> МГ</w:t>
      </w:r>
      <w:r w:rsidRPr="00056368">
        <w:t>, имеющие производительность 200 куб.м./сут и предназначенные для очистки промышленных стоков</w:t>
      </w:r>
      <w:r>
        <w:t xml:space="preserve"> от компрессорной станции</w:t>
      </w:r>
      <w:r w:rsidRPr="00056368">
        <w:t>.</w:t>
      </w:r>
    </w:p>
    <w:p w:rsidR="008575A6" w:rsidRDefault="008575A6" w:rsidP="008575A6">
      <w:pPr>
        <w:pStyle w:val="afff0"/>
        <w:ind w:firstLine="567"/>
      </w:pPr>
      <w:r>
        <w:t>Сточные воды с жилого поселка по двум сборным самотечным коллекторам поступают в приемный резервуар КНС и при помощи двух насосов перекачиваются по трубе диаметром 100 мм непосредственно в бак накопитель, который находится на территории КОС-400. Далее вода сам</w:t>
      </w:r>
      <w:r>
        <w:t>о</w:t>
      </w:r>
      <w:r>
        <w:t>теком поступает в 4 аэротенка, емкостью 100 м3 для биологической очистки. После биологич</w:t>
      </w:r>
      <w:r>
        <w:t>е</w:t>
      </w:r>
      <w:r>
        <w:t>ской очистки активным илом стоки поступают во вторичные отстойники, далее в контактный р</w:t>
      </w:r>
      <w:r>
        <w:t>е</w:t>
      </w:r>
      <w:r w:rsidR="005A10A1">
        <w:t>зервуар для хлориров</w:t>
      </w:r>
      <w:r>
        <w:t>а</w:t>
      </w:r>
      <w:r w:rsidR="005A10A1">
        <w:t>н</w:t>
      </w:r>
      <w:r>
        <w:t>ия. Из контактного резервуара прохлорированная вода поступает еще раз на обеззараживание в бактерицидную установку ЭН-5. После обеззараживания сточная вода сбр</w:t>
      </w:r>
      <w:r>
        <w:t>а</w:t>
      </w:r>
      <w:r>
        <w:t>сывается по трубе диаметром 200 мм в ручей Чирьча (Чирча).</w:t>
      </w:r>
    </w:p>
    <w:p w:rsidR="008575A6" w:rsidRDefault="008575A6" w:rsidP="008575A6">
      <w:pPr>
        <w:pStyle w:val="afff0"/>
        <w:ind w:firstLine="567"/>
      </w:pPr>
      <w:r>
        <w:t>Выпуск по конструкции представляет собой трубу диаметром 200 мм, труба проложена в земляной траншее длиной 1,5 км. Выпуск сточных вод от существующей КОС</w:t>
      </w:r>
      <w:r w:rsidR="005A10A1">
        <w:t xml:space="preserve"> </w:t>
      </w:r>
      <w:r>
        <w:t>отводится в ручей Чирьча (Чирча) в 0,8 км от устья. Схема размещения сброса сточных вод в ручей Чирьча (Чирча) 132 км от уст</w:t>
      </w:r>
      <w:r w:rsidR="005A10A1">
        <w:t>ь</w:t>
      </w:r>
      <w:r>
        <w:t>я реки Сорум.</w:t>
      </w:r>
    </w:p>
    <w:p w:rsidR="008575A6" w:rsidRDefault="008575A6" w:rsidP="008575A6">
      <w:pPr>
        <w:pStyle w:val="afff0"/>
        <w:ind w:firstLine="567"/>
      </w:pPr>
      <w:r>
        <w:t>КОС-400 введены в эксплуатацию в 1986 году. Проектная мощность – 400 м3/сут. Способ очистки – биологический. Тип оголовка выпуска – береговой, сосредоточенный. Продолжител</w:t>
      </w:r>
      <w:r>
        <w:t>ь</w:t>
      </w:r>
      <w:r>
        <w:t>ность работы КОС-400 - 365 в году.</w:t>
      </w:r>
    </w:p>
    <w:p w:rsidR="00AF0DC8" w:rsidRPr="008575A6" w:rsidRDefault="00AF0DC8" w:rsidP="008575A6">
      <w:pPr>
        <w:pStyle w:val="S"/>
        <w:spacing w:before="120"/>
        <w:ind w:firstLine="567"/>
      </w:pPr>
      <w:r w:rsidRPr="008575A6">
        <w:t xml:space="preserve">Износ сетей водоотведения составляет порядка </w:t>
      </w:r>
      <w:r w:rsidR="008575A6" w:rsidRPr="008575A6">
        <w:t>7</w:t>
      </w:r>
      <w:r w:rsidRPr="008575A6">
        <w:t>0%.</w:t>
      </w:r>
    </w:p>
    <w:p w:rsidR="009A2543" w:rsidRPr="002A2DE1" w:rsidRDefault="00174F48" w:rsidP="009A2543">
      <w:pPr>
        <w:spacing w:before="120" w:line="276" w:lineRule="auto"/>
        <w:ind w:firstLine="567"/>
        <w:jc w:val="both"/>
      </w:pPr>
      <w:r w:rsidRPr="002A2DE1">
        <w:t>Подробное описание характеристик источников и сетей водоотведения  приведено в Разделе 3.4.2  «Анализ существующего т</w:t>
      </w:r>
      <w:r w:rsidR="002A2DE1" w:rsidRPr="002A2DE1">
        <w:t>ехнического состояния» (шифр 4</w:t>
      </w:r>
      <w:r w:rsidRPr="002A2DE1">
        <w:t>-2.0-ПКР) Обосновывающих м</w:t>
      </w:r>
      <w:r w:rsidRPr="002A2DE1">
        <w:t>а</w:t>
      </w:r>
      <w:r w:rsidRPr="002A2DE1">
        <w:t>териалов</w:t>
      </w:r>
    </w:p>
    <w:p w:rsidR="009A2543" w:rsidRPr="00D50755" w:rsidRDefault="009A2543" w:rsidP="009A2543">
      <w:pPr>
        <w:spacing w:before="120"/>
        <w:ind w:firstLine="567"/>
        <w:jc w:val="both"/>
        <w:rPr>
          <w:highlight w:val="yellow"/>
        </w:rPr>
        <w:sectPr w:rsidR="009A2543" w:rsidRPr="00D50755" w:rsidSect="005F46C7">
          <w:headerReference w:type="default" r:id="rId36"/>
          <w:footerReference w:type="default" r:id="rId37"/>
          <w:pgSz w:w="11907" w:h="16840" w:code="9"/>
          <w:pgMar w:top="851" w:right="567" w:bottom="851" w:left="1134" w:header="340" w:footer="454" w:gutter="0"/>
          <w:cols w:space="720"/>
        </w:sectPr>
      </w:pPr>
    </w:p>
    <w:p w:rsidR="009A2543" w:rsidRPr="001E26A9" w:rsidRDefault="009A2543" w:rsidP="009A2543">
      <w:pPr>
        <w:pStyle w:val="5"/>
        <w:numPr>
          <w:ilvl w:val="2"/>
          <w:numId w:val="2"/>
        </w:numPr>
        <w:spacing w:before="60"/>
        <w:ind w:hanging="657"/>
        <w:jc w:val="both"/>
      </w:pPr>
      <w:bookmarkStart w:id="50" w:name="_Toc477940104"/>
      <w:bookmarkStart w:id="51" w:name="_Toc497827643"/>
      <w:r w:rsidRPr="001E26A9">
        <w:lastRenderedPageBreak/>
        <w:t>Балансы мощности и ресурса</w:t>
      </w:r>
      <w:bookmarkEnd w:id="50"/>
      <w:bookmarkEnd w:id="51"/>
    </w:p>
    <w:p w:rsidR="009A2543" w:rsidRPr="001E26A9" w:rsidRDefault="009A2543" w:rsidP="001E26A9">
      <w:pPr>
        <w:spacing w:before="120" w:line="276" w:lineRule="auto"/>
        <w:ind w:firstLine="567"/>
        <w:jc w:val="both"/>
      </w:pPr>
      <w:r w:rsidRPr="001E26A9">
        <w:rPr>
          <w:color w:val="000000" w:themeColor="text1"/>
        </w:rPr>
        <w:t>Балансы мощностей и нагрузок в зонах действия источников водоотведения</w:t>
      </w:r>
      <w:r w:rsidR="005D4F2F" w:rsidRPr="001E26A9">
        <w:t xml:space="preserve"> 01.01.2017</w:t>
      </w:r>
      <w:r w:rsidR="00AF0DC8" w:rsidRPr="001E26A9">
        <w:t xml:space="preserve"> г. представлены в таблице 2.4.1</w:t>
      </w:r>
      <w:r w:rsidRPr="001E26A9">
        <w:t>.</w:t>
      </w:r>
    </w:p>
    <w:p w:rsidR="009A2543" w:rsidRPr="001E26A9" w:rsidRDefault="009A2543" w:rsidP="009A2543">
      <w:pPr>
        <w:ind w:firstLine="567"/>
        <w:jc w:val="right"/>
      </w:pPr>
      <w:r w:rsidRPr="001E26A9">
        <w:t>Таблица 2.4.</w:t>
      </w:r>
      <w:r w:rsidR="00AF0DC8" w:rsidRPr="001E26A9">
        <w:t>1</w:t>
      </w:r>
    </w:p>
    <w:p w:rsidR="009A2543" w:rsidRPr="001E26A9" w:rsidRDefault="009A2543" w:rsidP="009A2543">
      <w:pPr>
        <w:spacing w:before="120"/>
        <w:ind w:firstLine="567"/>
        <w:jc w:val="center"/>
        <w:rPr>
          <w:b/>
          <w:bCs/>
        </w:rPr>
      </w:pPr>
      <w:r w:rsidRPr="001E26A9">
        <w:rPr>
          <w:b/>
        </w:rPr>
        <w:t xml:space="preserve">Показатели </w:t>
      </w:r>
      <w:r w:rsidRPr="001E26A9">
        <w:rPr>
          <w:b/>
          <w:bCs/>
        </w:rPr>
        <w:t>мощностей и нагрузок в зонах действия источников водоотведения</w:t>
      </w:r>
    </w:p>
    <w:tbl>
      <w:tblPr>
        <w:tblW w:w="7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70"/>
        <w:gridCol w:w="869"/>
        <w:gridCol w:w="1908"/>
      </w:tblGrid>
      <w:tr w:rsidR="009A2543" w:rsidRPr="001E26A9" w:rsidTr="004A4E43">
        <w:trPr>
          <w:trHeight w:val="1241"/>
          <w:tblHeader/>
          <w:jc w:val="center"/>
        </w:trPr>
        <w:tc>
          <w:tcPr>
            <w:tcW w:w="5170" w:type="dxa"/>
            <w:shd w:val="clear" w:color="000000" w:fill="FFFFFF"/>
            <w:vAlign w:val="center"/>
            <w:hideMark/>
          </w:tcPr>
          <w:p w:rsidR="009A2543" w:rsidRPr="001E26A9" w:rsidRDefault="009A2543" w:rsidP="004A4E43">
            <w:pPr>
              <w:jc w:val="center"/>
              <w:rPr>
                <w:b/>
                <w:bCs/>
                <w:sz w:val="20"/>
                <w:szCs w:val="20"/>
              </w:rPr>
            </w:pPr>
            <w:r w:rsidRPr="001E26A9">
              <w:rPr>
                <w:b/>
                <w:bCs/>
                <w:sz w:val="20"/>
                <w:szCs w:val="20"/>
              </w:rPr>
              <w:t>Показатель</w:t>
            </w:r>
          </w:p>
        </w:tc>
        <w:tc>
          <w:tcPr>
            <w:tcW w:w="869" w:type="dxa"/>
            <w:shd w:val="clear" w:color="000000" w:fill="FFFFFF"/>
            <w:vAlign w:val="center"/>
            <w:hideMark/>
          </w:tcPr>
          <w:p w:rsidR="009A2543" w:rsidRPr="001E26A9" w:rsidRDefault="009A2543" w:rsidP="004A4E43">
            <w:pPr>
              <w:jc w:val="center"/>
              <w:rPr>
                <w:b/>
                <w:bCs/>
                <w:sz w:val="20"/>
                <w:szCs w:val="20"/>
              </w:rPr>
            </w:pPr>
            <w:r w:rsidRPr="001E26A9">
              <w:rPr>
                <w:b/>
                <w:bCs/>
                <w:sz w:val="20"/>
                <w:szCs w:val="20"/>
              </w:rPr>
              <w:t>Ед. изм.</w:t>
            </w:r>
          </w:p>
        </w:tc>
        <w:tc>
          <w:tcPr>
            <w:tcW w:w="1908" w:type="dxa"/>
            <w:shd w:val="clear" w:color="auto" w:fill="auto"/>
            <w:vAlign w:val="center"/>
            <w:hideMark/>
          </w:tcPr>
          <w:p w:rsidR="009A2543" w:rsidRPr="001E26A9" w:rsidRDefault="005D4F2F" w:rsidP="004A4E43">
            <w:pPr>
              <w:jc w:val="center"/>
              <w:rPr>
                <w:b/>
                <w:bCs/>
                <w:sz w:val="20"/>
                <w:szCs w:val="20"/>
              </w:rPr>
            </w:pPr>
            <w:r w:rsidRPr="001E26A9">
              <w:rPr>
                <w:b/>
                <w:bCs/>
                <w:sz w:val="20"/>
                <w:szCs w:val="20"/>
              </w:rPr>
              <w:t>Значение на</w:t>
            </w:r>
            <w:r w:rsidRPr="001E26A9">
              <w:rPr>
                <w:b/>
                <w:bCs/>
                <w:sz w:val="20"/>
                <w:szCs w:val="20"/>
              </w:rPr>
              <w:br/>
              <w:t>01.01.2017</w:t>
            </w:r>
            <w:r w:rsidR="009A2543" w:rsidRPr="001E26A9">
              <w:rPr>
                <w:b/>
                <w:bCs/>
                <w:sz w:val="20"/>
                <w:szCs w:val="20"/>
              </w:rPr>
              <w:t xml:space="preserve"> г.</w:t>
            </w:r>
          </w:p>
        </w:tc>
      </w:tr>
      <w:tr w:rsidR="009A2543" w:rsidRPr="001E26A9" w:rsidTr="004A4E43">
        <w:trPr>
          <w:trHeight w:val="86"/>
          <w:tblHeader/>
          <w:jc w:val="center"/>
        </w:trPr>
        <w:tc>
          <w:tcPr>
            <w:tcW w:w="5170" w:type="dxa"/>
            <w:shd w:val="clear" w:color="auto" w:fill="auto"/>
            <w:vAlign w:val="center"/>
            <w:hideMark/>
          </w:tcPr>
          <w:p w:rsidR="009A2543" w:rsidRPr="001E26A9" w:rsidRDefault="009A2543" w:rsidP="004A4E43">
            <w:pPr>
              <w:jc w:val="center"/>
              <w:rPr>
                <w:sz w:val="20"/>
                <w:szCs w:val="20"/>
              </w:rPr>
            </w:pPr>
            <w:r w:rsidRPr="001E26A9">
              <w:rPr>
                <w:sz w:val="20"/>
                <w:szCs w:val="20"/>
              </w:rPr>
              <w:t>1</w:t>
            </w:r>
          </w:p>
        </w:tc>
        <w:tc>
          <w:tcPr>
            <w:tcW w:w="869" w:type="dxa"/>
            <w:shd w:val="clear" w:color="auto" w:fill="auto"/>
            <w:vAlign w:val="center"/>
            <w:hideMark/>
          </w:tcPr>
          <w:p w:rsidR="009A2543" w:rsidRPr="001E26A9" w:rsidRDefault="009A2543" w:rsidP="004A4E43">
            <w:pPr>
              <w:jc w:val="center"/>
              <w:rPr>
                <w:sz w:val="20"/>
                <w:szCs w:val="20"/>
              </w:rPr>
            </w:pPr>
            <w:r w:rsidRPr="001E26A9">
              <w:rPr>
                <w:sz w:val="20"/>
                <w:szCs w:val="20"/>
              </w:rPr>
              <w:t>2</w:t>
            </w:r>
          </w:p>
        </w:tc>
        <w:tc>
          <w:tcPr>
            <w:tcW w:w="1908" w:type="dxa"/>
            <w:shd w:val="clear" w:color="auto" w:fill="auto"/>
            <w:vAlign w:val="center"/>
            <w:hideMark/>
          </w:tcPr>
          <w:p w:rsidR="009A2543" w:rsidRPr="001E26A9" w:rsidRDefault="009A2543" w:rsidP="004A4E43">
            <w:pPr>
              <w:jc w:val="center"/>
              <w:rPr>
                <w:color w:val="7030A0"/>
                <w:sz w:val="20"/>
                <w:szCs w:val="20"/>
              </w:rPr>
            </w:pPr>
            <w:r w:rsidRPr="001E26A9">
              <w:rPr>
                <w:color w:val="7030A0"/>
                <w:sz w:val="20"/>
                <w:szCs w:val="20"/>
              </w:rPr>
              <w:t>3</w:t>
            </w:r>
          </w:p>
        </w:tc>
      </w:tr>
      <w:tr w:rsidR="001E26A9" w:rsidRPr="001E26A9" w:rsidTr="004A4E43">
        <w:trPr>
          <w:trHeight w:val="532"/>
          <w:jc w:val="center"/>
        </w:trPr>
        <w:tc>
          <w:tcPr>
            <w:tcW w:w="5170" w:type="dxa"/>
            <w:shd w:val="clear" w:color="auto" w:fill="auto"/>
            <w:vAlign w:val="center"/>
            <w:hideMark/>
          </w:tcPr>
          <w:p w:rsidR="001E26A9" w:rsidRPr="001E26A9" w:rsidRDefault="001E26A9" w:rsidP="004A4E43">
            <w:pPr>
              <w:rPr>
                <w:b/>
                <w:bCs/>
                <w:color w:val="000000"/>
                <w:sz w:val="20"/>
                <w:szCs w:val="20"/>
              </w:rPr>
            </w:pPr>
            <w:r w:rsidRPr="001E26A9">
              <w:rPr>
                <w:b/>
                <w:bCs/>
                <w:color w:val="000000"/>
                <w:sz w:val="20"/>
                <w:szCs w:val="20"/>
              </w:rPr>
              <w:t>1. Годовое отведение сточных вод от потребителей</w:t>
            </w:r>
          </w:p>
          <w:p w:rsidR="001E26A9" w:rsidRPr="001E26A9" w:rsidRDefault="001E26A9" w:rsidP="004A4E43">
            <w:pPr>
              <w:rPr>
                <w:b/>
                <w:bCs/>
                <w:color w:val="000000"/>
                <w:sz w:val="20"/>
                <w:szCs w:val="20"/>
              </w:rPr>
            </w:pPr>
            <w:r w:rsidRPr="001E26A9">
              <w:rPr>
                <w:b/>
                <w:bCs/>
                <w:color w:val="000000"/>
                <w:sz w:val="20"/>
                <w:szCs w:val="20"/>
              </w:rPr>
              <w:t xml:space="preserve">    (по сети), в том числе:</w:t>
            </w:r>
          </w:p>
        </w:tc>
        <w:tc>
          <w:tcPr>
            <w:tcW w:w="869" w:type="dxa"/>
            <w:vMerge w:val="restart"/>
            <w:shd w:val="clear" w:color="auto" w:fill="auto"/>
            <w:vAlign w:val="center"/>
            <w:hideMark/>
          </w:tcPr>
          <w:p w:rsidR="001E26A9" w:rsidRPr="001E26A9" w:rsidRDefault="001E26A9" w:rsidP="004A4E43">
            <w:pPr>
              <w:rPr>
                <w:sz w:val="20"/>
                <w:szCs w:val="20"/>
              </w:rPr>
            </w:pPr>
            <w:r w:rsidRPr="001E26A9">
              <w:rPr>
                <w:sz w:val="20"/>
                <w:szCs w:val="20"/>
              </w:rPr>
              <w:t>тыс. м</w:t>
            </w:r>
            <w:r w:rsidRPr="001E26A9">
              <w:rPr>
                <w:sz w:val="20"/>
                <w:szCs w:val="20"/>
                <w:vertAlign w:val="superscript"/>
              </w:rPr>
              <w:t>3</w:t>
            </w:r>
          </w:p>
        </w:tc>
        <w:tc>
          <w:tcPr>
            <w:tcW w:w="1908" w:type="dxa"/>
            <w:shd w:val="clear" w:color="auto" w:fill="auto"/>
            <w:vAlign w:val="center"/>
            <w:hideMark/>
          </w:tcPr>
          <w:p w:rsidR="001E26A9" w:rsidRPr="001E26A9" w:rsidRDefault="001E26A9" w:rsidP="00DF6F75">
            <w:pPr>
              <w:jc w:val="right"/>
              <w:rPr>
                <w:sz w:val="20"/>
                <w:szCs w:val="20"/>
              </w:rPr>
            </w:pPr>
            <w:r w:rsidRPr="001E26A9">
              <w:rPr>
                <w:sz w:val="20"/>
                <w:szCs w:val="20"/>
              </w:rPr>
              <w:t>227,67</w:t>
            </w:r>
          </w:p>
        </w:tc>
      </w:tr>
      <w:tr w:rsidR="001E26A9" w:rsidRPr="001E26A9" w:rsidTr="004A4E43">
        <w:trPr>
          <w:trHeight w:val="319"/>
          <w:jc w:val="center"/>
        </w:trPr>
        <w:tc>
          <w:tcPr>
            <w:tcW w:w="5170" w:type="dxa"/>
            <w:shd w:val="clear" w:color="auto" w:fill="auto"/>
            <w:vAlign w:val="center"/>
            <w:hideMark/>
          </w:tcPr>
          <w:p w:rsidR="001E26A9" w:rsidRPr="001E26A9" w:rsidRDefault="001E26A9" w:rsidP="004A4E43">
            <w:pPr>
              <w:rPr>
                <w:color w:val="000000"/>
                <w:sz w:val="20"/>
                <w:szCs w:val="20"/>
              </w:rPr>
            </w:pPr>
            <w:r w:rsidRPr="001E26A9">
              <w:rPr>
                <w:color w:val="000000"/>
                <w:sz w:val="20"/>
                <w:szCs w:val="20"/>
              </w:rPr>
              <w:t>1.1. от населения</w:t>
            </w:r>
          </w:p>
        </w:tc>
        <w:tc>
          <w:tcPr>
            <w:tcW w:w="869" w:type="dxa"/>
            <w:vMerge/>
            <w:shd w:val="clear" w:color="auto" w:fill="auto"/>
            <w:vAlign w:val="center"/>
            <w:hideMark/>
          </w:tcPr>
          <w:p w:rsidR="001E26A9" w:rsidRPr="001E26A9" w:rsidRDefault="001E26A9" w:rsidP="004A4E43">
            <w:pPr>
              <w:rPr>
                <w:sz w:val="20"/>
                <w:szCs w:val="20"/>
              </w:rPr>
            </w:pPr>
          </w:p>
        </w:tc>
        <w:tc>
          <w:tcPr>
            <w:tcW w:w="1908" w:type="dxa"/>
            <w:shd w:val="clear" w:color="auto" w:fill="auto"/>
            <w:vAlign w:val="center"/>
            <w:hideMark/>
          </w:tcPr>
          <w:p w:rsidR="001E26A9" w:rsidRPr="001E26A9" w:rsidRDefault="001E26A9" w:rsidP="00DF6F75">
            <w:pPr>
              <w:jc w:val="right"/>
              <w:rPr>
                <w:sz w:val="20"/>
                <w:szCs w:val="20"/>
              </w:rPr>
            </w:pPr>
            <w:r w:rsidRPr="001E26A9">
              <w:rPr>
                <w:sz w:val="20"/>
                <w:szCs w:val="20"/>
              </w:rPr>
              <w:t>70,91</w:t>
            </w:r>
          </w:p>
        </w:tc>
      </w:tr>
      <w:tr w:rsidR="001E26A9" w:rsidRPr="001E26A9" w:rsidTr="004A4E43">
        <w:trPr>
          <w:trHeight w:val="319"/>
          <w:jc w:val="center"/>
        </w:trPr>
        <w:tc>
          <w:tcPr>
            <w:tcW w:w="5170" w:type="dxa"/>
            <w:shd w:val="clear" w:color="auto" w:fill="auto"/>
            <w:vAlign w:val="center"/>
            <w:hideMark/>
          </w:tcPr>
          <w:p w:rsidR="001E26A9" w:rsidRPr="001E26A9" w:rsidRDefault="001E26A9" w:rsidP="004A4E43">
            <w:pPr>
              <w:rPr>
                <w:color w:val="000000"/>
                <w:sz w:val="20"/>
                <w:szCs w:val="20"/>
              </w:rPr>
            </w:pPr>
            <w:r w:rsidRPr="001E26A9">
              <w:rPr>
                <w:color w:val="000000"/>
                <w:sz w:val="20"/>
                <w:szCs w:val="20"/>
              </w:rPr>
              <w:t>1.2. от бюджетных потребителей</w:t>
            </w:r>
          </w:p>
        </w:tc>
        <w:tc>
          <w:tcPr>
            <w:tcW w:w="869" w:type="dxa"/>
            <w:vMerge/>
            <w:shd w:val="clear" w:color="auto" w:fill="auto"/>
            <w:vAlign w:val="center"/>
            <w:hideMark/>
          </w:tcPr>
          <w:p w:rsidR="001E26A9" w:rsidRPr="001E26A9" w:rsidRDefault="001E26A9" w:rsidP="004A4E43">
            <w:pPr>
              <w:rPr>
                <w:sz w:val="20"/>
                <w:szCs w:val="20"/>
              </w:rPr>
            </w:pPr>
          </w:p>
        </w:tc>
        <w:tc>
          <w:tcPr>
            <w:tcW w:w="1908" w:type="dxa"/>
            <w:shd w:val="clear" w:color="auto" w:fill="auto"/>
            <w:vAlign w:val="center"/>
            <w:hideMark/>
          </w:tcPr>
          <w:p w:rsidR="001E26A9" w:rsidRPr="001E26A9" w:rsidRDefault="001E26A9" w:rsidP="00DF6F75">
            <w:pPr>
              <w:jc w:val="right"/>
              <w:rPr>
                <w:sz w:val="20"/>
                <w:szCs w:val="20"/>
              </w:rPr>
            </w:pPr>
            <w:r w:rsidRPr="001E26A9">
              <w:rPr>
                <w:sz w:val="20"/>
                <w:szCs w:val="20"/>
              </w:rPr>
              <w:t>3,54</w:t>
            </w:r>
          </w:p>
        </w:tc>
      </w:tr>
      <w:tr w:rsidR="001E26A9" w:rsidRPr="001E26A9" w:rsidTr="004A4E43">
        <w:trPr>
          <w:trHeight w:val="319"/>
          <w:jc w:val="center"/>
        </w:trPr>
        <w:tc>
          <w:tcPr>
            <w:tcW w:w="5170" w:type="dxa"/>
            <w:shd w:val="clear" w:color="auto" w:fill="auto"/>
            <w:vAlign w:val="center"/>
            <w:hideMark/>
          </w:tcPr>
          <w:p w:rsidR="001E26A9" w:rsidRPr="001E26A9" w:rsidRDefault="001E26A9" w:rsidP="004A4E43">
            <w:pPr>
              <w:rPr>
                <w:color w:val="000000"/>
                <w:sz w:val="20"/>
                <w:szCs w:val="20"/>
              </w:rPr>
            </w:pPr>
            <w:r w:rsidRPr="001E26A9">
              <w:rPr>
                <w:color w:val="000000"/>
                <w:sz w:val="20"/>
                <w:szCs w:val="20"/>
              </w:rPr>
              <w:t>1.3. от прочих потребителей</w:t>
            </w:r>
          </w:p>
        </w:tc>
        <w:tc>
          <w:tcPr>
            <w:tcW w:w="869" w:type="dxa"/>
            <w:vMerge/>
            <w:shd w:val="clear" w:color="auto" w:fill="auto"/>
            <w:vAlign w:val="center"/>
            <w:hideMark/>
          </w:tcPr>
          <w:p w:rsidR="001E26A9" w:rsidRPr="001E26A9" w:rsidRDefault="001E26A9" w:rsidP="004A4E43">
            <w:pPr>
              <w:rPr>
                <w:sz w:val="20"/>
                <w:szCs w:val="20"/>
              </w:rPr>
            </w:pPr>
          </w:p>
        </w:tc>
        <w:tc>
          <w:tcPr>
            <w:tcW w:w="1908" w:type="dxa"/>
            <w:shd w:val="clear" w:color="auto" w:fill="auto"/>
            <w:vAlign w:val="center"/>
            <w:hideMark/>
          </w:tcPr>
          <w:p w:rsidR="001E26A9" w:rsidRPr="001E26A9" w:rsidRDefault="001E26A9" w:rsidP="00DF6F75">
            <w:pPr>
              <w:jc w:val="right"/>
              <w:rPr>
                <w:sz w:val="20"/>
                <w:szCs w:val="20"/>
              </w:rPr>
            </w:pPr>
            <w:r w:rsidRPr="001E26A9">
              <w:rPr>
                <w:sz w:val="20"/>
                <w:szCs w:val="20"/>
              </w:rPr>
              <w:t>153,22</w:t>
            </w:r>
          </w:p>
        </w:tc>
      </w:tr>
    </w:tbl>
    <w:p w:rsidR="009A2543" w:rsidRPr="002A2DE1" w:rsidRDefault="009A2543" w:rsidP="009A2543">
      <w:pPr>
        <w:pStyle w:val="5"/>
        <w:numPr>
          <w:ilvl w:val="2"/>
          <w:numId w:val="2"/>
        </w:numPr>
        <w:spacing w:before="240"/>
        <w:ind w:left="1225" w:hanging="658"/>
        <w:jc w:val="both"/>
      </w:pPr>
      <w:bookmarkStart w:id="52" w:name="_Toc477940105"/>
      <w:bookmarkStart w:id="53" w:name="_Toc497827644"/>
      <w:r w:rsidRPr="002A2DE1">
        <w:t>Доля поставки водоотведения по приборам учета</w:t>
      </w:r>
      <w:bookmarkEnd w:id="52"/>
      <w:bookmarkEnd w:id="53"/>
    </w:p>
    <w:p w:rsidR="0002243C" w:rsidRPr="002A2DE1" w:rsidRDefault="0002243C" w:rsidP="0002243C">
      <w:pPr>
        <w:spacing w:before="120" w:line="276" w:lineRule="auto"/>
        <w:ind w:firstLine="567"/>
        <w:jc w:val="both"/>
      </w:pPr>
      <w:r w:rsidRPr="002A2DE1">
        <w:t>Одной из основных задач этой программы является к 2027 г. снижение удельной энергоё</w:t>
      </w:r>
      <w:r w:rsidRPr="002A2DE1">
        <w:t>м</w:t>
      </w:r>
      <w:r w:rsidRPr="002A2DE1">
        <w:t>кости канализационных очистных сооружений.</w:t>
      </w:r>
    </w:p>
    <w:p w:rsidR="0002243C" w:rsidRPr="002A2DE1" w:rsidRDefault="0002243C" w:rsidP="0002243C">
      <w:pPr>
        <w:spacing w:before="120" w:line="276" w:lineRule="auto"/>
        <w:ind w:firstLine="567"/>
        <w:jc w:val="both"/>
      </w:pPr>
      <w:r w:rsidRPr="002A2DE1">
        <w:t xml:space="preserve">Подробное описание целей и задач программы </w:t>
      </w:r>
      <w:r w:rsidRPr="002A2DE1">
        <w:rPr>
          <w:color w:val="000000" w:themeColor="text1"/>
        </w:rPr>
        <w:t xml:space="preserve">с.п. </w:t>
      </w:r>
      <w:r w:rsidR="002A2DE1" w:rsidRPr="002A2DE1">
        <w:rPr>
          <w:color w:val="000000" w:themeColor="text1"/>
        </w:rPr>
        <w:t>Сорум</w:t>
      </w:r>
      <w:r w:rsidRPr="002A2DE1">
        <w:t xml:space="preserve"> «Энергосбережение и повышение энергетической эффективности в </w:t>
      </w:r>
      <w:r w:rsidRPr="002A2DE1">
        <w:rPr>
          <w:color w:val="000000" w:themeColor="text1"/>
        </w:rPr>
        <w:t xml:space="preserve">с.п. </w:t>
      </w:r>
      <w:r w:rsidR="002A2DE1" w:rsidRPr="002A2DE1">
        <w:rPr>
          <w:color w:val="000000" w:themeColor="text1"/>
        </w:rPr>
        <w:t>Сорум</w:t>
      </w:r>
      <w:r w:rsidRPr="002A2DE1">
        <w:t xml:space="preserve"> 2016 – 2027 годы» приведено в Разделе 4.1. «Анализ состояния </w:t>
      </w:r>
      <w:r w:rsidR="002A2DE1" w:rsidRPr="002A2DE1">
        <w:t>энергоресурсосбережения» (шифр 4</w:t>
      </w:r>
      <w:r w:rsidRPr="002A2DE1">
        <w:t>-2.0-ПКР) Обосновывающих материалов.</w:t>
      </w:r>
    </w:p>
    <w:p w:rsidR="009A2543" w:rsidRPr="002A2DE1" w:rsidRDefault="009A2543" w:rsidP="009A2543">
      <w:pPr>
        <w:pStyle w:val="5"/>
        <w:numPr>
          <w:ilvl w:val="2"/>
          <w:numId w:val="2"/>
        </w:numPr>
        <w:spacing w:before="60" w:line="276" w:lineRule="auto"/>
        <w:ind w:hanging="657"/>
        <w:jc w:val="both"/>
      </w:pPr>
      <w:bookmarkStart w:id="54" w:name="_Toc477940106"/>
      <w:bookmarkStart w:id="55" w:name="_Toc497827645"/>
      <w:r w:rsidRPr="002A2DE1">
        <w:t>Зоны действия источников водоотведения</w:t>
      </w:r>
      <w:bookmarkEnd w:id="54"/>
      <w:bookmarkEnd w:id="55"/>
    </w:p>
    <w:p w:rsidR="0002243C" w:rsidRPr="002A2DE1" w:rsidRDefault="0002243C" w:rsidP="0002243C">
      <w:pPr>
        <w:pStyle w:val="af8"/>
        <w:spacing w:before="120" w:line="276" w:lineRule="auto"/>
        <w:ind w:left="0" w:firstLine="567"/>
        <w:jc w:val="both"/>
        <w:rPr>
          <w:color w:val="000000" w:themeColor="text1"/>
        </w:rPr>
      </w:pPr>
      <w:r w:rsidRPr="002A2DE1">
        <w:rPr>
          <w:color w:val="000000" w:themeColor="text1"/>
        </w:rPr>
        <w:t xml:space="preserve">Зоны действия источников водоотведения  в с.п. </w:t>
      </w:r>
      <w:r w:rsidR="002A2DE1" w:rsidRPr="002A2DE1">
        <w:rPr>
          <w:color w:val="000000" w:themeColor="text1"/>
        </w:rPr>
        <w:t>Сорум</w:t>
      </w:r>
      <w:r w:rsidRPr="002A2DE1">
        <w:rPr>
          <w:color w:val="000000" w:themeColor="text1"/>
        </w:rPr>
        <w:t xml:space="preserve"> охватывают основную капитальную застройку, представленную жилищными, общественными и производственными объектами.</w:t>
      </w:r>
    </w:p>
    <w:p w:rsidR="0002243C" w:rsidRPr="002A2DE1" w:rsidRDefault="0002243C" w:rsidP="0002243C">
      <w:pPr>
        <w:spacing w:before="120" w:line="276" w:lineRule="auto"/>
        <w:ind w:firstLine="425"/>
        <w:jc w:val="both"/>
      </w:pPr>
      <w:r w:rsidRPr="002A2DE1">
        <w:rPr>
          <w:color w:val="000000" w:themeColor="text1"/>
        </w:rPr>
        <w:t xml:space="preserve">Зоны действия источников водоотведения в с.п. </w:t>
      </w:r>
      <w:r w:rsidR="002A2DE1" w:rsidRPr="002A2DE1">
        <w:rPr>
          <w:color w:val="000000" w:themeColor="text1"/>
        </w:rPr>
        <w:t>Сорум</w:t>
      </w:r>
      <w:r w:rsidR="00E73F10" w:rsidRPr="002A2DE1">
        <w:rPr>
          <w:color w:val="000000" w:themeColor="text1"/>
        </w:rPr>
        <w:t xml:space="preserve">  представлены на рисунк</w:t>
      </w:r>
      <w:r w:rsidRPr="002A2DE1">
        <w:rPr>
          <w:color w:val="000000" w:themeColor="text1"/>
        </w:rPr>
        <w:t>е 3.4.1.</w:t>
      </w:r>
      <w:r w:rsidRPr="002A2DE1">
        <w:t xml:space="preserve"> разд</w:t>
      </w:r>
      <w:r w:rsidRPr="002A2DE1">
        <w:t>е</w:t>
      </w:r>
      <w:r w:rsidRPr="002A2DE1">
        <w:t>ла 3.4.2 «Анализ существующего техническог</w:t>
      </w:r>
      <w:r w:rsidR="002A2DE1" w:rsidRPr="002A2DE1">
        <w:t>о состояния» (шифр 4</w:t>
      </w:r>
      <w:r w:rsidRPr="002A2DE1">
        <w:t>-2.0-ПКР) Обосновывающих материалов.</w:t>
      </w:r>
    </w:p>
    <w:p w:rsidR="009A2543" w:rsidRPr="002A2DE1" w:rsidRDefault="009A2543" w:rsidP="009A2543">
      <w:pPr>
        <w:pStyle w:val="5"/>
        <w:numPr>
          <w:ilvl w:val="2"/>
          <w:numId w:val="2"/>
        </w:numPr>
        <w:spacing w:before="60"/>
        <w:ind w:hanging="657"/>
        <w:jc w:val="both"/>
      </w:pPr>
      <w:bookmarkStart w:id="56" w:name="_Toc477940107"/>
      <w:bookmarkStart w:id="57" w:name="_Toc497827646"/>
      <w:r w:rsidRPr="002A2DE1">
        <w:t>Резервы и дефициты по зонам действия источников водоотведения</w:t>
      </w:r>
      <w:bookmarkEnd w:id="56"/>
      <w:bookmarkEnd w:id="57"/>
    </w:p>
    <w:p w:rsidR="0002243C" w:rsidRPr="002A2DE1" w:rsidRDefault="0002243C" w:rsidP="0002243C">
      <w:pPr>
        <w:spacing w:before="120" w:line="276" w:lineRule="auto"/>
        <w:ind w:firstLine="567"/>
        <w:jc w:val="both"/>
      </w:pPr>
      <w:r w:rsidRPr="002A2DE1">
        <w:t>Резервы и дефициты мощности существующих источников водоотведения на 01.01.20</w:t>
      </w:r>
      <w:r w:rsidR="00AF0DC8" w:rsidRPr="002A2DE1">
        <w:t>17 г. представлены в таблице 2.4.2</w:t>
      </w:r>
      <w:r w:rsidRPr="002A2DE1">
        <w:t xml:space="preserve">. В целом по </w:t>
      </w:r>
      <w:r w:rsidRPr="002A2DE1">
        <w:rPr>
          <w:color w:val="000000" w:themeColor="text1"/>
        </w:rPr>
        <w:t xml:space="preserve">с.п. </w:t>
      </w:r>
      <w:r w:rsidR="002A2DE1" w:rsidRPr="002A2DE1">
        <w:rPr>
          <w:color w:val="000000" w:themeColor="text1"/>
        </w:rPr>
        <w:t>Сорум</w:t>
      </w:r>
      <w:r w:rsidRPr="002A2DE1">
        <w:t xml:space="preserve"> наблюдается </w:t>
      </w:r>
      <w:r w:rsidR="002A2DE1" w:rsidRPr="002A2DE1">
        <w:t>дефицит</w:t>
      </w:r>
      <w:r w:rsidRPr="002A2DE1">
        <w:t xml:space="preserve"> мощностей КОС.</w:t>
      </w:r>
    </w:p>
    <w:p w:rsidR="0002243C" w:rsidRPr="00DF6F75" w:rsidRDefault="00AF0DC8" w:rsidP="0002243C">
      <w:pPr>
        <w:spacing w:before="120" w:line="276" w:lineRule="auto"/>
        <w:ind w:firstLine="567"/>
        <w:jc w:val="both"/>
      </w:pPr>
      <w:r w:rsidRPr="00DF6F75">
        <w:t>Приведенные в таблице 2.4.2</w:t>
      </w:r>
      <w:r w:rsidR="0002243C" w:rsidRPr="00DF6F75">
        <w:t xml:space="preserve"> данные показывают, что </w:t>
      </w:r>
      <w:r w:rsidR="00DF6F75" w:rsidRPr="00DF6F75">
        <w:t xml:space="preserve">дефицит </w:t>
      </w:r>
      <w:r w:rsidR="0002243C" w:rsidRPr="00DF6F75">
        <w:t xml:space="preserve"> мощности КОС на 01.01.2017 г. достаточный для развитие </w:t>
      </w:r>
      <w:r w:rsidR="0002243C" w:rsidRPr="00DF6F75">
        <w:rPr>
          <w:color w:val="000000" w:themeColor="text1"/>
        </w:rPr>
        <w:t xml:space="preserve">с.п. </w:t>
      </w:r>
      <w:r w:rsidR="00DF6F75" w:rsidRPr="00DF6F75">
        <w:rPr>
          <w:color w:val="000000" w:themeColor="text1"/>
        </w:rPr>
        <w:t>Сорум</w:t>
      </w:r>
      <w:r w:rsidR="0002243C" w:rsidRPr="00DF6F75">
        <w:t>.</w:t>
      </w:r>
    </w:p>
    <w:p w:rsidR="0002243C" w:rsidRPr="002A2DE1" w:rsidRDefault="00AF0DC8" w:rsidP="0002243C">
      <w:pPr>
        <w:spacing w:before="120"/>
        <w:ind w:firstLine="567"/>
        <w:jc w:val="right"/>
      </w:pPr>
      <w:r w:rsidRPr="002A2DE1">
        <w:t>Таблица 2.4.2</w:t>
      </w:r>
    </w:p>
    <w:p w:rsidR="0002243C" w:rsidRPr="002A2DE1" w:rsidRDefault="0002243C" w:rsidP="0002243C">
      <w:pPr>
        <w:pStyle w:val="af8"/>
        <w:spacing w:before="120"/>
        <w:ind w:left="360"/>
        <w:jc w:val="center"/>
        <w:rPr>
          <w:b/>
          <w:bCs/>
          <w:color w:val="000000"/>
          <w:sz w:val="22"/>
        </w:rPr>
      </w:pPr>
      <w:r w:rsidRPr="002A2DE1">
        <w:rPr>
          <w:b/>
          <w:bCs/>
          <w:color w:val="000000"/>
          <w:sz w:val="22"/>
        </w:rPr>
        <w:t xml:space="preserve">Резервы и дефициты мощности источников водоотведения с.п. </w:t>
      </w:r>
      <w:r w:rsidR="002A2DE1" w:rsidRPr="002A2DE1">
        <w:rPr>
          <w:b/>
          <w:bCs/>
          <w:color w:val="000000"/>
          <w:sz w:val="22"/>
        </w:rPr>
        <w:t>Сорум</w:t>
      </w:r>
    </w:p>
    <w:tbl>
      <w:tblPr>
        <w:tblW w:w="7807" w:type="dxa"/>
        <w:jc w:val="center"/>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99"/>
        <w:gridCol w:w="2108"/>
      </w:tblGrid>
      <w:tr w:rsidR="0002243C" w:rsidRPr="002A2DE1" w:rsidTr="009D4A57">
        <w:trPr>
          <w:trHeight w:val="315"/>
          <w:tblHeader/>
          <w:jc w:val="center"/>
        </w:trPr>
        <w:tc>
          <w:tcPr>
            <w:tcW w:w="5699" w:type="dxa"/>
            <w:vMerge w:val="restart"/>
            <w:shd w:val="clear" w:color="000000" w:fill="FFFFFF"/>
            <w:vAlign w:val="center"/>
            <w:hideMark/>
          </w:tcPr>
          <w:p w:rsidR="0002243C" w:rsidRPr="002A2DE1" w:rsidRDefault="0002243C" w:rsidP="009D4A57">
            <w:pPr>
              <w:jc w:val="center"/>
              <w:rPr>
                <w:b/>
                <w:bCs/>
                <w:sz w:val="20"/>
                <w:szCs w:val="20"/>
              </w:rPr>
            </w:pPr>
            <w:r w:rsidRPr="002A2DE1">
              <w:rPr>
                <w:b/>
                <w:bCs/>
                <w:sz w:val="20"/>
                <w:szCs w:val="20"/>
              </w:rPr>
              <w:t>Показатель</w:t>
            </w:r>
          </w:p>
        </w:tc>
        <w:tc>
          <w:tcPr>
            <w:tcW w:w="2108" w:type="dxa"/>
            <w:vMerge w:val="restart"/>
            <w:shd w:val="clear" w:color="auto" w:fill="auto"/>
            <w:vAlign w:val="center"/>
            <w:hideMark/>
          </w:tcPr>
          <w:p w:rsidR="0002243C" w:rsidRPr="002A2DE1" w:rsidRDefault="00412417" w:rsidP="009D4A57">
            <w:pPr>
              <w:jc w:val="center"/>
              <w:rPr>
                <w:b/>
                <w:bCs/>
                <w:sz w:val="20"/>
                <w:szCs w:val="20"/>
              </w:rPr>
            </w:pPr>
            <w:r w:rsidRPr="002A2DE1">
              <w:rPr>
                <w:b/>
                <w:bCs/>
                <w:sz w:val="20"/>
                <w:szCs w:val="20"/>
              </w:rPr>
              <w:t>Значение на</w:t>
            </w:r>
            <w:r w:rsidRPr="002A2DE1">
              <w:rPr>
                <w:b/>
                <w:bCs/>
                <w:sz w:val="20"/>
                <w:szCs w:val="20"/>
              </w:rPr>
              <w:br/>
              <w:t>01.01.2017</w:t>
            </w:r>
            <w:r w:rsidR="0002243C" w:rsidRPr="002A2DE1">
              <w:rPr>
                <w:b/>
                <w:bCs/>
                <w:sz w:val="20"/>
                <w:szCs w:val="20"/>
              </w:rPr>
              <w:t xml:space="preserve"> г.,</w:t>
            </w:r>
            <w:r w:rsidR="0002243C" w:rsidRPr="002A2DE1">
              <w:rPr>
                <w:b/>
                <w:bCs/>
                <w:sz w:val="20"/>
                <w:szCs w:val="20"/>
              </w:rPr>
              <w:br/>
              <w:t>тыс. м3/сут</w:t>
            </w:r>
          </w:p>
        </w:tc>
      </w:tr>
      <w:tr w:rsidR="0002243C" w:rsidRPr="002A2DE1" w:rsidTr="009D4A57">
        <w:trPr>
          <w:trHeight w:val="586"/>
          <w:tblHeader/>
          <w:jc w:val="center"/>
        </w:trPr>
        <w:tc>
          <w:tcPr>
            <w:tcW w:w="5699" w:type="dxa"/>
            <w:vMerge/>
            <w:vAlign w:val="center"/>
            <w:hideMark/>
          </w:tcPr>
          <w:p w:rsidR="0002243C" w:rsidRPr="002A2DE1" w:rsidRDefault="0002243C" w:rsidP="009D4A57">
            <w:pPr>
              <w:rPr>
                <w:b/>
                <w:bCs/>
                <w:sz w:val="20"/>
                <w:szCs w:val="20"/>
              </w:rPr>
            </w:pPr>
          </w:p>
        </w:tc>
        <w:tc>
          <w:tcPr>
            <w:tcW w:w="2108" w:type="dxa"/>
            <w:vMerge/>
            <w:vAlign w:val="center"/>
            <w:hideMark/>
          </w:tcPr>
          <w:p w:rsidR="0002243C" w:rsidRPr="002A2DE1" w:rsidRDefault="0002243C" w:rsidP="009D4A57">
            <w:pPr>
              <w:rPr>
                <w:b/>
                <w:bCs/>
                <w:sz w:val="20"/>
                <w:szCs w:val="20"/>
              </w:rPr>
            </w:pPr>
          </w:p>
        </w:tc>
      </w:tr>
      <w:tr w:rsidR="0002243C" w:rsidRPr="002A2DE1" w:rsidTr="009D4A57">
        <w:trPr>
          <w:trHeight w:val="315"/>
          <w:tblHeader/>
          <w:jc w:val="center"/>
        </w:trPr>
        <w:tc>
          <w:tcPr>
            <w:tcW w:w="5699" w:type="dxa"/>
            <w:shd w:val="clear" w:color="auto" w:fill="auto"/>
            <w:vAlign w:val="center"/>
            <w:hideMark/>
          </w:tcPr>
          <w:p w:rsidR="0002243C" w:rsidRPr="002A2DE1" w:rsidRDefault="0002243C" w:rsidP="009D4A57">
            <w:pPr>
              <w:jc w:val="center"/>
              <w:rPr>
                <w:sz w:val="20"/>
                <w:szCs w:val="20"/>
              </w:rPr>
            </w:pPr>
            <w:r w:rsidRPr="002A2DE1">
              <w:rPr>
                <w:sz w:val="20"/>
                <w:szCs w:val="20"/>
              </w:rPr>
              <w:t>1</w:t>
            </w:r>
          </w:p>
        </w:tc>
        <w:tc>
          <w:tcPr>
            <w:tcW w:w="2108" w:type="dxa"/>
            <w:shd w:val="clear" w:color="auto" w:fill="auto"/>
            <w:vAlign w:val="center"/>
            <w:hideMark/>
          </w:tcPr>
          <w:p w:rsidR="0002243C" w:rsidRPr="002A2DE1" w:rsidRDefault="0002243C" w:rsidP="009D4A57">
            <w:pPr>
              <w:jc w:val="center"/>
              <w:rPr>
                <w:sz w:val="20"/>
                <w:szCs w:val="20"/>
              </w:rPr>
            </w:pPr>
            <w:r w:rsidRPr="002A2DE1">
              <w:rPr>
                <w:sz w:val="20"/>
                <w:szCs w:val="20"/>
              </w:rPr>
              <w:t>2</w:t>
            </w:r>
          </w:p>
        </w:tc>
      </w:tr>
      <w:tr w:rsidR="002A2DE1" w:rsidRPr="002A2DE1" w:rsidTr="00412417">
        <w:trPr>
          <w:trHeight w:val="315"/>
          <w:jc w:val="center"/>
        </w:trPr>
        <w:tc>
          <w:tcPr>
            <w:tcW w:w="5699" w:type="dxa"/>
            <w:shd w:val="clear" w:color="auto" w:fill="auto"/>
            <w:vAlign w:val="center"/>
            <w:hideMark/>
          </w:tcPr>
          <w:p w:rsidR="002A2DE1" w:rsidRPr="002A2DE1" w:rsidRDefault="002A2DE1" w:rsidP="009D4A57">
            <w:pPr>
              <w:rPr>
                <w:b/>
                <w:bCs/>
                <w:color w:val="000000"/>
                <w:sz w:val="20"/>
                <w:szCs w:val="20"/>
              </w:rPr>
            </w:pPr>
            <w:r w:rsidRPr="002A2DE1">
              <w:rPr>
                <w:b/>
                <w:bCs/>
                <w:color w:val="000000"/>
                <w:sz w:val="20"/>
                <w:szCs w:val="20"/>
              </w:rPr>
              <w:t>Фактическая производительность КОС:</w:t>
            </w:r>
          </w:p>
        </w:tc>
        <w:tc>
          <w:tcPr>
            <w:tcW w:w="2108" w:type="dxa"/>
            <w:shd w:val="clear" w:color="auto" w:fill="auto"/>
            <w:noWrap/>
            <w:vAlign w:val="center"/>
            <w:hideMark/>
          </w:tcPr>
          <w:p w:rsidR="002A2DE1" w:rsidRPr="002A2DE1" w:rsidRDefault="002A2DE1" w:rsidP="00DF6F75">
            <w:pPr>
              <w:jc w:val="center"/>
              <w:rPr>
                <w:b/>
                <w:color w:val="000000"/>
                <w:sz w:val="20"/>
                <w:szCs w:val="20"/>
              </w:rPr>
            </w:pPr>
            <w:r w:rsidRPr="002A2DE1">
              <w:rPr>
                <w:b/>
                <w:color w:val="000000"/>
                <w:sz w:val="20"/>
                <w:szCs w:val="20"/>
              </w:rPr>
              <w:t>600</w:t>
            </w:r>
            <w:r>
              <w:rPr>
                <w:b/>
                <w:color w:val="000000"/>
                <w:sz w:val="20"/>
                <w:szCs w:val="20"/>
              </w:rPr>
              <w:t>,0</w:t>
            </w:r>
          </w:p>
        </w:tc>
      </w:tr>
      <w:tr w:rsidR="002A2DE1" w:rsidRPr="002A2DE1" w:rsidTr="00412417">
        <w:trPr>
          <w:trHeight w:val="511"/>
          <w:jc w:val="center"/>
        </w:trPr>
        <w:tc>
          <w:tcPr>
            <w:tcW w:w="5699" w:type="dxa"/>
            <w:shd w:val="clear" w:color="auto" w:fill="auto"/>
            <w:vAlign w:val="center"/>
            <w:hideMark/>
          </w:tcPr>
          <w:p w:rsidR="002A2DE1" w:rsidRPr="002A2DE1" w:rsidRDefault="002A2DE1" w:rsidP="009D4A57">
            <w:pPr>
              <w:rPr>
                <w:b/>
                <w:bCs/>
                <w:color w:val="000000"/>
                <w:sz w:val="20"/>
                <w:szCs w:val="20"/>
              </w:rPr>
            </w:pPr>
            <w:r w:rsidRPr="002A2DE1">
              <w:rPr>
                <w:b/>
                <w:bCs/>
                <w:color w:val="000000"/>
                <w:sz w:val="20"/>
                <w:szCs w:val="20"/>
              </w:rPr>
              <w:t>Среднегодовой объем поступление стоков на КОС в сутки:</w:t>
            </w:r>
          </w:p>
        </w:tc>
        <w:tc>
          <w:tcPr>
            <w:tcW w:w="2108" w:type="dxa"/>
            <w:shd w:val="clear" w:color="auto" w:fill="auto"/>
            <w:noWrap/>
            <w:vAlign w:val="center"/>
            <w:hideMark/>
          </w:tcPr>
          <w:p w:rsidR="002A2DE1" w:rsidRPr="002A2DE1" w:rsidRDefault="002A2DE1" w:rsidP="00DF6F75">
            <w:pPr>
              <w:jc w:val="center"/>
              <w:rPr>
                <w:b/>
                <w:color w:val="000000"/>
                <w:sz w:val="20"/>
                <w:szCs w:val="20"/>
              </w:rPr>
            </w:pPr>
            <w:r w:rsidRPr="002A2DE1">
              <w:rPr>
                <w:b/>
                <w:color w:val="000000"/>
                <w:sz w:val="20"/>
                <w:szCs w:val="20"/>
              </w:rPr>
              <w:t>679,0</w:t>
            </w:r>
          </w:p>
        </w:tc>
      </w:tr>
      <w:tr w:rsidR="002A2DE1" w:rsidRPr="002A2DE1" w:rsidTr="00412417">
        <w:trPr>
          <w:trHeight w:val="315"/>
          <w:jc w:val="center"/>
        </w:trPr>
        <w:tc>
          <w:tcPr>
            <w:tcW w:w="5699" w:type="dxa"/>
            <w:shd w:val="clear" w:color="auto" w:fill="auto"/>
            <w:vAlign w:val="center"/>
            <w:hideMark/>
          </w:tcPr>
          <w:p w:rsidR="002A2DE1" w:rsidRPr="002A2DE1" w:rsidRDefault="002A2DE1" w:rsidP="009D4A57">
            <w:pPr>
              <w:rPr>
                <w:color w:val="000000"/>
                <w:sz w:val="20"/>
                <w:szCs w:val="20"/>
              </w:rPr>
            </w:pPr>
            <w:r w:rsidRPr="002A2DE1">
              <w:rPr>
                <w:color w:val="000000"/>
                <w:sz w:val="20"/>
                <w:szCs w:val="20"/>
              </w:rPr>
              <w:t>Резерв(+), либо дефицит(-)  мощности %</w:t>
            </w:r>
          </w:p>
        </w:tc>
        <w:tc>
          <w:tcPr>
            <w:tcW w:w="2108" w:type="dxa"/>
            <w:shd w:val="clear" w:color="auto" w:fill="auto"/>
            <w:noWrap/>
            <w:vAlign w:val="center"/>
            <w:hideMark/>
          </w:tcPr>
          <w:p w:rsidR="002A2DE1" w:rsidRPr="002A2DE1" w:rsidRDefault="002A2DE1" w:rsidP="00DF6F75">
            <w:pPr>
              <w:jc w:val="center"/>
              <w:rPr>
                <w:color w:val="000000"/>
                <w:sz w:val="20"/>
                <w:szCs w:val="20"/>
              </w:rPr>
            </w:pPr>
            <w:r w:rsidRPr="002A2DE1">
              <w:rPr>
                <w:color w:val="000000"/>
                <w:sz w:val="20"/>
                <w:szCs w:val="20"/>
              </w:rPr>
              <w:t>-13,2</w:t>
            </w:r>
          </w:p>
        </w:tc>
      </w:tr>
    </w:tbl>
    <w:p w:rsidR="009A2543" w:rsidRPr="00DF6F75" w:rsidRDefault="009A2543" w:rsidP="009A2543">
      <w:pPr>
        <w:pStyle w:val="5"/>
        <w:numPr>
          <w:ilvl w:val="2"/>
          <w:numId w:val="2"/>
        </w:numPr>
        <w:spacing w:before="240"/>
        <w:ind w:left="1225" w:hanging="658"/>
        <w:jc w:val="both"/>
      </w:pPr>
      <w:bookmarkStart w:id="58" w:name="_Toc477940108"/>
      <w:bookmarkStart w:id="59" w:name="_Toc497827647"/>
      <w:r w:rsidRPr="00DF6F75">
        <w:lastRenderedPageBreak/>
        <w:t>Надежность работы системы водоотведения</w:t>
      </w:r>
      <w:bookmarkEnd w:id="58"/>
      <w:bookmarkEnd w:id="59"/>
    </w:p>
    <w:p w:rsidR="0002243C" w:rsidRPr="00DF6F75" w:rsidRDefault="007C4D4C" w:rsidP="0002243C">
      <w:pPr>
        <w:pStyle w:val="a6"/>
        <w:spacing w:before="120" w:after="0" w:line="276" w:lineRule="auto"/>
        <w:ind w:firstLine="567"/>
        <w:jc w:val="both"/>
      </w:pPr>
      <w:r w:rsidRPr="00DF6F75">
        <w:t>Основной причиной аварий на канализационных сетях является физический износ трубопр</w:t>
      </w:r>
      <w:r w:rsidRPr="00DF6F75">
        <w:t>о</w:t>
      </w:r>
      <w:r w:rsidRPr="00DF6F75">
        <w:t>водов. Для повышения надежности работы системы водоотведения необходимо проведение р</w:t>
      </w:r>
      <w:r w:rsidRPr="00DF6F75">
        <w:t>е</w:t>
      </w:r>
      <w:r w:rsidRPr="00DF6F75">
        <w:t>конструкции канализационных сетей</w:t>
      </w:r>
      <w:r w:rsidR="00DF6F75" w:rsidRPr="00DF6F75">
        <w:t xml:space="preserve"> и строительство новых КОС</w:t>
      </w:r>
      <w:r w:rsidRPr="00DF6F75">
        <w:t xml:space="preserve">. КОС с.п. </w:t>
      </w:r>
      <w:r w:rsidR="005B6464" w:rsidRPr="00DF6F75">
        <w:t>Сорум</w:t>
      </w:r>
      <w:r w:rsidRPr="00DF6F75">
        <w:t xml:space="preserve"> производ</w:t>
      </w:r>
      <w:r w:rsidRPr="00DF6F75">
        <w:t>и</w:t>
      </w:r>
      <w:r w:rsidRPr="00DF6F75">
        <w:t xml:space="preserve">тельностью </w:t>
      </w:r>
      <w:r w:rsidR="00DF6F75" w:rsidRPr="00DF6F75">
        <w:t>6</w:t>
      </w:r>
      <w:r w:rsidRPr="00DF6F75">
        <w:t>00 м3/сутки работают неэффективно и с недостаточной производительностью. В св</w:t>
      </w:r>
      <w:r w:rsidRPr="00DF6F75">
        <w:t>я</w:t>
      </w:r>
      <w:r w:rsidRPr="00DF6F75">
        <w:t>зи с тем, что доочистка очищенных сточных вод в настоящее время не выполняется, стоки прев</w:t>
      </w:r>
      <w:r w:rsidRPr="00DF6F75">
        <w:t>ы</w:t>
      </w:r>
      <w:r w:rsidRPr="00DF6F75">
        <w:t>шают предельно допустимые нормы, установленные СанПиН 2.1.5.980-00 «Гигиенические треб</w:t>
      </w:r>
      <w:r w:rsidRPr="00DF6F75">
        <w:t>о</w:t>
      </w:r>
      <w:r w:rsidRPr="00DF6F75">
        <w:t>вания к охране поверхностных вод»; ГН 2.1.5.1315-03 «Предельно допустимые концентрации (ПДК) химических веществ в воде водных объектов</w:t>
      </w:r>
      <w:bookmarkStart w:id="60" w:name="_Toc489943945"/>
      <w:r w:rsidRPr="00DF6F75">
        <w:t>. Качество поставляемого</w:t>
      </w:r>
      <w:bookmarkEnd w:id="60"/>
      <w:r w:rsidR="0002243C" w:rsidRPr="00DF6F75">
        <w:t>.</w:t>
      </w:r>
    </w:p>
    <w:p w:rsidR="009A2543" w:rsidRPr="00DF6F75" w:rsidRDefault="009A2543" w:rsidP="009A2543">
      <w:pPr>
        <w:pStyle w:val="5"/>
        <w:numPr>
          <w:ilvl w:val="2"/>
          <w:numId w:val="2"/>
        </w:numPr>
        <w:spacing w:before="60" w:line="276" w:lineRule="auto"/>
        <w:ind w:hanging="657"/>
        <w:jc w:val="both"/>
      </w:pPr>
      <w:bookmarkStart w:id="61" w:name="_Toc477940109"/>
      <w:bookmarkStart w:id="62" w:name="_Toc497827648"/>
      <w:r w:rsidRPr="00DF6F75">
        <w:t>Качество поставляемого ресурса</w:t>
      </w:r>
      <w:bookmarkEnd w:id="61"/>
      <w:bookmarkEnd w:id="62"/>
    </w:p>
    <w:p w:rsidR="007C4D4C" w:rsidRPr="00DF6F75" w:rsidRDefault="007C4D4C" w:rsidP="007C4D4C">
      <w:pPr>
        <w:spacing w:before="120" w:line="276" w:lineRule="auto"/>
        <w:ind w:firstLine="567"/>
        <w:jc w:val="both"/>
      </w:pPr>
      <w:r w:rsidRPr="00DF6F75">
        <w:t>Качество услуг водоотведения определяется условиями договора и гарантирует бесперебо</w:t>
      </w:r>
      <w:r w:rsidRPr="00DF6F75">
        <w:t>й</w:t>
      </w:r>
      <w:r w:rsidRPr="00DF6F75">
        <w:t>ность их предоставления, а также соответствие стандартам и нормативам ПДС в водоем.</w:t>
      </w:r>
    </w:p>
    <w:p w:rsidR="007C4D4C" w:rsidRPr="00DF6F75" w:rsidRDefault="007C4D4C" w:rsidP="007C4D4C">
      <w:pPr>
        <w:spacing w:line="276" w:lineRule="auto"/>
        <w:ind w:firstLine="567"/>
        <w:jc w:val="both"/>
      </w:pPr>
      <w:r w:rsidRPr="00DF6F75">
        <w:t>Показателями, характеризующими параметры качества предоставляемых услуг и подда</w:t>
      </w:r>
      <w:r w:rsidRPr="00DF6F75">
        <w:t>ю</w:t>
      </w:r>
      <w:r w:rsidRPr="00DF6F75">
        <w:t>щимися непосредственному наблюдению и оценке потребителями, являются:</w:t>
      </w:r>
    </w:p>
    <w:p w:rsidR="007C4D4C" w:rsidRPr="00DF6F75" w:rsidRDefault="007C4D4C" w:rsidP="007C4D4C">
      <w:pPr>
        <w:pStyle w:val="af8"/>
        <w:numPr>
          <w:ilvl w:val="0"/>
          <w:numId w:val="21"/>
        </w:numPr>
        <w:spacing w:line="276" w:lineRule="auto"/>
        <w:ind w:left="851" w:firstLine="283"/>
        <w:jc w:val="both"/>
      </w:pPr>
      <w:r w:rsidRPr="00DF6F75">
        <w:t>перебои в водоотведении;</w:t>
      </w:r>
    </w:p>
    <w:p w:rsidR="007C4D4C" w:rsidRPr="00DF6F75" w:rsidRDefault="007C4D4C" w:rsidP="007C4D4C">
      <w:pPr>
        <w:pStyle w:val="af8"/>
        <w:numPr>
          <w:ilvl w:val="0"/>
          <w:numId w:val="21"/>
        </w:numPr>
        <w:spacing w:line="276" w:lineRule="auto"/>
        <w:ind w:left="851" w:firstLine="283"/>
        <w:jc w:val="both"/>
      </w:pPr>
      <w:r w:rsidRPr="00DF6F75">
        <w:t xml:space="preserve">частота отказов в услуге водоотведения; </w:t>
      </w:r>
    </w:p>
    <w:p w:rsidR="007C4D4C" w:rsidRPr="00DF6F75" w:rsidRDefault="007C4D4C" w:rsidP="007C4D4C">
      <w:pPr>
        <w:pStyle w:val="af8"/>
        <w:numPr>
          <w:ilvl w:val="0"/>
          <w:numId w:val="21"/>
        </w:numPr>
        <w:spacing w:line="276" w:lineRule="auto"/>
        <w:ind w:left="851" w:firstLine="283"/>
        <w:jc w:val="both"/>
      </w:pPr>
      <w:r w:rsidRPr="00DF6F75">
        <w:t>отсутствие протечек и запаха.</w:t>
      </w:r>
    </w:p>
    <w:p w:rsidR="007C4D4C" w:rsidRPr="00DF6F75" w:rsidRDefault="007C4D4C" w:rsidP="007C4D4C">
      <w:pPr>
        <w:spacing w:line="276" w:lineRule="auto"/>
      </w:pPr>
      <w:r w:rsidRPr="00DF6F75">
        <w:t>Параметры оценки качества предоставляемых услуг водоотведения представлены в таблице 2.4.3</w:t>
      </w:r>
    </w:p>
    <w:p w:rsidR="007C4D4C" w:rsidRPr="00DF6F75" w:rsidRDefault="007C4D4C" w:rsidP="007C4D4C">
      <w:pPr>
        <w:spacing w:before="120"/>
        <w:ind w:firstLine="567"/>
        <w:jc w:val="right"/>
      </w:pPr>
      <w:r w:rsidRPr="00DF6F75">
        <w:t>Таблица 2.4.3</w:t>
      </w:r>
    </w:p>
    <w:p w:rsidR="007C4D4C" w:rsidRPr="00DF6F75" w:rsidRDefault="007C4D4C" w:rsidP="007C4D4C">
      <w:pPr>
        <w:jc w:val="center"/>
        <w:rPr>
          <w:b/>
          <w:bCs/>
          <w:color w:val="000000"/>
          <w:sz w:val="22"/>
        </w:rPr>
      </w:pPr>
      <w:r w:rsidRPr="00DF6F75">
        <w:rPr>
          <w:b/>
          <w:bCs/>
          <w:color w:val="000000"/>
          <w:sz w:val="22"/>
        </w:rPr>
        <w:t>Параметры оценки качества предоставляемых услуг водоотведения</w:t>
      </w:r>
    </w:p>
    <w:tbl>
      <w:tblPr>
        <w:tblW w:w="9986" w:type="dxa"/>
        <w:jc w:val="center"/>
        <w:tblInd w:w="93" w:type="dxa"/>
        <w:tblLook w:val="04A0"/>
      </w:tblPr>
      <w:tblGrid>
        <w:gridCol w:w="4179"/>
        <w:gridCol w:w="5807"/>
      </w:tblGrid>
      <w:tr w:rsidR="007C4D4C" w:rsidRPr="00DF6F75" w:rsidTr="00B2388A">
        <w:trPr>
          <w:trHeight w:val="880"/>
          <w:jc w:val="center"/>
        </w:trPr>
        <w:tc>
          <w:tcPr>
            <w:tcW w:w="417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C4D4C" w:rsidRPr="00DF6F75" w:rsidRDefault="007C4D4C" w:rsidP="00B2388A">
            <w:pPr>
              <w:jc w:val="center"/>
              <w:rPr>
                <w:b/>
                <w:bCs/>
                <w:color w:val="000000"/>
                <w:szCs w:val="22"/>
              </w:rPr>
            </w:pPr>
            <w:r w:rsidRPr="00DF6F75">
              <w:rPr>
                <w:b/>
                <w:bCs/>
                <w:color w:val="000000"/>
                <w:szCs w:val="22"/>
              </w:rPr>
              <w:t>Нормативные параметры качества</w:t>
            </w:r>
          </w:p>
        </w:tc>
        <w:tc>
          <w:tcPr>
            <w:tcW w:w="5807" w:type="dxa"/>
            <w:tcBorders>
              <w:top w:val="single" w:sz="4" w:space="0" w:color="auto"/>
              <w:left w:val="nil"/>
              <w:bottom w:val="single" w:sz="4" w:space="0" w:color="auto"/>
              <w:right w:val="single" w:sz="4" w:space="0" w:color="auto"/>
            </w:tcBorders>
            <w:shd w:val="clear" w:color="auto" w:fill="auto"/>
            <w:vAlign w:val="bottom"/>
            <w:hideMark/>
          </w:tcPr>
          <w:p w:rsidR="007C4D4C" w:rsidRPr="00DF6F75" w:rsidRDefault="007C4D4C" w:rsidP="00B2388A">
            <w:pPr>
              <w:jc w:val="center"/>
              <w:rPr>
                <w:b/>
                <w:bCs/>
                <w:color w:val="000000"/>
                <w:szCs w:val="22"/>
              </w:rPr>
            </w:pPr>
            <w:r w:rsidRPr="00DF6F75">
              <w:rPr>
                <w:b/>
                <w:bCs/>
                <w:color w:val="000000"/>
                <w:szCs w:val="22"/>
              </w:rPr>
              <w:t xml:space="preserve">Допустимый период и показатели нарушения (снижения) параметров качества </w:t>
            </w:r>
          </w:p>
        </w:tc>
      </w:tr>
      <w:tr w:rsidR="007C4D4C" w:rsidRPr="00DF6F75" w:rsidTr="00B2388A">
        <w:trPr>
          <w:trHeight w:val="1016"/>
          <w:jc w:val="center"/>
        </w:trPr>
        <w:tc>
          <w:tcPr>
            <w:tcW w:w="4179" w:type="dxa"/>
            <w:tcBorders>
              <w:top w:val="nil"/>
              <w:left w:val="single" w:sz="4" w:space="0" w:color="auto"/>
              <w:bottom w:val="single" w:sz="4" w:space="0" w:color="auto"/>
              <w:right w:val="single" w:sz="4" w:space="0" w:color="auto"/>
            </w:tcBorders>
            <w:shd w:val="clear" w:color="auto" w:fill="auto"/>
            <w:vAlign w:val="center"/>
            <w:hideMark/>
          </w:tcPr>
          <w:p w:rsidR="007C4D4C" w:rsidRPr="00DF6F75" w:rsidRDefault="007C4D4C" w:rsidP="00B2388A">
            <w:pPr>
              <w:rPr>
                <w:color w:val="000000"/>
                <w:szCs w:val="22"/>
              </w:rPr>
            </w:pPr>
            <w:r w:rsidRPr="00DF6F75">
              <w:rPr>
                <w:color w:val="000000"/>
                <w:szCs w:val="22"/>
              </w:rPr>
              <w:t>Бесперебойное круглосуточное вод</w:t>
            </w:r>
            <w:r w:rsidRPr="00DF6F75">
              <w:rPr>
                <w:color w:val="000000"/>
                <w:szCs w:val="22"/>
              </w:rPr>
              <w:t>о</w:t>
            </w:r>
            <w:r w:rsidRPr="00DF6F75">
              <w:rPr>
                <w:color w:val="000000"/>
                <w:szCs w:val="22"/>
              </w:rPr>
              <w:t>отведение в течение года</w:t>
            </w:r>
          </w:p>
        </w:tc>
        <w:tc>
          <w:tcPr>
            <w:tcW w:w="5807" w:type="dxa"/>
            <w:tcBorders>
              <w:top w:val="nil"/>
              <w:left w:val="nil"/>
              <w:bottom w:val="single" w:sz="4" w:space="0" w:color="auto"/>
              <w:right w:val="single" w:sz="4" w:space="0" w:color="auto"/>
            </w:tcBorders>
            <w:shd w:val="clear" w:color="auto" w:fill="auto"/>
            <w:vAlign w:val="bottom"/>
            <w:hideMark/>
          </w:tcPr>
          <w:p w:rsidR="007C4D4C" w:rsidRPr="00DF6F75" w:rsidRDefault="007C4D4C" w:rsidP="00B2388A">
            <w:pPr>
              <w:rPr>
                <w:color w:val="000000"/>
              </w:rPr>
            </w:pPr>
            <w:r w:rsidRPr="00DF6F75">
              <w:rPr>
                <w:color w:val="000000"/>
                <w:szCs w:val="22"/>
              </w:rPr>
              <w:t>а) плановый - не более 8 часов в течение одного м</w:t>
            </w:r>
            <w:r w:rsidRPr="00DF6F75">
              <w:rPr>
                <w:color w:val="000000"/>
                <w:szCs w:val="22"/>
              </w:rPr>
              <w:t>е</w:t>
            </w:r>
            <w:r w:rsidRPr="00DF6F75">
              <w:rPr>
                <w:color w:val="000000"/>
                <w:szCs w:val="22"/>
              </w:rPr>
              <w:t xml:space="preserve">сяца </w:t>
            </w:r>
          </w:p>
          <w:p w:rsidR="007C4D4C" w:rsidRPr="00DF6F75" w:rsidRDefault="007C4D4C" w:rsidP="00B2388A">
            <w:pPr>
              <w:rPr>
                <w:color w:val="000000"/>
                <w:szCs w:val="22"/>
              </w:rPr>
            </w:pPr>
            <w:r w:rsidRPr="00DF6F75">
              <w:rPr>
                <w:color w:val="000000"/>
                <w:szCs w:val="22"/>
              </w:rPr>
              <w:t>б) при аварии - не более 8 часов в течение одного м</w:t>
            </w:r>
            <w:r w:rsidRPr="00DF6F75">
              <w:rPr>
                <w:color w:val="000000"/>
                <w:szCs w:val="22"/>
              </w:rPr>
              <w:t>е</w:t>
            </w:r>
            <w:r w:rsidRPr="00DF6F75">
              <w:rPr>
                <w:color w:val="000000"/>
                <w:szCs w:val="22"/>
              </w:rPr>
              <w:t xml:space="preserve">сяца Экологическая безопасность сточных вод </w:t>
            </w:r>
          </w:p>
        </w:tc>
      </w:tr>
      <w:tr w:rsidR="007C4D4C" w:rsidRPr="00D50755" w:rsidTr="00B2388A">
        <w:trPr>
          <w:trHeight w:val="677"/>
          <w:jc w:val="center"/>
        </w:trPr>
        <w:tc>
          <w:tcPr>
            <w:tcW w:w="4179" w:type="dxa"/>
            <w:tcBorders>
              <w:top w:val="nil"/>
              <w:left w:val="single" w:sz="4" w:space="0" w:color="auto"/>
              <w:bottom w:val="single" w:sz="4" w:space="0" w:color="auto"/>
              <w:right w:val="single" w:sz="4" w:space="0" w:color="auto"/>
            </w:tcBorders>
            <w:shd w:val="clear" w:color="auto" w:fill="auto"/>
            <w:vAlign w:val="bottom"/>
            <w:hideMark/>
          </w:tcPr>
          <w:p w:rsidR="007C4D4C" w:rsidRPr="00DF6F75" w:rsidRDefault="007C4D4C" w:rsidP="00B2388A">
            <w:pPr>
              <w:rPr>
                <w:color w:val="000000"/>
                <w:szCs w:val="22"/>
              </w:rPr>
            </w:pPr>
            <w:r w:rsidRPr="00DF6F75">
              <w:rPr>
                <w:color w:val="000000"/>
                <w:szCs w:val="22"/>
              </w:rPr>
              <w:t>Экологическая безопасность сточных вод</w:t>
            </w:r>
          </w:p>
        </w:tc>
        <w:tc>
          <w:tcPr>
            <w:tcW w:w="5807" w:type="dxa"/>
            <w:tcBorders>
              <w:top w:val="nil"/>
              <w:left w:val="nil"/>
              <w:bottom w:val="single" w:sz="4" w:space="0" w:color="auto"/>
              <w:right w:val="single" w:sz="4" w:space="0" w:color="auto"/>
            </w:tcBorders>
            <w:shd w:val="clear" w:color="auto" w:fill="auto"/>
            <w:vAlign w:val="bottom"/>
            <w:hideMark/>
          </w:tcPr>
          <w:p w:rsidR="007C4D4C" w:rsidRPr="00DF6F75" w:rsidRDefault="007C4D4C" w:rsidP="00B2388A">
            <w:pPr>
              <w:rPr>
                <w:color w:val="000000"/>
                <w:szCs w:val="22"/>
              </w:rPr>
            </w:pPr>
            <w:r w:rsidRPr="00DF6F75">
              <w:rPr>
                <w:color w:val="000000"/>
                <w:szCs w:val="22"/>
              </w:rPr>
              <w:t xml:space="preserve">Не допускается превышение ПДВ в сточных водах, превышение ПДК в природных водоемах </w:t>
            </w:r>
          </w:p>
        </w:tc>
      </w:tr>
    </w:tbl>
    <w:p w:rsidR="009A2543" w:rsidRPr="00C53A3F" w:rsidRDefault="009A2543" w:rsidP="009A2543">
      <w:pPr>
        <w:pStyle w:val="5"/>
        <w:numPr>
          <w:ilvl w:val="2"/>
          <w:numId w:val="2"/>
        </w:numPr>
        <w:spacing w:before="240"/>
        <w:ind w:left="1225" w:hanging="658"/>
        <w:jc w:val="both"/>
      </w:pPr>
      <w:bookmarkStart w:id="63" w:name="_Toc477940110"/>
      <w:bookmarkStart w:id="64" w:name="_Toc497827649"/>
      <w:r w:rsidRPr="00C53A3F">
        <w:t>Воздействие на окружающую среду</w:t>
      </w:r>
      <w:bookmarkEnd w:id="63"/>
      <w:bookmarkEnd w:id="64"/>
    </w:p>
    <w:p w:rsidR="00C53A3F" w:rsidRDefault="00C53A3F" w:rsidP="00C53A3F">
      <w:pPr>
        <w:pStyle w:val="afff0"/>
        <w:spacing w:before="120"/>
        <w:ind w:firstLine="426"/>
      </w:pPr>
      <w:bookmarkStart w:id="65" w:name="_Toc477940111"/>
      <w:r>
        <w:t>Охрана природных вод от загрязнения сточными водами основывается на цели - сохранение и снижение (если это возможно) фонового уровня загрязнения природных водных объектов. Для достижений этой цели каждому водопользователю предлагается процедура расчета нормативно-допустимых сбросов (НДС) загрязняющих веществ со сточными водами исходя из условий нед</w:t>
      </w:r>
      <w:r>
        <w:t>о</w:t>
      </w:r>
      <w:r>
        <w:t xml:space="preserve">пустимости превышения предельно-допустимых концентраций (ПДК) вредных веществ в водных объектах. </w:t>
      </w:r>
    </w:p>
    <w:p w:rsidR="00C53A3F" w:rsidRPr="00573815" w:rsidRDefault="00C53A3F" w:rsidP="00C53A3F">
      <w:pPr>
        <w:pStyle w:val="afff0"/>
        <w:ind w:firstLine="426"/>
      </w:pPr>
      <w:r>
        <w:t>При оценке сбросов по очистным сооружениям определяется воздействие на окружающую среду от эксплуатации объектов. При этом учитывается:</w:t>
      </w:r>
    </w:p>
    <w:p w:rsidR="00C53A3F" w:rsidRPr="00573815" w:rsidRDefault="00C53A3F" w:rsidP="00C53A3F">
      <w:pPr>
        <w:pStyle w:val="afff1"/>
        <w:numPr>
          <w:ilvl w:val="0"/>
          <w:numId w:val="30"/>
        </w:numPr>
      </w:pPr>
      <w:r w:rsidRPr="00573815">
        <w:t>воздействие на атмосферный воздух;</w:t>
      </w:r>
    </w:p>
    <w:p w:rsidR="00C53A3F" w:rsidRPr="00573815" w:rsidRDefault="00C53A3F" w:rsidP="00C53A3F">
      <w:pPr>
        <w:pStyle w:val="afff1"/>
        <w:numPr>
          <w:ilvl w:val="0"/>
          <w:numId w:val="30"/>
        </w:numPr>
      </w:pPr>
      <w:r w:rsidRPr="00573815">
        <w:t>воздействие на поверхностные и подземные воды;</w:t>
      </w:r>
    </w:p>
    <w:p w:rsidR="00C53A3F" w:rsidRPr="00573815" w:rsidRDefault="00C53A3F" w:rsidP="00C53A3F">
      <w:pPr>
        <w:pStyle w:val="afff1"/>
        <w:numPr>
          <w:ilvl w:val="0"/>
          <w:numId w:val="30"/>
        </w:numPr>
      </w:pPr>
      <w:r w:rsidRPr="00573815">
        <w:t xml:space="preserve">воздействие на окружающую среду при обращении с отходами; </w:t>
      </w:r>
    </w:p>
    <w:p w:rsidR="00C53A3F" w:rsidRPr="00573815" w:rsidRDefault="00C53A3F" w:rsidP="00C53A3F">
      <w:pPr>
        <w:pStyle w:val="afff1"/>
        <w:numPr>
          <w:ilvl w:val="0"/>
          <w:numId w:val="30"/>
        </w:numPr>
      </w:pPr>
      <w:r>
        <w:t>воздействие на здоровье;</w:t>
      </w:r>
    </w:p>
    <w:p w:rsidR="00C53A3F" w:rsidRPr="00573815" w:rsidRDefault="00C53A3F" w:rsidP="00C53A3F">
      <w:pPr>
        <w:pStyle w:val="afff1"/>
        <w:numPr>
          <w:ilvl w:val="0"/>
          <w:numId w:val="30"/>
        </w:numPr>
      </w:pPr>
      <w:r w:rsidRPr="00573815">
        <w:t xml:space="preserve">воздействие от аварийных ситуаций. </w:t>
      </w:r>
    </w:p>
    <w:p w:rsidR="00C53A3F" w:rsidRDefault="00C53A3F" w:rsidP="00C53A3F">
      <w:pPr>
        <w:pStyle w:val="afff0"/>
        <w:ind w:firstLine="426"/>
      </w:pPr>
      <w:r w:rsidRPr="002A5A89">
        <w:lastRenderedPageBreak/>
        <w:t xml:space="preserve">Мониторинг результатов очистки сточных вод на очистных сооружениях и сброса стоков в водный объект на территории </w:t>
      </w:r>
      <w:r>
        <w:t xml:space="preserve">сельского поселения Сорум осуществляется Сорумским </w:t>
      </w:r>
      <w:r w:rsidRPr="00AF43B4">
        <w:t>ЛПУ МГ ООО «Газпром трансгаз Югорск»</w:t>
      </w:r>
      <w:r>
        <w:t xml:space="preserve">. </w:t>
      </w:r>
    </w:p>
    <w:p w:rsidR="00C53A3F" w:rsidRDefault="00C53A3F" w:rsidP="00C53A3F">
      <w:pPr>
        <w:pStyle w:val="afff0"/>
        <w:ind w:firstLine="426"/>
      </w:pPr>
      <w:r w:rsidRPr="00BC1C01">
        <w:t>Отбор проб и проведение анализов сточных вод с КОС</w:t>
      </w:r>
      <w:r>
        <w:t xml:space="preserve"> Сорум  </w:t>
      </w:r>
      <w:r w:rsidRPr="00AF43B4">
        <w:t>ЛПУ МГ ООО «Газпром тран</w:t>
      </w:r>
      <w:r w:rsidRPr="00AF43B4">
        <w:t>с</w:t>
      </w:r>
      <w:r w:rsidRPr="00AF43B4">
        <w:t>газ Югорск»</w:t>
      </w:r>
      <w:r>
        <w:t xml:space="preserve"> </w:t>
      </w:r>
      <w:r w:rsidRPr="00BC1C01">
        <w:t>для ведения мониторинга сброса в водный объект выполняется</w:t>
      </w:r>
      <w:r>
        <w:t xml:space="preserve"> аттестованной прои</w:t>
      </w:r>
      <w:r>
        <w:t>з</w:t>
      </w:r>
      <w:r>
        <w:t>водственной химической лабораторией группы по охране природы и лабораторному контролю Сорумского ЛПУ МГ ООО «Газпром трансгаз Югорск»</w:t>
      </w:r>
      <w:r w:rsidRPr="00BC1C01">
        <w:t>. Точкой отбора проб является очистные сооружения.</w:t>
      </w:r>
    </w:p>
    <w:p w:rsidR="009A2543" w:rsidRPr="0038286E" w:rsidRDefault="009A2543" w:rsidP="009A2543">
      <w:pPr>
        <w:pStyle w:val="5"/>
        <w:numPr>
          <w:ilvl w:val="2"/>
          <w:numId w:val="2"/>
        </w:numPr>
        <w:spacing w:before="240"/>
        <w:ind w:left="1225" w:hanging="658"/>
        <w:jc w:val="both"/>
      </w:pPr>
      <w:bookmarkStart w:id="66" w:name="_Toc497827650"/>
      <w:r w:rsidRPr="0038286E">
        <w:t>Тарифы, структура себестоимости производства и транспорта</w:t>
      </w:r>
      <w:bookmarkEnd w:id="65"/>
      <w:bookmarkEnd w:id="66"/>
    </w:p>
    <w:p w:rsidR="00582A78" w:rsidRPr="0038286E" w:rsidRDefault="00582A78" w:rsidP="00582A78">
      <w:pPr>
        <w:pStyle w:val="22"/>
        <w:suppressAutoHyphens w:val="0"/>
        <w:spacing w:line="276" w:lineRule="auto"/>
        <w:ind w:firstLine="425"/>
        <w:jc w:val="both"/>
      </w:pPr>
      <w:r w:rsidRPr="0038286E">
        <w:t xml:space="preserve">Информация по утвержденным для потребителей тарифам на услуги ООО "Газпром трансгаз Югорск" </w:t>
      </w:r>
      <w:r w:rsidR="005B6464" w:rsidRPr="0038286E">
        <w:t>Сорумское</w:t>
      </w:r>
      <w:r w:rsidRPr="0038286E">
        <w:t xml:space="preserve"> ЛПУ МГ за период с 2015 г. по 2016</w:t>
      </w:r>
      <w:r w:rsidR="00B12194" w:rsidRPr="0038286E">
        <w:t xml:space="preserve"> г. представлены в таблице 2</w:t>
      </w:r>
      <w:r w:rsidR="008F5ABB" w:rsidRPr="0038286E">
        <w:t>.4.4</w:t>
      </w:r>
      <w:r w:rsidRPr="0038286E">
        <w:t xml:space="preserve">. </w:t>
      </w:r>
    </w:p>
    <w:p w:rsidR="00582A78" w:rsidRPr="0038286E" w:rsidRDefault="00B12194" w:rsidP="00582A78">
      <w:pPr>
        <w:spacing w:before="120"/>
        <w:ind w:firstLine="567"/>
        <w:jc w:val="right"/>
      </w:pPr>
      <w:r w:rsidRPr="0038286E">
        <w:t>Таблица 2</w:t>
      </w:r>
      <w:r w:rsidR="008F5ABB" w:rsidRPr="0038286E">
        <w:t>.4.4</w:t>
      </w:r>
    </w:p>
    <w:p w:rsidR="008F5ABB" w:rsidRPr="0038286E" w:rsidRDefault="008F5ABB" w:rsidP="008F5ABB">
      <w:pPr>
        <w:spacing w:before="120"/>
        <w:jc w:val="center"/>
        <w:rPr>
          <w:b/>
          <w:bCs/>
          <w:color w:val="000000"/>
          <w:sz w:val="22"/>
        </w:rPr>
      </w:pPr>
      <w:r w:rsidRPr="0038286E">
        <w:rPr>
          <w:b/>
          <w:bCs/>
          <w:color w:val="000000"/>
          <w:sz w:val="22"/>
        </w:rPr>
        <w:t>Утвержденные тарифы на водоотведения  за период с 2015 г. по 2016 г.</w:t>
      </w:r>
    </w:p>
    <w:tbl>
      <w:tblPr>
        <w:tblW w:w="8600" w:type="dxa"/>
        <w:jc w:val="center"/>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7"/>
        <w:gridCol w:w="1649"/>
        <w:gridCol w:w="1635"/>
        <w:gridCol w:w="1559"/>
        <w:gridCol w:w="1560"/>
      </w:tblGrid>
      <w:tr w:rsidR="0038286E" w:rsidRPr="0038286E" w:rsidTr="00DF6F75">
        <w:trPr>
          <w:trHeight w:val="300"/>
          <w:tblHeader/>
          <w:jc w:val="center"/>
        </w:trPr>
        <w:tc>
          <w:tcPr>
            <w:tcW w:w="2197" w:type="dxa"/>
            <w:vMerge w:val="restart"/>
            <w:shd w:val="clear" w:color="auto" w:fill="auto"/>
            <w:vAlign w:val="center"/>
            <w:hideMark/>
          </w:tcPr>
          <w:p w:rsidR="0038286E" w:rsidRPr="0038286E" w:rsidRDefault="0038286E" w:rsidP="00DF6F75">
            <w:pPr>
              <w:jc w:val="center"/>
              <w:rPr>
                <w:bCs/>
                <w:sz w:val="20"/>
                <w:szCs w:val="20"/>
              </w:rPr>
            </w:pPr>
            <w:r w:rsidRPr="0038286E">
              <w:rPr>
                <w:bCs/>
                <w:sz w:val="20"/>
                <w:szCs w:val="20"/>
              </w:rPr>
              <w:t>Ед. изм.</w:t>
            </w:r>
          </w:p>
        </w:tc>
        <w:tc>
          <w:tcPr>
            <w:tcW w:w="6403" w:type="dxa"/>
            <w:gridSpan w:val="4"/>
            <w:shd w:val="clear" w:color="auto" w:fill="auto"/>
            <w:vAlign w:val="center"/>
          </w:tcPr>
          <w:p w:rsidR="0038286E" w:rsidRPr="0038286E" w:rsidRDefault="0038286E" w:rsidP="00DF6F75">
            <w:pPr>
              <w:jc w:val="center"/>
              <w:rPr>
                <w:bCs/>
                <w:sz w:val="20"/>
                <w:szCs w:val="20"/>
              </w:rPr>
            </w:pPr>
            <w:r w:rsidRPr="0038286E">
              <w:rPr>
                <w:bCs/>
                <w:sz w:val="20"/>
                <w:szCs w:val="20"/>
              </w:rPr>
              <w:t>Период действия</w:t>
            </w:r>
          </w:p>
        </w:tc>
      </w:tr>
      <w:tr w:rsidR="0038286E" w:rsidRPr="0038286E" w:rsidTr="00DF6F75">
        <w:trPr>
          <w:trHeight w:val="852"/>
          <w:tblHeader/>
          <w:jc w:val="center"/>
        </w:trPr>
        <w:tc>
          <w:tcPr>
            <w:tcW w:w="2197" w:type="dxa"/>
            <w:vMerge/>
            <w:vAlign w:val="center"/>
            <w:hideMark/>
          </w:tcPr>
          <w:p w:rsidR="0038286E" w:rsidRPr="0038286E" w:rsidRDefault="0038286E" w:rsidP="00DF6F75">
            <w:pPr>
              <w:rPr>
                <w:bCs/>
                <w:sz w:val="20"/>
                <w:szCs w:val="20"/>
              </w:rPr>
            </w:pPr>
          </w:p>
        </w:tc>
        <w:tc>
          <w:tcPr>
            <w:tcW w:w="1649" w:type="dxa"/>
            <w:shd w:val="clear" w:color="auto" w:fill="auto"/>
            <w:vAlign w:val="center"/>
            <w:hideMark/>
          </w:tcPr>
          <w:p w:rsidR="0038286E" w:rsidRPr="0038286E" w:rsidRDefault="0038286E" w:rsidP="00DF6F75">
            <w:pPr>
              <w:jc w:val="center"/>
              <w:rPr>
                <w:bCs/>
                <w:sz w:val="20"/>
                <w:szCs w:val="20"/>
              </w:rPr>
            </w:pPr>
            <w:r w:rsidRPr="0038286E">
              <w:rPr>
                <w:bCs/>
                <w:sz w:val="20"/>
                <w:szCs w:val="20"/>
              </w:rPr>
              <w:t>с .01.01.2015 по 30.06.2015 г.</w:t>
            </w:r>
          </w:p>
        </w:tc>
        <w:tc>
          <w:tcPr>
            <w:tcW w:w="1635" w:type="dxa"/>
            <w:shd w:val="clear" w:color="auto" w:fill="auto"/>
            <w:vAlign w:val="center"/>
            <w:hideMark/>
          </w:tcPr>
          <w:p w:rsidR="0038286E" w:rsidRPr="0038286E" w:rsidRDefault="0038286E" w:rsidP="00DF6F75">
            <w:pPr>
              <w:jc w:val="center"/>
              <w:rPr>
                <w:bCs/>
                <w:sz w:val="20"/>
                <w:szCs w:val="20"/>
              </w:rPr>
            </w:pPr>
            <w:r w:rsidRPr="0038286E">
              <w:rPr>
                <w:bCs/>
                <w:sz w:val="20"/>
                <w:szCs w:val="20"/>
              </w:rPr>
              <w:t>с .01.07.2015 по 31.12.2015 г.</w:t>
            </w:r>
          </w:p>
        </w:tc>
        <w:tc>
          <w:tcPr>
            <w:tcW w:w="1559" w:type="dxa"/>
            <w:shd w:val="clear" w:color="auto" w:fill="auto"/>
            <w:vAlign w:val="center"/>
            <w:hideMark/>
          </w:tcPr>
          <w:p w:rsidR="0038286E" w:rsidRPr="0038286E" w:rsidRDefault="0038286E" w:rsidP="00DF6F75">
            <w:pPr>
              <w:jc w:val="center"/>
              <w:rPr>
                <w:bCs/>
                <w:sz w:val="20"/>
                <w:szCs w:val="20"/>
              </w:rPr>
            </w:pPr>
            <w:r w:rsidRPr="0038286E">
              <w:rPr>
                <w:bCs/>
                <w:sz w:val="20"/>
                <w:szCs w:val="20"/>
              </w:rPr>
              <w:t>с .01.01.2016 по 30.06.2016 г.</w:t>
            </w:r>
          </w:p>
        </w:tc>
        <w:tc>
          <w:tcPr>
            <w:tcW w:w="1560" w:type="dxa"/>
            <w:shd w:val="clear" w:color="auto" w:fill="auto"/>
            <w:vAlign w:val="center"/>
            <w:hideMark/>
          </w:tcPr>
          <w:p w:rsidR="0038286E" w:rsidRPr="0038286E" w:rsidRDefault="0038286E" w:rsidP="00DF6F75">
            <w:pPr>
              <w:jc w:val="center"/>
              <w:rPr>
                <w:bCs/>
                <w:sz w:val="20"/>
                <w:szCs w:val="20"/>
              </w:rPr>
            </w:pPr>
            <w:r w:rsidRPr="0038286E">
              <w:rPr>
                <w:bCs/>
                <w:sz w:val="20"/>
                <w:szCs w:val="20"/>
              </w:rPr>
              <w:t>с .01.07.2016 по 31.12.2016 г.</w:t>
            </w:r>
          </w:p>
        </w:tc>
      </w:tr>
      <w:tr w:rsidR="0038286E" w:rsidRPr="0038286E" w:rsidTr="00DF6F75">
        <w:trPr>
          <w:trHeight w:val="300"/>
          <w:tblHeader/>
          <w:jc w:val="center"/>
        </w:trPr>
        <w:tc>
          <w:tcPr>
            <w:tcW w:w="2197" w:type="dxa"/>
            <w:shd w:val="clear" w:color="auto" w:fill="auto"/>
            <w:vAlign w:val="center"/>
            <w:hideMark/>
          </w:tcPr>
          <w:p w:rsidR="0038286E" w:rsidRPr="0038286E" w:rsidRDefault="0038286E" w:rsidP="00DF6F75">
            <w:pPr>
              <w:jc w:val="center"/>
              <w:rPr>
                <w:sz w:val="20"/>
                <w:szCs w:val="20"/>
              </w:rPr>
            </w:pPr>
            <w:r w:rsidRPr="0038286E">
              <w:rPr>
                <w:sz w:val="20"/>
                <w:szCs w:val="20"/>
              </w:rPr>
              <w:t>1</w:t>
            </w:r>
          </w:p>
        </w:tc>
        <w:tc>
          <w:tcPr>
            <w:tcW w:w="1649" w:type="dxa"/>
            <w:shd w:val="clear" w:color="auto" w:fill="auto"/>
            <w:vAlign w:val="center"/>
            <w:hideMark/>
          </w:tcPr>
          <w:p w:rsidR="0038286E" w:rsidRPr="0038286E" w:rsidRDefault="0038286E" w:rsidP="00DF6F75">
            <w:pPr>
              <w:jc w:val="center"/>
              <w:rPr>
                <w:sz w:val="20"/>
                <w:szCs w:val="20"/>
              </w:rPr>
            </w:pPr>
            <w:r w:rsidRPr="0038286E">
              <w:rPr>
                <w:sz w:val="20"/>
                <w:szCs w:val="20"/>
              </w:rPr>
              <w:t>2</w:t>
            </w:r>
          </w:p>
        </w:tc>
        <w:tc>
          <w:tcPr>
            <w:tcW w:w="1635" w:type="dxa"/>
            <w:shd w:val="clear" w:color="auto" w:fill="auto"/>
            <w:vAlign w:val="center"/>
            <w:hideMark/>
          </w:tcPr>
          <w:p w:rsidR="0038286E" w:rsidRPr="0038286E" w:rsidRDefault="0038286E" w:rsidP="00DF6F75">
            <w:pPr>
              <w:jc w:val="center"/>
              <w:rPr>
                <w:sz w:val="20"/>
                <w:szCs w:val="20"/>
              </w:rPr>
            </w:pPr>
            <w:r w:rsidRPr="0038286E">
              <w:rPr>
                <w:sz w:val="20"/>
                <w:szCs w:val="20"/>
              </w:rPr>
              <w:t>3</w:t>
            </w:r>
          </w:p>
        </w:tc>
        <w:tc>
          <w:tcPr>
            <w:tcW w:w="1559" w:type="dxa"/>
            <w:shd w:val="clear" w:color="auto" w:fill="auto"/>
            <w:vAlign w:val="center"/>
            <w:hideMark/>
          </w:tcPr>
          <w:p w:rsidR="0038286E" w:rsidRPr="0038286E" w:rsidRDefault="0038286E" w:rsidP="00DF6F75">
            <w:pPr>
              <w:jc w:val="center"/>
              <w:rPr>
                <w:sz w:val="20"/>
                <w:szCs w:val="20"/>
              </w:rPr>
            </w:pPr>
            <w:r w:rsidRPr="0038286E">
              <w:rPr>
                <w:sz w:val="20"/>
                <w:szCs w:val="20"/>
              </w:rPr>
              <w:t>4</w:t>
            </w:r>
          </w:p>
        </w:tc>
        <w:tc>
          <w:tcPr>
            <w:tcW w:w="1560" w:type="dxa"/>
            <w:shd w:val="clear" w:color="auto" w:fill="auto"/>
            <w:vAlign w:val="center"/>
            <w:hideMark/>
          </w:tcPr>
          <w:p w:rsidR="0038286E" w:rsidRPr="0038286E" w:rsidRDefault="0038286E" w:rsidP="00DF6F75">
            <w:pPr>
              <w:jc w:val="center"/>
              <w:rPr>
                <w:sz w:val="20"/>
                <w:szCs w:val="20"/>
              </w:rPr>
            </w:pPr>
            <w:r w:rsidRPr="0038286E">
              <w:rPr>
                <w:sz w:val="20"/>
                <w:szCs w:val="20"/>
              </w:rPr>
              <w:t>5</w:t>
            </w:r>
          </w:p>
        </w:tc>
      </w:tr>
      <w:tr w:rsidR="0038286E" w:rsidRPr="00677448" w:rsidTr="00DF6F75">
        <w:trPr>
          <w:trHeight w:val="679"/>
          <w:jc w:val="center"/>
        </w:trPr>
        <w:tc>
          <w:tcPr>
            <w:tcW w:w="2197" w:type="dxa"/>
            <w:shd w:val="clear" w:color="auto" w:fill="auto"/>
            <w:vAlign w:val="center"/>
            <w:hideMark/>
          </w:tcPr>
          <w:p w:rsidR="0038286E" w:rsidRPr="0038286E" w:rsidRDefault="0038286E" w:rsidP="00DF6F75">
            <w:pPr>
              <w:jc w:val="center"/>
              <w:rPr>
                <w:sz w:val="20"/>
                <w:szCs w:val="20"/>
              </w:rPr>
            </w:pPr>
            <w:r w:rsidRPr="0038286E">
              <w:rPr>
                <w:sz w:val="20"/>
                <w:szCs w:val="20"/>
              </w:rPr>
              <w:t>руб./м3 с НДС</w:t>
            </w:r>
          </w:p>
        </w:tc>
        <w:tc>
          <w:tcPr>
            <w:tcW w:w="1649" w:type="dxa"/>
            <w:shd w:val="clear" w:color="auto" w:fill="auto"/>
            <w:vAlign w:val="center"/>
            <w:hideMark/>
          </w:tcPr>
          <w:p w:rsidR="0038286E" w:rsidRPr="0038286E" w:rsidRDefault="0038286E" w:rsidP="00DF6F75">
            <w:pPr>
              <w:jc w:val="center"/>
              <w:rPr>
                <w:sz w:val="20"/>
                <w:szCs w:val="20"/>
              </w:rPr>
            </w:pPr>
            <w:r w:rsidRPr="0038286E">
              <w:rPr>
                <w:sz w:val="20"/>
                <w:szCs w:val="20"/>
              </w:rPr>
              <w:t>55,05</w:t>
            </w:r>
          </w:p>
        </w:tc>
        <w:tc>
          <w:tcPr>
            <w:tcW w:w="1635" w:type="dxa"/>
            <w:shd w:val="clear" w:color="auto" w:fill="auto"/>
            <w:vAlign w:val="center"/>
            <w:hideMark/>
          </w:tcPr>
          <w:p w:rsidR="0038286E" w:rsidRPr="0038286E" w:rsidRDefault="0038286E" w:rsidP="00DF6F75">
            <w:pPr>
              <w:jc w:val="center"/>
              <w:rPr>
                <w:sz w:val="20"/>
                <w:szCs w:val="20"/>
              </w:rPr>
            </w:pPr>
            <w:r w:rsidRPr="0038286E">
              <w:rPr>
                <w:sz w:val="20"/>
                <w:szCs w:val="20"/>
              </w:rPr>
              <w:t>57,57</w:t>
            </w:r>
          </w:p>
        </w:tc>
        <w:tc>
          <w:tcPr>
            <w:tcW w:w="1559" w:type="dxa"/>
            <w:shd w:val="clear" w:color="auto" w:fill="auto"/>
            <w:vAlign w:val="center"/>
            <w:hideMark/>
          </w:tcPr>
          <w:p w:rsidR="0038286E" w:rsidRPr="0038286E" w:rsidRDefault="0038286E" w:rsidP="00DF6F75">
            <w:pPr>
              <w:jc w:val="center"/>
              <w:rPr>
                <w:sz w:val="20"/>
                <w:szCs w:val="20"/>
              </w:rPr>
            </w:pPr>
            <w:r w:rsidRPr="0038286E">
              <w:rPr>
                <w:sz w:val="20"/>
                <w:szCs w:val="20"/>
              </w:rPr>
              <w:t>57,57</w:t>
            </w:r>
          </w:p>
        </w:tc>
        <w:tc>
          <w:tcPr>
            <w:tcW w:w="1560" w:type="dxa"/>
            <w:shd w:val="clear" w:color="auto" w:fill="auto"/>
            <w:vAlign w:val="center"/>
            <w:hideMark/>
          </w:tcPr>
          <w:p w:rsidR="0038286E" w:rsidRPr="00677448" w:rsidRDefault="0038286E" w:rsidP="00DF6F75">
            <w:pPr>
              <w:jc w:val="center"/>
              <w:rPr>
                <w:sz w:val="20"/>
                <w:szCs w:val="20"/>
              </w:rPr>
            </w:pPr>
            <w:r w:rsidRPr="0038286E">
              <w:rPr>
                <w:sz w:val="20"/>
                <w:szCs w:val="20"/>
              </w:rPr>
              <w:t>59,99</w:t>
            </w:r>
          </w:p>
        </w:tc>
      </w:tr>
    </w:tbl>
    <w:p w:rsidR="0038286E" w:rsidRDefault="0038286E" w:rsidP="008F5ABB">
      <w:pPr>
        <w:spacing w:before="120"/>
        <w:jc w:val="center"/>
        <w:rPr>
          <w:b/>
          <w:bCs/>
          <w:color w:val="000000"/>
          <w:sz w:val="22"/>
          <w:highlight w:val="yellow"/>
        </w:rPr>
      </w:pPr>
    </w:p>
    <w:p w:rsidR="009A2543" w:rsidRPr="00C53A3F" w:rsidRDefault="009A2543" w:rsidP="009A2543">
      <w:pPr>
        <w:pStyle w:val="5"/>
        <w:numPr>
          <w:ilvl w:val="2"/>
          <w:numId w:val="2"/>
        </w:numPr>
        <w:spacing w:before="240"/>
        <w:ind w:left="567" w:firstLine="0"/>
        <w:jc w:val="both"/>
      </w:pPr>
      <w:bookmarkStart w:id="67" w:name="_Toc477940112"/>
      <w:bookmarkStart w:id="68" w:name="_Toc497827651"/>
      <w:r w:rsidRPr="00C53A3F">
        <w:t>Технические и технологические проблемы в системе водоотведения</w:t>
      </w:r>
      <w:bookmarkEnd w:id="67"/>
      <w:bookmarkEnd w:id="68"/>
    </w:p>
    <w:p w:rsidR="00BA027B" w:rsidRPr="00C53A3F" w:rsidRDefault="00BA027B" w:rsidP="00BA027B">
      <w:pPr>
        <w:spacing w:before="120" w:line="276" w:lineRule="auto"/>
        <w:ind w:firstLine="567"/>
        <w:jc w:val="both"/>
      </w:pPr>
      <w:r w:rsidRPr="00C53A3F">
        <w:t xml:space="preserve">В настоящее время существуют следующие проблемы в системе водоотведения с.п. </w:t>
      </w:r>
      <w:r w:rsidR="0038286E" w:rsidRPr="00C53A3F">
        <w:t>Сорум</w:t>
      </w:r>
      <w:r w:rsidRPr="00C53A3F">
        <w:t xml:space="preserve">: </w:t>
      </w:r>
    </w:p>
    <w:p w:rsidR="00BA027B" w:rsidRPr="00C53A3F" w:rsidRDefault="00BA027B" w:rsidP="00BA027B">
      <w:pPr>
        <w:pStyle w:val="af8"/>
        <w:numPr>
          <w:ilvl w:val="0"/>
          <w:numId w:val="22"/>
        </w:numPr>
        <w:spacing w:line="276" w:lineRule="auto"/>
        <w:jc w:val="both"/>
      </w:pPr>
      <w:r w:rsidRPr="00C53A3F">
        <w:t>высокий износ сетей водоотведения;</w:t>
      </w:r>
    </w:p>
    <w:p w:rsidR="00BA027B" w:rsidRPr="00C53A3F" w:rsidRDefault="00BA027B" w:rsidP="00BA027B">
      <w:pPr>
        <w:pStyle w:val="af8"/>
        <w:numPr>
          <w:ilvl w:val="0"/>
          <w:numId w:val="22"/>
        </w:numPr>
        <w:spacing w:line="276" w:lineRule="auto"/>
      </w:pPr>
      <w:r w:rsidRPr="00C53A3F">
        <w:t xml:space="preserve"> частичное разрушение, частичное зарастание сетей;</w:t>
      </w:r>
    </w:p>
    <w:p w:rsidR="00BA027B" w:rsidRDefault="00BA027B" w:rsidP="00BA027B">
      <w:pPr>
        <w:pStyle w:val="af8"/>
        <w:numPr>
          <w:ilvl w:val="0"/>
          <w:numId w:val="22"/>
        </w:numPr>
        <w:spacing w:line="276" w:lineRule="auto"/>
        <w:jc w:val="both"/>
      </w:pPr>
      <w:r w:rsidRPr="00C53A3F">
        <w:t>несоответствие состояния насосного оборудования современным требованиям техн</w:t>
      </w:r>
      <w:r w:rsidRPr="00C53A3F">
        <w:t>и</w:t>
      </w:r>
      <w:r w:rsidRPr="00C53A3F">
        <w:t>ческой оснащенности и уровня надежности;</w:t>
      </w:r>
    </w:p>
    <w:p w:rsidR="00C53A3F" w:rsidRPr="00C53A3F" w:rsidRDefault="00C53A3F" w:rsidP="00BA027B">
      <w:pPr>
        <w:pStyle w:val="af8"/>
        <w:numPr>
          <w:ilvl w:val="0"/>
          <w:numId w:val="22"/>
        </w:numPr>
        <w:spacing w:line="276" w:lineRule="auto"/>
        <w:jc w:val="both"/>
      </w:pPr>
      <w:r>
        <w:t>дефицит производительности КОС</w:t>
      </w:r>
      <w:r>
        <w:rPr>
          <w:lang w:val="en-US"/>
        </w:rPr>
        <w:t>;</w:t>
      </w:r>
    </w:p>
    <w:p w:rsidR="00BA027B" w:rsidRPr="00C53A3F" w:rsidRDefault="00BA027B" w:rsidP="00BA027B">
      <w:pPr>
        <w:pStyle w:val="af8"/>
        <w:numPr>
          <w:ilvl w:val="0"/>
          <w:numId w:val="22"/>
        </w:numPr>
        <w:spacing w:line="276" w:lineRule="auto"/>
        <w:jc w:val="both"/>
      </w:pPr>
      <w:r w:rsidRPr="00C53A3F">
        <w:t xml:space="preserve">низкая степень автоматизации и телемеханизации объектов. </w:t>
      </w:r>
    </w:p>
    <w:p w:rsidR="009A2543" w:rsidRPr="00D50755" w:rsidRDefault="009A2543" w:rsidP="009A2543">
      <w:pPr>
        <w:spacing w:line="276" w:lineRule="auto"/>
        <w:rPr>
          <w:highlight w:val="yellow"/>
        </w:rPr>
      </w:pPr>
      <w:r w:rsidRPr="00D50755">
        <w:rPr>
          <w:highlight w:val="yellow"/>
        </w:rPr>
        <w:br w:type="page"/>
      </w:r>
    </w:p>
    <w:p w:rsidR="004A46D0" w:rsidRPr="009525DA" w:rsidRDefault="004A46D0" w:rsidP="00EE207E">
      <w:pPr>
        <w:pStyle w:val="44"/>
        <w:numPr>
          <w:ilvl w:val="1"/>
          <w:numId w:val="2"/>
        </w:numPr>
        <w:tabs>
          <w:tab w:val="left" w:pos="993"/>
        </w:tabs>
        <w:rPr>
          <w:sz w:val="28"/>
        </w:rPr>
      </w:pPr>
      <w:bookmarkStart w:id="69" w:name="_Toc497827652"/>
      <w:r w:rsidRPr="009525DA">
        <w:rPr>
          <w:sz w:val="28"/>
        </w:rPr>
        <w:lastRenderedPageBreak/>
        <w:t>Краткий анализ существующего состояния системы утилизации ТБО</w:t>
      </w:r>
      <w:bookmarkEnd w:id="69"/>
    </w:p>
    <w:p w:rsidR="004A46D0" w:rsidRPr="00AC1677" w:rsidRDefault="004A46D0" w:rsidP="00EE207E">
      <w:pPr>
        <w:pStyle w:val="5"/>
        <w:numPr>
          <w:ilvl w:val="2"/>
          <w:numId w:val="2"/>
        </w:numPr>
        <w:spacing w:before="120"/>
        <w:ind w:left="1225" w:hanging="658"/>
        <w:jc w:val="both"/>
      </w:pPr>
      <w:bookmarkStart w:id="70" w:name="_Toc497827653"/>
      <w:r w:rsidRPr="00AC1677">
        <w:t>Институциональная структура</w:t>
      </w:r>
      <w:bookmarkEnd w:id="70"/>
    </w:p>
    <w:p w:rsidR="00C77A19" w:rsidRPr="00AC1677" w:rsidRDefault="00C77A19" w:rsidP="00C77A19">
      <w:pPr>
        <w:spacing w:before="60" w:line="276" w:lineRule="auto"/>
        <w:ind w:right="-142" w:firstLine="425"/>
        <w:jc w:val="both"/>
      </w:pPr>
      <w:r w:rsidRPr="00AC1677">
        <w:t xml:space="preserve">Сбор, вывоз и утилизация ТКО на территории сельского поселения </w:t>
      </w:r>
      <w:r w:rsidR="00AC1677" w:rsidRPr="00AC1677">
        <w:t>Сорум</w:t>
      </w:r>
      <w:r w:rsidRPr="00AC1677">
        <w:t xml:space="preserve"> осуществляется в с</w:t>
      </w:r>
      <w:r w:rsidRPr="00AC1677">
        <w:t>о</w:t>
      </w:r>
      <w:r w:rsidRPr="00AC1677">
        <w:t>ответствии с утвержденной в установленном порядке "Генеральной схемой санитарной очистки территории населенных пунктов Белоярского района".</w:t>
      </w:r>
    </w:p>
    <w:p w:rsidR="00AC1677" w:rsidRDefault="00AC1677" w:rsidP="00AC1677">
      <w:pPr>
        <w:autoSpaceDE w:val="0"/>
        <w:autoSpaceDN w:val="0"/>
        <w:adjustRightInd w:val="0"/>
        <w:spacing w:line="276" w:lineRule="auto"/>
        <w:ind w:firstLine="567"/>
        <w:jc w:val="both"/>
        <w:outlineLvl w:val="1"/>
      </w:pPr>
      <w:r w:rsidRPr="006665C2">
        <w:t xml:space="preserve">Вывозом ТБО на территории населенных пунктов </w:t>
      </w:r>
      <w:r>
        <w:t xml:space="preserve">Сосновка и Сорум </w:t>
      </w:r>
      <w:r w:rsidRPr="006665C2">
        <w:t>Белоярского района з</w:t>
      </w:r>
      <w:r w:rsidRPr="006665C2">
        <w:t>а</w:t>
      </w:r>
      <w:r w:rsidRPr="006665C2">
        <w:t xml:space="preserve">нимается </w:t>
      </w:r>
      <w:r w:rsidRPr="00496872">
        <w:t xml:space="preserve">ООО «Газпром трансгаз Югорск» </w:t>
      </w:r>
      <w:r w:rsidRPr="006665C2">
        <w:t>по прямым договорам с УК, ТСЖ, собственниками индивидуальных жилых домов.</w:t>
      </w:r>
    </w:p>
    <w:p w:rsidR="00C77A19" w:rsidRPr="00AC1677" w:rsidRDefault="00C77A19" w:rsidP="00C77A19">
      <w:pPr>
        <w:spacing w:before="120" w:line="276" w:lineRule="auto"/>
        <w:ind w:firstLine="425"/>
        <w:jc w:val="both"/>
      </w:pPr>
      <w:r w:rsidRPr="00AC1677">
        <w:t>Подробное описание институциональной структуры приведено в Разделе 3.5.1 «Описание о</w:t>
      </w:r>
      <w:r w:rsidRPr="00AC1677">
        <w:t>р</w:t>
      </w:r>
      <w:r w:rsidRPr="00AC1677">
        <w:t xml:space="preserve">ганизационной структуры, формы собственности и системы договоров между организациями, а </w:t>
      </w:r>
      <w:r w:rsidR="00AC1677" w:rsidRPr="00AC1677">
        <w:t>также с потребителями» (шифр 4</w:t>
      </w:r>
      <w:r w:rsidRPr="00AC1677">
        <w:t>-2.0-ПКР) Обосновывающих материалов.</w:t>
      </w:r>
    </w:p>
    <w:p w:rsidR="004A46D0" w:rsidRPr="00AC1677" w:rsidRDefault="004A46D0" w:rsidP="00EE207E">
      <w:pPr>
        <w:pStyle w:val="5"/>
        <w:numPr>
          <w:ilvl w:val="2"/>
          <w:numId w:val="2"/>
        </w:numPr>
        <w:spacing w:before="120"/>
        <w:ind w:left="1225" w:hanging="658"/>
        <w:jc w:val="both"/>
      </w:pPr>
      <w:bookmarkStart w:id="71" w:name="_Toc497827654"/>
      <w:r w:rsidRPr="00AC1677">
        <w:t>Хара</w:t>
      </w:r>
      <w:r w:rsidR="00FE204E" w:rsidRPr="00AC1677">
        <w:t>ктеристика системы утилизации ТК</w:t>
      </w:r>
      <w:r w:rsidRPr="00AC1677">
        <w:t>О</w:t>
      </w:r>
      <w:bookmarkEnd w:id="71"/>
    </w:p>
    <w:p w:rsidR="00C77A19" w:rsidRPr="00AC1677" w:rsidRDefault="00C77A19" w:rsidP="00C77A19">
      <w:pPr>
        <w:spacing w:before="120" w:line="276" w:lineRule="auto"/>
        <w:ind w:firstLine="425"/>
        <w:jc w:val="both"/>
      </w:pPr>
      <w:r w:rsidRPr="00AC1677">
        <w:t xml:space="preserve">Данные по состоянию объектов, используемых для захоронения(утилизации) ТКО с.п. </w:t>
      </w:r>
      <w:r w:rsidR="00AC1677" w:rsidRPr="00AC1677">
        <w:t>Сорум</w:t>
      </w:r>
      <w:r w:rsidRPr="00AC1677">
        <w:t xml:space="preserve"> Белоярского района представлены  в таблице 2.5.1.</w:t>
      </w:r>
    </w:p>
    <w:p w:rsidR="00C77A19" w:rsidRPr="00AC1677" w:rsidRDefault="00C77A19" w:rsidP="00C77A19">
      <w:pPr>
        <w:pStyle w:val="af8"/>
        <w:spacing w:before="120"/>
        <w:ind w:left="360"/>
        <w:jc w:val="right"/>
      </w:pPr>
      <w:r w:rsidRPr="00AC1677">
        <w:t>Таблица 2.5.1</w:t>
      </w:r>
    </w:p>
    <w:p w:rsidR="00AC1677" w:rsidRPr="00970D3E" w:rsidRDefault="00AC1677" w:rsidP="00AC1677">
      <w:pPr>
        <w:spacing w:before="120"/>
        <w:jc w:val="center"/>
        <w:rPr>
          <w:b/>
        </w:rPr>
      </w:pPr>
      <w:r w:rsidRPr="00AC1677">
        <w:rPr>
          <w:b/>
        </w:rPr>
        <w:t xml:space="preserve">Объекты, используемые для захоронения (утилизации) ТКО с.п. </w:t>
      </w:r>
      <w:r>
        <w:rPr>
          <w:b/>
        </w:rPr>
        <w:t>Сорум</w:t>
      </w:r>
    </w:p>
    <w:tbl>
      <w:tblPr>
        <w:tblW w:w="51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385"/>
        <w:gridCol w:w="2529"/>
        <w:gridCol w:w="1326"/>
        <w:gridCol w:w="1264"/>
        <w:gridCol w:w="1461"/>
        <w:gridCol w:w="1261"/>
        <w:gridCol w:w="1482"/>
      </w:tblGrid>
      <w:tr w:rsidR="00AC1677" w:rsidRPr="00151649" w:rsidTr="00DF6F75">
        <w:trPr>
          <w:cantSplit/>
          <w:tblHeader/>
          <w:jc w:val="center"/>
        </w:trPr>
        <w:tc>
          <w:tcPr>
            <w:tcW w:w="647" w:type="pct"/>
            <w:vAlign w:val="center"/>
          </w:tcPr>
          <w:p w:rsidR="00AC1677" w:rsidRPr="00970D3E" w:rsidRDefault="00AC1677" w:rsidP="00DF6F75">
            <w:pPr>
              <w:jc w:val="center"/>
              <w:rPr>
                <w:b/>
              </w:rPr>
            </w:pPr>
            <w:r w:rsidRPr="00970D3E">
              <w:rPr>
                <w:b/>
              </w:rPr>
              <w:t>Наимен</w:t>
            </w:r>
            <w:r w:rsidRPr="00970D3E">
              <w:rPr>
                <w:b/>
              </w:rPr>
              <w:t>о</w:t>
            </w:r>
            <w:r w:rsidRPr="00970D3E">
              <w:rPr>
                <w:b/>
              </w:rPr>
              <w:t>вание (стату</w:t>
            </w:r>
            <w:r>
              <w:rPr>
                <w:b/>
              </w:rPr>
              <w:t>с</w:t>
            </w:r>
            <w:r w:rsidRPr="00970D3E">
              <w:rPr>
                <w:b/>
              </w:rPr>
              <w:t>) объекта</w:t>
            </w:r>
          </w:p>
        </w:tc>
        <w:tc>
          <w:tcPr>
            <w:tcW w:w="1181" w:type="pct"/>
            <w:tcBorders>
              <w:right w:val="single" w:sz="4" w:space="0" w:color="auto"/>
            </w:tcBorders>
            <w:vAlign w:val="center"/>
          </w:tcPr>
          <w:p w:rsidR="00AC1677" w:rsidRPr="00970D3E" w:rsidRDefault="00AC1677" w:rsidP="00DF6F75">
            <w:pPr>
              <w:jc w:val="center"/>
              <w:rPr>
                <w:b/>
              </w:rPr>
            </w:pPr>
            <w:r w:rsidRPr="00970D3E">
              <w:rPr>
                <w:b/>
              </w:rPr>
              <w:t xml:space="preserve">Юридические лица, эксплуатирующие </w:t>
            </w:r>
          </w:p>
          <w:p w:rsidR="00AC1677" w:rsidRPr="00970D3E" w:rsidRDefault="00AC1677" w:rsidP="00DF6F75">
            <w:pPr>
              <w:jc w:val="center"/>
              <w:rPr>
                <w:b/>
              </w:rPr>
            </w:pPr>
            <w:r w:rsidRPr="00970D3E">
              <w:rPr>
                <w:b/>
              </w:rPr>
              <w:t>объект</w:t>
            </w:r>
          </w:p>
        </w:tc>
        <w:tc>
          <w:tcPr>
            <w:tcW w:w="619" w:type="pct"/>
            <w:tcBorders>
              <w:left w:val="single" w:sz="4" w:space="0" w:color="auto"/>
            </w:tcBorders>
            <w:vAlign w:val="center"/>
          </w:tcPr>
          <w:p w:rsidR="00AC1677" w:rsidRPr="00970D3E" w:rsidRDefault="00AC1677" w:rsidP="00DF6F75">
            <w:pPr>
              <w:jc w:val="center"/>
              <w:rPr>
                <w:b/>
              </w:rPr>
            </w:pPr>
            <w:r w:rsidRPr="00970D3E">
              <w:rPr>
                <w:b/>
              </w:rPr>
              <w:t>Номер объекта в ГРОРО</w:t>
            </w:r>
          </w:p>
        </w:tc>
        <w:tc>
          <w:tcPr>
            <w:tcW w:w="590" w:type="pct"/>
            <w:vAlign w:val="center"/>
          </w:tcPr>
          <w:p w:rsidR="00AC1677" w:rsidRPr="00970D3E" w:rsidRDefault="00AC1677" w:rsidP="00DF6F75">
            <w:pPr>
              <w:jc w:val="center"/>
              <w:rPr>
                <w:b/>
              </w:rPr>
            </w:pPr>
            <w:r w:rsidRPr="00970D3E">
              <w:rPr>
                <w:b/>
              </w:rPr>
              <w:t>Проек</w:t>
            </w:r>
            <w:r w:rsidRPr="00970D3E">
              <w:rPr>
                <w:b/>
              </w:rPr>
              <w:t>т</w:t>
            </w:r>
            <w:r w:rsidRPr="00970D3E">
              <w:rPr>
                <w:b/>
              </w:rPr>
              <w:t>ная вм</w:t>
            </w:r>
            <w:r w:rsidRPr="00970D3E">
              <w:rPr>
                <w:b/>
              </w:rPr>
              <w:t>е</w:t>
            </w:r>
            <w:r w:rsidRPr="00970D3E">
              <w:rPr>
                <w:b/>
              </w:rPr>
              <w:t>ст</w:t>
            </w:r>
            <w:r w:rsidRPr="00970D3E">
              <w:rPr>
                <w:b/>
              </w:rPr>
              <w:t>и</w:t>
            </w:r>
            <w:r w:rsidRPr="00970D3E">
              <w:rPr>
                <w:b/>
              </w:rPr>
              <w:t>мость, т</w:t>
            </w:r>
          </w:p>
        </w:tc>
        <w:tc>
          <w:tcPr>
            <w:tcW w:w="682" w:type="pct"/>
            <w:vAlign w:val="center"/>
          </w:tcPr>
          <w:p w:rsidR="00AC1677" w:rsidRPr="00970D3E" w:rsidRDefault="00AC1677" w:rsidP="00DF6F75">
            <w:pPr>
              <w:jc w:val="center"/>
              <w:rPr>
                <w:b/>
              </w:rPr>
            </w:pPr>
            <w:r w:rsidRPr="00970D3E">
              <w:rPr>
                <w:b/>
              </w:rPr>
              <w:t>Количес</w:t>
            </w:r>
            <w:r w:rsidRPr="00970D3E">
              <w:rPr>
                <w:b/>
              </w:rPr>
              <w:t>т</w:t>
            </w:r>
            <w:r w:rsidRPr="00970D3E">
              <w:rPr>
                <w:b/>
              </w:rPr>
              <w:t>во разм</w:t>
            </w:r>
            <w:r w:rsidRPr="00970D3E">
              <w:rPr>
                <w:b/>
              </w:rPr>
              <w:t>е</w:t>
            </w:r>
            <w:r w:rsidRPr="00970D3E">
              <w:rPr>
                <w:b/>
              </w:rPr>
              <w:t>щенных отходов всего, т</w:t>
            </w:r>
          </w:p>
        </w:tc>
        <w:tc>
          <w:tcPr>
            <w:tcW w:w="589" w:type="pct"/>
            <w:vAlign w:val="center"/>
          </w:tcPr>
          <w:p w:rsidR="00AC1677" w:rsidRPr="00970D3E" w:rsidRDefault="00AC1677" w:rsidP="00DF6F75">
            <w:pPr>
              <w:jc w:val="center"/>
              <w:rPr>
                <w:b/>
              </w:rPr>
            </w:pPr>
            <w:r w:rsidRPr="00970D3E">
              <w:rPr>
                <w:b/>
              </w:rPr>
              <w:t>Процент заполн</w:t>
            </w:r>
            <w:r w:rsidRPr="00970D3E">
              <w:rPr>
                <w:b/>
              </w:rPr>
              <w:t>е</w:t>
            </w:r>
            <w:r w:rsidRPr="00970D3E">
              <w:rPr>
                <w:b/>
              </w:rPr>
              <w:t>ния, %</w:t>
            </w:r>
          </w:p>
        </w:tc>
        <w:tc>
          <w:tcPr>
            <w:tcW w:w="692" w:type="pct"/>
            <w:vAlign w:val="center"/>
          </w:tcPr>
          <w:p w:rsidR="00AC1677" w:rsidRPr="00970D3E" w:rsidRDefault="00AC1677" w:rsidP="00DF6F75">
            <w:pPr>
              <w:jc w:val="center"/>
              <w:rPr>
                <w:b/>
              </w:rPr>
            </w:pPr>
            <w:r w:rsidRPr="00970D3E">
              <w:rPr>
                <w:b/>
              </w:rPr>
              <w:t>Остато</w:t>
            </w:r>
            <w:r w:rsidRPr="00970D3E">
              <w:rPr>
                <w:b/>
              </w:rPr>
              <w:t>ч</w:t>
            </w:r>
            <w:r w:rsidRPr="00970D3E">
              <w:rPr>
                <w:b/>
              </w:rPr>
              <w:t>ная мо</w:t>
            </w:r>
            <w:r w:rsidRPr="00970D3E">
              <w:rPr>
                <w:b/>
              </w:rPr>
              <w:t>щ</w:t>
            </w:r>
            <w:r w:rsidRPr="00970D3E">
              <w:rPr>
                <w:b/>
              </w:rPr>
              <w:t>ность, т</w:t>
            </w:r>
          </w:p>
        </w:tc>
      </w:tr>
      <w:tr w:rsidR="00AC1677" w:rsidRPr="00151649" w:rsidTr="00DF6F75">
        <w:trPr>
          <w:cantSplit/>
          <w:tblHeader/>
          <w:jc w:val="center"/>
        </w:trPr>
        <w:tc>
          <w:tcPr>
            <w:tcW w:w="647" w:type="pct"/>
            <w:vAlign w:val="center"/>
          </w:tcPr>
          <w:p w:rsidR="00AC1677" w:rsidRPr="00AD526A" w:rsidRDefault="00AC1677" w:rsidP="00DF6F75">
            <w:pPr>
              <w:jc w:val="center"/>
            </w:pPr>
            <w:r w:rsidRPr="00AD526A">
              <w:t>1</w:t>
            </w:r>
          </w:p>
        </w:tc>
        <w:tc>
          <w:tcPr>
            <w:tcW w:w="1181" w:type="pct"/>
            <w:tcBorders>
              <w:right w:val="single" w:sz="4" w:space="0" w:color="auto"/>
            </w:tcBorders>
            <w:vAlign w:val="center"/>
          </w:tcPr>
          <w:p w:rsidR="00AC1677" w:rsidRPr="00AD526A" w:rsidRDefault="00AC1677" w:rsidP="00DF6F75">
            <w:pPr>
              <w:jc w:val="center"/>
            </w:pPr>
            <w:r w:rsidRPr="00AD526A">
              <w:t>2</w:t>
            </w:r>
          </w:p>
        </w:tc>
        <w:tc>
          <w:tcPr>
            <w:tcW w:w="619" w:type="pct"/>
            <w:tcBorders>
              <w:left w:val="single" w:sz="4" w:space="0" w:color="auto"/>
            </w:tcBorders>
            <w:vAlign w:val="center"/>
          </w:tcPr>
          <w:p w:rsidR="00AC1677" w:rsidRPr="00AD526A" w:rsidRDefault="00AC1677" w:rsidP="00DF6F75">
            <w:pPr>
              <w:jc w:val="center"/>
            </w:pPr>
            <w:r w:rsidRPr="00AD526A">
              <w:t>3</w:t>
            </w:r>
          </w:p>
        </w:tc>
        <w:tc>
          <w:tcPr>
            <w:tcW w:w="590" w:type="pct"/>
            <w:vAlign w:val="center"/>
          </w:tcPr>
          <w:p w:rsidR="00AC1677" w:rsidRPr="00AD526A" w:rsidRDefault="00AC1677" w:rsidP="00DF6F75">
            <w:pPr>
              <w:jc w:val="center"/>
            </w:pPr>
            <w:r w:rsidRPr="00AD526A">
              <w:t>4</w:t>
            </w:r>
          </w:p>
        </w:tc>
        <w:tc>
          <w:tcPr>
            <w:tcW w:w="682" w:type="pct"/>
            <w:vAlign w:val="center"/>
          </w:tcPr>
          <w:p w:rsidR="00AC1677" w:rsidRPr="00AD526A" w:rsidRDefault="00AC1677" w:rsidP="00DF6F75">
            <w:pPr>
              <w:jc w:val="center"/>
            </w:pPr>
            <w:r w:rsidRPr="00AD526A">
              <w:t>5</w:t>
            </w:r>
          </w:p>
        </w:tc>
        <w:tc>
          <w:tcPr>
            <w:tcW w:w="589" w:type="pct"/>
            <w:vAlign w:val="center"/>
          </w:tcPr>
          <w:p w:rsidR="00AC1677" w:rsidRPr="00AD526A" w:rsidRDefault="00AC1677" w:rsidP="00DF6F75">
            <w:pPr>
              <w:jc w:val="center"/>
            </w:pPr>
            <w:r w:rsidRPr="00AD526A">
              <w:t>6</w:t>
            </w:r>
          </w:p>
        </w:tc>
        <w:tc>
          <w:tcPr>
            <w:tcW w:w="692" w:type="pct"/>
            <w:vAlign w:val="center"/>
          </w:tcPr>
          <w:p w:rsidR="00AC1677" w:rsidRPr="00AD526A" w:rsidRDefault="00AC1677" w:rsidP="00DF6F75">
            <w:pPr>
              <w:jc w:val="center"/>
            </w:pPr>
            <w:r w:rsidRPr="00AD526A">
              <w:t>7</w:t>
            </w:r>
          </w:p>
        </w:tc>
      </w:tr>
      <w:tr w:rsidR="00AC1677" w:rsidRPr="00151649" w:rsidTr="00DF6F75">
        <w:trPr>
          <w:cantSplit/>
          <w:trHeight w:val="862"/>
          <w:jc w:val="center"/>
        </w:trPr>
        <w:tc>
          <w:tcPr>
            <w:tcW w:w="647" w:type="pct"/>
            <w:vAlign w:val="center"/>
          </w:tcPr>
          <w:p w:rsidR="00AC1677" w:rsidRPr="000722ED" w:rsidRDefault="00AC1677" w:rsidP="00DF6F75">
            <w:pPr>
              <w:jc w:val="center"/>
            </w:pPr>
            <w:r w:rsidRPr="000722ED">
              <w:rPr>
                <w:color w:val="000000"/>
              </w:rPr>
              <w:t>Санкци</w:t>
            </w:r>
            <w:r w:rsidRPr="000722ED">
              <w:rPr>
                <w:color w:val="000000"/>
              </w:rPr>
              <w:t>о</w:t>
            </w:r>
            <w:r w:rsidRPr="000722ED">
              <w:rPr>
                <w:color w:val="000000"/>
              </w:rPr>
              <w:t>нирова</w:t>
            </w:r>
            <w:r w:rsidRPr="000722ED">
              <w:rPr>
                <w:color w:val="000000"/>
              </w:rPr>
              <w:t>н</w:t>
            </w:r>
            <w:r w:rsidRPr="000722ED">
              <w:rPr>
                <w:color w:val="000000"/>
              </w:rPr>
              <w:t>ная свалка ТБО п. С</w:t>
            </w:r>
            <w:r w:rsidRPr="000722ED">
              <w:rPr>
                <w:color w:val="000000"/>
              </w:rPr>
              <w:t>о</w:t>
            </w:r>
            <w:r w:rsidRPr="000722ED">
              <w:rPr>
                <w:color w:val="000000"/>
              </w:rPr>
              <w:t>рум</w:t>
            </w:r>
          </w:p>
        </w:tc>
        <w:tc>
          <w:tcPr>
            <w:tcW w:w="1181" w:type="pct"/>
            <w:tcBorders>
              <w:right w:val="single" w:sz="4" w:space="0" w:color="auto"/>
            </w:tcBorders>
            <w:vAlign w:val="center"/>
          </w:tcPr>
          <w:p w:rsidR="00AC1677" w:rsidRPr="000722ED" w:rsidRDefault="00AC1677" w:rsidP="00DF6F75">
            <w:pPr>
              <w:spacing w:line="276" w:lineRule="auto"/>
              <w:jc w:val="center"/>
              <w:rPr>
                <w:color w:val="000000"/>
              </w:rPr>
            </w:pPr>
            <w:r w:rsidRPr="000722ED">
              <w:rPr>
                <w:color w:val="000000"/>
              </w:rPr>
              <w:t>ООО Газпром тран</w:t>
            </w:r>
            <w:r w:rsidRPr="000722ED">
              <w:rPr>
                <w:color w:val="000000"/>
              </w:rPr>
              <w:t>с</w:t>
            </w:r>
            <w:r w:rsidRPr="000722ED">
              <w:rPr>
                <w:color w:val="000000"/>
              </w:rPr>
              <w:t>газ Югорск, филиал Сорумское ЛПУМГ</w:t>
            </w:r>
          </w:p>
        </w:tc>
        <w:tc>
          <w:tcPr>
            <w:tcW w:w="619" w:type="pct"/>
            <w:tcBorders>
              <w:left w:val="single" w:sz="4" w:space="0" w:color="auto"/>
            </w:tcBorders>
            <w:vAlign w:val="center"/>
          </w:tcPr>
          <w:p w:rsidR="00AC1677" w:rsidRPr="000722ED" w:rsidRDefault="00AC1677" w:rsidP="00DF6F75">
            <w:pPr>
              <w:jc w:val="center"/>
              <w:rPr>
                <w:color w:val="000000"/>
              </w:rPr>
            </w:pPr>
            <w:r w:rsidRPr="000722ED">
              <w:rPr>
                <w:color w:val="000000"/>
              </w:rPr>
              <w:t>-</w:t>
            </w:r>
          </w:p>
        </w:tc>
        <w:tc>
          <w:tcPr>
            <w:tcW w:w="590" w:type="pct"/>
            <w:vAlign w:val="center"/>
          </w:tcPr>
          <w:p w:rsidR="00AC1677" w:rsidRPr="000722ED" w:rsidRDefault="00AC1677" w:rsidP="00DF6F75">
            <w:pPr>
              <w:jc w:val="center"/>
            </w:pPr>
            <w:r w:rsidRPr="000722ED">
              <w:rPr>
                <w:color w:val="000000"/>
              </w:rPr>
              <w:t>29267,6</w:t>
            </w:r>
          </w:p>
        </w:tc>
        <w:tc>
          <w:tcPr>
            <w:tcW w:w="682" w:type="pct"/>
            <w:vAlign w:val="center"/>
          </w:tcPr>
          <w:p w:rsidR="00AC1677" w:rsidRPr="000722ED" w:rsidRDefault="00AC1677" w:rsidP="00DF6F75">
            <w:pPr>
              <w:jc w:val="center"/>
            </w:pPr>
            <w:r w:rsidRPr="000722ED">
              <w:rPr>
                <w:color w:val="000000"/>
                <w:lang w:eastAsia="en-US"/>
              </w:rPr>
              <w:t>Нет данных</w:t>
            </w:r>
          </w:p>
        </w:tc>
        <w:tc>
          <w:tcPr>
            <w:tcW w:w="589" w:type="pct"/>
            <w:vAlign w:val="center"/>
          </w:tcPr>
          <w:p w:rsidR="00AC1677" w:rsidRPr="000722ED" w:rsidRDefault="00AC1677" w:rsidP="00DF6F75">
            <w:pPr>
              <w:jc w:val="center"/>
            </w:pPr>
            <w:r w:rsidRPr="000722ED">
              <w:t>100</w:t>
            </w:r>
          </w:p>
        </w:tc>
        <w:tc>
          <w:tcPr>
            <w:tcW w:w="692" w:type="pct"/>
            <w:vAlign w:val="center"/>
          </w:tcPr>
          <w:p w:rsidR="00AC1677" w:rsidRPr="000722ED" w:rsidRDefault="00AC1677" w:rsidP="00DF6F75">
            <w:pPr>
              <w:jc w:val="center"/>
            </w:pPr>
            <w:r w:rsidRPr="000722ED">
              <w:rPr>
                <w:color w:val="000000"/>
              </w:rPr>
              <w:t>0</w:t>
            </w:r>
          </w:p>
        </w:tc>
      </w:tr>
      <w:tr w:rsidR="00AC1677" w:rsidRPr="00151649" w:rsidTr="00DF6F75">
        <w:trPr>
          <w:cantSplit/>
          <w:trHeight w:val="862"/>
          <w:jc w:val="center"/>
        </w:trPr>
        <w:tc>
          <w:tcPr>
            <w:tcW w:w="647" w:type="pct"/>
            <w:vAlign w:val="center"/>
          </w:tcPr>
          <w:p w:rsidR="00AC1677" w:rsidRPr="009525DA" w:rsidRDefault="00AC1677" w:rsidP="00DF6F75">
            <w:pPr>
              <w:jc w:val="center"/>
            </w:pPr>
            <w:r w:rsidRPr="009525DA">
              <w:t>Сорумский межпос</w:t>
            </w:r>
            <w:r w:rsidRPr="009525DA">
              <w:t>е</w:t>
            </w:r>
            <w:r w:rsidRPr="009525DA">
              <w:t>ленческий полигон ТБО</w:t>
            </w:r>
          </w:p>
        </w:tc>
        <w:tc>
          <w:tcPr>
            <w:tcW w:w="1181" w:type="pct"/>
            <w:tcBorders>
              <w:right w:val="single" w:sz="4" w:space="0" w:color="auto"/>
            </w:tcBorders>
            <w:vAlign w:val="center"/>
          </w:tcPr>
          <w:p w:rsidR="00AC1677" w:rsidRPr="009525DA" w:rsidRDefault="00DE13A5" w:rsidP="00DF6F75">
            <w:pPr>
              <w:spacing w:line="276" w:lineRule="auto"/>
              <w:jc w:val="center"/>
              <w:rPr>
                <w:color w:val="000000"/>
              </w:rPr>
            </w:pPr>
            <w:r w:rsidRPr="009525DA">
              <w:t>АО "ЮКЭК-Белоярский"</w:t>
            </w:r>
          </w:p>
        </w:tc>
        <w:tc>
          <w:tcPr>
            <w:tcW w:w="619" w:type="pct"/>
            <w:tcBorders>
              <w:left w:val="single" w:sz="4" w:space="0" w:color="auto"/>
            </w:tcBorders>
            <w:vAlign w:val="center"/>
          </w:tcPr>
          <w:p w:rsidR="00AC1677" w:rsidRPr="009525DA" w:rsidRDefault="00AC1677" w:rsidP="00DF6F75">
            <w:pPr>
              <w:jc w:val="center"/>
              <w:rPr>
                <w:color w:val="000000"/>
              </w:rPr>
            </w:pPr>
            <w:r w:rsidRPr="009525DA">
              <w:rPr>
                <w:color w:val="000000"/>
              </w:rPr>
              <w:t>85-509000-507-2016</w:t>
            </w:r>
          </w:p>
        </w:tc>
        <w:tc>
          <w:tcPr>
            <w:tcW w:w="590" w:type="pct"/>
            <w:vAlign w:val="center"/>
          </w:tcPr>
          <w:p w:rsidR="00AC1677" w:rsidRPr="009525DA" w:rsidRDefault="00AC1677" w:rsidP="00DF6F75">
            <w:pPr>
              <w:jc w:val="center"/>
              <w:rPr>
                <w:color w:val="000000"/>
              </w:rPr>
            </w:pPr>
            <w:r w:rsidRPr="009525DA">
              <w:rPr>
                <w:color w:val="000000"/>
              </w:rPr>
              <w:t>26000</w:t>
            </w:r>
          </w:p>
        </w:tc>
        <w:tc>
          <w:tcPr>
            <w:tcW w:w="682" w:type="pct"/>
            <w:vAlign w:val="center"/>
          </w:tcPr>
          <w:p w:rsidR="00AC1677" w:rsidRPr="009525DA" w:rsidRDefault="00AC1677" w:rsidP="00DF6F75">
            <w:pPr>
              <w:jc w:val="center"/>
              <w:rPr>
                <w:color w:val="000000"/>
                <w:lang w:eastAsia="en-US"/>
              </w:rPr>
            </w:pPr>
            <w:r w:rsidRPr="009525DA">
              <w:rPr>
                <w:color w:val="000000"/>
                <w:lang w:eastAsia="en-US"/>
              </w:rPr>
              <w:t>Нет данных</w:t>
            </w:r>
          </w:p>
        </w:tc>
        <w:tc>
          <w:tcPr>
            <w:tcW w:w="589" w:type="pct"/>
            <w:vAlign w:val="center"/>
          </w:tcPr>
          <w:p w:rsidR="00AC1677" w:rsidRPr="009525DA" w:rsidRDefault="00AC1677" w:rsidP="00DF6F75">
            <w:pPr>
              <w:jc w:val="center"/>
            </w:pPr>
            <w:r w:rsidRPr="009525DA">
              <w:t>0</w:t>
            </w:r>
          </w:p>
        </w:tc>
        <w:tc>
          <w:tcPr>
            <w:tcW w:w="692" w:type="pct"/>
            <w:vAlign w:val="center"/>
          </w:tcPr>
          <w:p w:rsidR="00AC1677" w:rsidRPr="000722ED" w:rsidRDefault="00AC1677" w:rsidP="00DF6F75">
            <w:pPr>
              <w:jc w:val="center"/>
              <w:rPr>
                <w:color w:val="000000"/>
              </w:rPr>
            </w:pPr>
            <w:r w:rsidRPr="009525DA">
              <w:rPr>
                <w:color w:val="000000"/>
              </w:rPr>
              <w:t>26000</w:t>
            </w:r>
          </w:p>
        </w:tc>
      </w:tr>
    </w:tbl>
    <w:p w:rsidR="00201516" w:rsidRPr="00D50755" w:rsidRDefault="00201516" w:rsidP="00201516">
      <w:pPr>
        <w:ind w:right="-144" w:firstLine="567"/>
        <w:jc w:val="both"/>
        <w:rPr>
          <w:highlight w:val="yellow"/>
        </w:rPr>
      </w:pPr>
    </w:p>
    <w:p w:rsidR="00C77A19" w:rsidRPr="00AC1677" w:rsidRDefault="00C77A19" w:rsidP="00C77A19">
      <w:pPr>
        <w:spacing w:line="276" w:lineRule="auto"/>
        <w:ind w:right="-144" w:firstLine="426"/>
        <w:jc w:val="both"/>
      </w:pPr>
      <w:r w:rsidRPr="00AC1677">
        <w:t>На полигон принимаются отходы из жилых домов, общественных зданий и учреждений, пре</w:t>
      </w:r>
      <w:r w:rsidRPr="00AC1677">
        <w:t>д</w:t>
      </w:r>
      <w:r w:rsidRPr="00AC1677">
        <w:t>приятий торговли, общественного питания, уличный смет, строительный мусор и некоторые виды промышленных отходов 4-5 классов опасности, а также неопасные отходы, класс которых устана</w:t>
      </w:r>
      <w:r w:rsidRPr="00AC1677">
        <w:t>в</w:t>
      </w:r>
      <w:r w:rsidRPr="00AC1677">
        <w:t>ливается экспериментальными методами.</w:t>
      </w:r>
    </w:p>
    <w:p w:rsidR="00C77A19" w:rsidRPr="00AC1677" w:rsidRDefault="00C77A19" w:rsidP="00C77A19">
      <w:pPr>
        <w:spacing w:before="120"/>
        <w:ind w:firstLine="426"/>
        <w:jc w:val="both"/>
      </w:pPr>
      <w:r w:rsidRPr="00AC1677">
        <w:t>Учет образования ТКО ведется.</w:t>
      </w:r>
    </w:p>
    <w:p w:rsidR="00CA0635" w:rsidRPr="009525DA" w:rsidRDefault="00CA0635" w:rsidP="00EE207E">
      <w:pPr>
        <w:pStyle w:val="5"/>
        <w:numPr>
          <w:ilvl w:val="2"/>
          <w:numId w:val="2"/>
        </w:numPr>
        <w:spacing w:before="120"/>
        <w:ind w:left="1225" w:hanging="658"/>
        <w:jc w:val="both"/>
      </w:pPr>
      <w:bookmarkStart w:id="72" w:name="_Toc476575413"/>
      <w:bookmarkStart w:id="73" w:name="_Toc497827655"/>
      <w:r w:rsidRPr="009525DA">
        <w:t>Балансы мощности и ресурса</w:t>
      </w:r>
      <w:bookmarkEnd w:id="72"/>
      <w:bookmarkEnd w:id="73"/>
    </w:p>
    <w:p w:rsidR="00C77A19" w:rsidRPr="00E90E02" w:rsidRDefault="00C77A19" w:rsidP="00C77A19">
      <w:pPr>
        <w:spacing w:before="120"/>
        <w:ind w:firstLine="567"/>
        <w:jc w:val="both"/>
      </w:pPr>
      <w:r w:rsidRPr="00E90E02">
        <w:t>Объемы образования ТКО по зонам обслуживания полигонов ТБО представлены в таблице 2.5.2.</w:t>
      </w:r>
    </w:p>
    <w:p w:rsidR="00E90E02" w:rsidRDefault="00E90E02" w:rsidP="00C77A19">
      <w:pPr>
        <w:ind w:firstLine="567"/>
        <w:jc w:val="right"/>
        <w:rPr>
          <w:highlight w:val="yellow"/>
        </w:rPr>
      </w:pPr>
    </w:p>
    <w:p w:rsidR="00E90E02" w:rsidRDefault="00E90E02" w:rsidP="00C77A19">
      <w:pPr>
        <w:ind w:firstLine="567"/>
        <w:jc w:val="right"/>
        <w:rPr>
          <w:highlight w:val="yellow"/>
        </w:rPr>
      </w:pPr>
    </w:p>
    <w:p w:rsidR="00E90E02" w:rsidRDefault="00E90E02" w:rsidP="00C77A19">
      <w:pPr>
        <w:ind w:firstLine="567"/>
        <w:jc w:val="right"/>
        <w:rPr>
          <w:highlight w:val="yellow"/>
        </w:rPr>
      </w:pPr>
    </w:p>
    <w:p w:rsidR="00E90E02" w:rsidRDefault="00E90E02" w:rsidP="00C77A19">
      <w:pPr>
        <w:ind w:firstLine="567"/>
        <w:jc w:val="right"/>
        <w:rPr>
          <w:highlight w:val="yellow"/>
        </w:rPr>
      </w:pPr>
    </w:p>
    <w:p w:rsidR="00E90E02" w:rsidRDefault="00E90E02" w:rsidP="00C77A19">
      <w:pPr>
        <w:ind w:firstLine="567"/>
        <w:jc w:val="right"/>
        <w:rPr>
          <w:highlight w:val="yellow"/>
        </w:rPr>
      </w:pPr>
    </w:p>
    <w:p w:rsidR="00E90E02" w:rsidRDefault="00E90E02" w:rsidP="00C77A19">
      <w:pPr>
        <w:ind w:firstLine="567"/>
        <w:jc w:val="right"/>
        <w:rPr>
          <w:highlight w:val="yellow"/>
        </w:rPr>
      </w:pPr>
    </w:p>
    <w:p w:rsidR="00E90E02" w:rsidRPr="009525DA" w:rsidRDefault="00E90E02" w:rsidP="00C77A19">
      <w:pPr>
        <w:ind w:firstLine="567"/>
        <w:jc w:val="right"/>
      </w:pPr>
    </w:p>
    <w:p w:rsidR="00C77A19" w:rsidRPr="009525DA" w:rsidRDefault="00C77A19" w:rsidP="00C77A19">
      <w:pPr>
        <w:ind w:firstLine="567"/>
        <w:jc w:val="right"/>
      </w:pPr>
      <w:r w:rsidRPr="009525DA">
        <w:t>Таблица 2.5.2</w:t>
      </w:r>
    </w:p>
    <w:p w:rsidR="00E90E02" w:rsidRPr="009525DA" w:rsidRDefault="00E90E02" w:rsidP="00E90E02">
      <w:pPr>
        <w:spacing w:before="120"/>
        <w:ind w:firstLine="567"/>
        <w:jc w:val="center"/>
        <w:rPr>
          <w:b/>
        </w:rPr>
      </w:pPr>
      <w:r w:rsidRPr="009525DA">
        <w:rPr>
          <w:b/>
        </w:rPr>
        <w:t>Объемы образования ТКО по зонам обслуживания полигона ТБО</w:t>
      </w:r>
    </w:p>
    <w:tbl>
      <w:tblPr>
        <w:tblW w:w="99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86"/>
        <w:gridCol w:w="2693"/>
        <w:gridCol w:w="1276"/>
        <w:gridCol w:w="992"/>
        <w:gridCol w:w="1276"/>
      </w:tblGrid>
      <w:tr w:rsidR="00E90E02" w:rsidRPr="009525DA" w:rsidTr="00A572A7">
        <w:trPr>
          <w:trHeight w:val="269"/>
        </w:trPr>
        <w:tc>
          <w:tcPr>
            <w:tcW w:w="3686" w:type="dxa"/>
            <w:vMerge w:val="restart"/>
            <w:shd w:val="clear" w:color="auto" w:fill="auto"/>
            <w:noWrap/>
            <w:vAlign w:val="center"/>
          </w:tcPr>
          <w:p w:rsidR="00E90E02" w:rsidRPr="009525DA" w:rsidRDefault="00E90E02" w:rsidP="00A572A7">
            <w:pPr>
              <w:keepNext/>
              <w:jc w:val="center"/>
              <w:rPr>
                <w:b/>
              </w:rPr>
            </w:pPr>
            <w:r w:rsidRPr="009525DA">
              <w:rPr>
                <w:b/>
              </w:rPr>
              <w:t xml:space="preserve">Наименование </w:t>
            </w:r>
          </w:p>
        </w:tc>
        <w:tc>
          <w:tcPr>
            <w:tcW w:w="2693" w:type="dxa"/>
            <w:vMerge w:val="restart"/>
            <w:shd w:val="clear" w:color="auto" w:fill="auto"/>
            <w:noWrap/>
            <w:vAlign w:val="center"/>
          </w:tcPr>
          <w:p w:rsidR="00E90E02" w:rsidRPr="009525DA" w:rsidRDefault="00E90E02" w:rsidP="00A572A7">
            <w:pPr>
              <w:keepNext/>
              <w:jc w:val="center"/>
              <w:rPr>
                <w:b/>
              </w:rPr>
            </w:pPr>
            <w:r w:rsidRPr="009525DA">
              <w:rPr>
                <w:b/>
              </w:rPr>
              <w:t>Населенные пункты</w:t>
            </w:r>
          </w:p>
        </w:tc>
        <w:tc>
          <w:tcPr>
            <w:tcW w:w="3544" w:type="dxa"/>
            <w:gridSpan w:val="3"/>
            <w:shd w:val="clear" w:color="auto" w:fill="auto"/>
            <w:noWrap/>
            <w:vAlign w:val="center"/>
          </w:tcPr>
          <w:p w:rsidR="00E90E02" w:rsidRPr="009525DA" w:rsidRDefault="00E90E02" w:rsidP="00A572A7">
            <w:pPr>
              <w:keepNext/>
              <w:jc w:val="center"/>
              <w:rPr>
                <w:b/>
              </w:rPr>
            </w:pPr>
            <w:r w:rsidRPr="009525DA">
              <w:rPr>
                <w:b/>
              </w:rPr>
              <w:t>ТКО</w:t>
            </w:r>
          </w:p>
        </w:tc>
      </w:tr>
      <w:tr w:rsidR="00E90E02" w:rsidRPr="009525DA" w:rsidTr="00A572A7">
        <w:trPr>
          <w:trHeight w:val="280"/>
        </w:trPr>
        <w:tc>
          <w:tcPr>
            <w:tcW w:w="3686" w:type="dxa"/>
            <w:vMerge/>
            <w:shd w:val="clear" w:color="auto" w:fill="auto"/>
            <w:vAlign w:val="center"/>
          </w:tcPr>
          <w:p w:rsidR="00E90E02" w:rsidRPr="009525DA" w:rsidRDefault="00E90E02" w:rsidP="00A572A7">
            <w:pPr>
              <w:keepNext/>
              <w:rPr>
                <w:b/>
                <w:color w:val="000000"/>
              </w:rPr>
            </w:pPr>
          </w:p>
        </w:tc>
        <w:tc>
          <w:tcPr>
            <w:tcW w:w="2693" w:type="dxa"/>
            <w:vMerge/>
            <w:shd w:val="clear" w:color="auto" w:fill="auto"/>
            <w:vAlign w:val="center"/>
          </w:tcPr>
          <w:p w:rsidR="00E90E02" w:rsidRPr="009525DA" w:rsidRDefault="00E90E02" w:rsidP="00A572A7">
            <w:pPr>
              <w:keepNext/>
              <w:rPr>
                <w:b/>
                <w:color w:val="000000"/>
              </w:rPr>
            </w:pPr>
          </w:p>
        </w:tc>
        <w:tc>
          <w:tcPr>
            <w:tcW w:w="1276" w:type="dxa"/>
            <w:shd w:val="clear" w:color="auto" w:fill="auto"/>
            <w:noWrap/>
            <w:vAlign w:val="center"/>
          </w:tcPr>
          <w:p w:rsidR="00E90E02" w:rsidRPr="009525DA" w:rsidRDefault="00E90E02" w:rsidP="00A572A7">
            <w:pPr>
              <w:keepNext/>
              <w:jc w:val="center"/>
              <w:rPr>
                <w:b/>
                <w:color w:val="000000"/>
              </w:rPr>
            </w:pPr>
            <w:r w:rsidRPr="009525DA">
              <w:rPr>
                <w:b/>
                <w:color w:val="000000"/>
              </w:rPr>
              <w:t>куб./год</w:t>
            </w:r>
          </w:p>
        </w:tc>
        <w:tc>
          <w:tcPr>
            <w:tcW w:w="992" w:type="dxa"/>
            <w:shd w:val="clear" w:color="auto" w:fill="auto"/>
            <w:noWrap/>
            <w:vAlign w:val="center"/>
          </w:tcPr>
          <w:p w:rsidR="00E90E02" w:rsidRPr="009525DA" w:rsidRDefault="00E90E02" w:rsidP="00A572A7">
            <w:pPr>
              <w:keepNext/>
              <w:jc w:val="center"/>
              <w:rPr>
                <w:b/>
                <w:color w:val="000000"/>
              </w:rPr>
            </w:pPr>
            <w:r w:rsidRPr="009525DA">
              <w:rPr>
                <w:b/>
                <w:color w:val="000000"/>
              </w:rPr>
              <w:t>т/год</w:t>
            </w:r>
          </w:p>
        </w:tc>
        <w:tc>
          <w:tcPr>
            <w:tcW w:w="1276" w:type="dxa"/>
            <w:shd w:val="clear" w:color="auto" w:fill="auto"/>
            <w:noWrap/>
            <w:vAlign w:val="center"/>
          </w:tcPr>
          <w:p w:rsidR="00E90E02" w:rsidRPr="009525DA" w:rsidRDefault="00E90E02" w:rsidP="00A572A7">
            <w:pPr>
              <w:keepNext/>
              <w:jc w:val="center"/>
              <w:rPr>
                <w:b/>
                <w:color w:val="000000"/>
              </w:rPr>
            </w:pPr>
            <w:r w:rsidRPr="009525DA">
              <w:rPr>
                <w:b/>
                <w:color w:val="000000"/>
              </w:rPr>
              <w:t>т/нед.</w:t>
            </w:r>
          </w:p>
        </w:tc>
      </w:tr>
      <w:tr w:rsidR="00E90E02" w:rsidRPr="009525DA" w:rsidTr="00A572A7">
        <w:trPr>
          <w:trHeight w:val="379"/>
        </w:trPr>
        <w:tc>
          <w:tcPr>
            <w:tcW w:w="3686" w:type="dxa"/>
            <w:vMerge w:val="restart"/>
            <w:shd w:val="clear" w:color="auto" w:fill="auto"/>
            <w:noWrap/>
            <w:vAlign w:val="center"/>
          </w:tcPr>
          <w:p w:rsidR="00E90E02" w:rsidRPr="009525DA" w:rsidRDefault="00E90E02" w:rsidP="00A572A7">
            <w:pPr>
              <w:jc w:val="center"/>
            </w:pPr>
            <w:r w:rsidRPr="009525DA">
              <w:t>Полигон ТКО АО «ЮКЭК-Белоярский Сорумский межп</w:t>
            </w:r>
            <w:r w:rsidRPr="009525DA">
              <w:t>о</w:t>
            </w:r>
            <w:r w:rsidRPr="009525DA">
              <w:t>селенческий полигон ТБО</w:t>
            </w:r>
          </w:p>
        </w:tc>
        <w:tc>
          <w:tcPr>
            <w:tcW w:w="2693" w:type="dxa"/>
            <w:shd w:val="clear" w:color="auto" w:fill="auto"/>
            <w:noWrap/>
            <w:vAlign w:val="center"/>
          </w:tcPr>
          <w:p w:rsidR="00E90E02" w:rsidRPr="009525DA" w:rsidRDefault="00E90E02" w:rsidP="00A572A7">
            <w:pPr>
              <w:keepNext/>
              <w:jc w:val="center"/>
            </w:pPr>
            <w:r w:rsidRPr="009525DA">
              <w:t>с.п. Сорум,</w:t>
            </w:r>
          </w:p>
          <w:p w:rsidR="00E90E02" w:rsidRPr="009525DA" w:rsidRDefault="00E90E02" w:rsidP="00A572A7">
            <w:pPr>
              <w:keepNext/>
              <w:jc w:val="center"/>
            </w:pPr>
          </w:p>
        </w:tc>
        <w:tc>
          <w:tcPr>
            <w:tcW w:w="1276" w:type="dxa"/>
            <w:shd w:val="clear" w:color="auto" w:fill="auto"/>
            <w:noWrap/>
            <w:vAlign w:val="center"/>
          </w:tcPr>
          <w:p w:rsidR="00E90E02" w:rsidRPr="009525DA" w:rsidRDefault="00E90E02" w:rsidP="00A572A7">
            <w:pPr>
              <w:jc w:val="center"/>
            </w:pPr>
            <w:r w:rsidRPr="009525DA">
              <w:t>2566,22</w:t>
            </w:r>
          </w:p>
        </w:tc>
        <w:tc>
          <w:tcPr>
            <w:tcW w:w="992" w:type="dxa"/>
            <w:shd w:val="clear" w:color="auto" w:fill="auto"/>
            <w:noWrap/>
            <w:vAlign w:val="center"/>
          </w:tcPr>
          <w:p w:rsidR="00E90E02" w:rsidRPr="009525DA" w:rsidRDefault="00E90E02" w:rsidP="00A572A7">
            <w:pPr>
              <w:jc w:val="center"/>
            </w:pPr>
            <w:r w:rsidRPr="009525DA">
              <w:t>274,64</w:t>
            </w:r>
          </w:p>
        </w:tc>
        <w:tc>
          <w:tcPr>
            <w:tcW w:w="1276" w:type="dxa"/>
            <w:shd w:val="clear" w:color="auto" w:fill="auto"/>
            <w:noWrap/>
            <w:vAlign w:val="center"/>
          </w:tcPr>
          <w:p w:rsidR="00E90E02" w:rsidRPr="009525DA" w:rsidRDefault="00E90E02" w:rsidP="00A572A7">
            <w:pPr>
              <w:jc w:val="center"/>
            </w:pPr>
            <w:r w:rsidRPr="009525DA">
              <w:t>5,72</w:t>
            </w:r>
          </w:p>
        </w:tc>
      </w:tr>
      <w:tr w:rsidR="00E90E02" w:rsidRPr="009525DA" w:rsidTr="00A572A7">
        <w:trPr>
          <w:trHeight w:val="379"/>
        </w:trPr>
        <w:tc>
          <w:tcPr>
            <w:tcW w:w="3686" w:type="dxa"/>
            <w:vMerge/>
            <w:shd w:val="clear" w:color="auto" w:fill="auto"/>
            <w:noWrap/>
            <w:vAlign w:val="center"/>
          </w:tcPr>
          <w:p w:rsidR="00E90E02" w:rsidRPr="009525DA" w:rsidRDefault="00E90E02" w:rsidP="00A572A7">
            <w:pPr>
              <w:jc w:val="center"/>
            </w:pPr>
          </w:p>
        </w:tc>
        <w:tc>
          <w:tcPr>
            <w:tcW w:w="2693" w:type="dxa"/>
            <w:shd w:val="clear" w:color="auto" w:fill="auto"/>
            <w:noWrap/>
            <w:vAlign w:val="center"/>
          </w:tcPr>
          <w:p w:rsidR="00E90E02" w:rsidRPr="009525DA" w:rsidRDefault="00E90E02" w:rsidP="00A572A7">
            <w:pPr>
              <w:keepNext/>
              <w:jc w:val="center"/>
            </w:pPr>
            <w:r w:rsidRPr="009525DA">
              <w:t>с.п. Сосновка</w:t>
            </w:r>
          </w:p>
          <w:p w:rsidR="00E90E02" w:rsidRPr="009525DA" w:rsidRDefault="00E90E02" w:rsidP="00A572A7">
            <w:pPr>
              <w:keepNext/>
              <w:jc w:val="center"/>
            </w:pPr>
          </w:p>
        </w:tc>
        <w:tc>
          <w:tcPr>
            <w:tcW w:w="1276" w:type="dxa"/>
            <w:shd w:val="clear" w:color="auto" w:fill="auto"/>
            <w:noWrap/>
            <w:vAlign w:val="center"/>
          </w:tcPr>
          <w:p w:rsidR="00E90E02" w:rsidRPr="009525DA" w:rsidRDefault="00E90E02" w:rsidP="00A572A7">
            <w:pPr>
              <w:jc w:val="center"/>
            </w:pPr>
            <w:r w:rsidRPr="009525DA">
              <w:t>2141,56</w:t>
            </w:r>
          </w:p>
        </w:tc>
        <w:tc>
          <w:tcPr>
            <w:tcW w:w="992" w:type="dxa"/>
            <w:shd w:val="clear" w:color="auto" w:fill="auto"/>
            <w:noWrap/>
            <w:vAlign w:val="center"/>
          </w:tcPr>
          <w:p w:rsidR="00E90E02" w:rsidRPr="009525DA" w:rsidRDefault="00E90E02" w:rsidP="00A572A7">
            <w:pPr>
              <w:jc w:val="center"/>
            </w:pPr>
            <w:r w:rsidRPr="009525DA">
              <w:t>222,73</w:t>
            </w:r>
          </w:p>
        </w:tc>
        <w:tc>
          <w:tcPr>
            <w:tcW w:w="1276" w:type="dxa"/>
            <w:shd w:val="clear" w:color="auto" w:fill="auto"/>
            <w:noWrap/>
            <w:vAlign w:val="center"/>
          </w:tcPr>
          <w:p w:rsidR="00E90E02" w:rsidRPr="009525DA" w:rsidRDefault="00E90E02" w:rsidP="00A572A7">
            <w:pPr>
              <w:jc w:val="center"/>
            </w:pPr>
            <w:r w:rsidRPr="009525DA">
              <w:t>4,64</w:t>
            </w:r>
          </w:p>
        </w:tc>
      </w:tr>
      <w:tr w:rsidR="00E90E02" w:rsidRPr="009525DA" w:rsidTr="00A572A7">
        <w:trPr>
          <w:trHeight w:val="379"/>
        </w:trPr>
        <w:tc>
          <w:tcPr>
            <w:tcW w:w="3686" w:type="dxa"/>
            <w:vMerge/>
            <w:shd w:val="clear" w:color="auto" w:fill="auto"/>
            <w:noWrap/>
            <w:vAlign w:val="center"/>
          </w:tcPr>
          <w:p w:rsidR="00E90E02" w:rsidRPr="009525DA" w:rsidRDefault="00E90E02" w:rsidP="00A572A7">
            <w:pPr>
              <w:jc w:val="center"/>
            </w:pPr>
          </w:p>
        </w:tc>
        <w:tc>
          <w:tcPr>
            <w:tcW w:w="2693" w:type="dxa"/>
            <w:shd w:val="clear" w:color="auto" w:fill="auto"/>
            <w:noWrap/>
            <w:vAlign w:val="center"/>
          </w:tcPr>
          <w:p w:rsidR="00E90E02" w:rsidRPr="009525DA" w:rsidRDefault="00E90E02" w:rsidP="00A572A7">
            <w:pPr>
              <w:keepNext/>
              <w:jc w:val="center"/>
            </w:pPr>
            <w:r w:rsidRPr="009525DA">
              <w:t>ИТОГО</w:t>
            </w:r>
          </w:p>
        </w:tc>
        <w:tc>
          <w:tcPr>
            <w:tcW w:w="1276" w:type="dxa"/>
            <w:shd w:val="clear" w:color="auto" w:fill="auto"/>
            <w:noWrap/>
            <w:vAlign w:val="center"/>
          </w:tcPr>
          <w:p w:rsidR="00E90E02" w:rsidRPr="009525DA" w:rsidRDefault="00E90E02" w:rsidP="00A572A7">
            <w:pPr>
              <w:jc w:val="center"/>
            </w:pPr>
            <w:r w:rsidRPr="009525DA">
              <w:t>4707,78</w:t>
            </w:r>
          </w:p>
        </w:tc>
        <w:tc>
          <w:tcPr>
            <w:tcW w:w="992" w:type="dxa"/>
            <w:shd w:val="clear" w:color="auto" w:fill="auto"/>
            <w:noWrap/>
            <w:vAlign w:val="center"/>
          </w:tcPr>
          <w:p w:rsidR="00E90E02" w:rsidRPr="009525DA" w:rsidRDefault="00E90E02" w:rsidP="00A572A7">
            <w:pPr>
              <w:jc w:val="center"/>
            </w:pPr>
            <w:r w:rsidRPr="009525DA">
              <w:t>497,37</w:t>
            </w:r>
          </w:p>
        </w:tc>
        <w:tc>
          <w:tcPr>
            <w:tcW w:w="1276" w:type="dxa"/>
            <w:shd w:val="clear" w:color="auto" w:fill="auto"/>
            <w:noWrap/>
            <w:vAlign w:val="center"/>
          </w:tcPr>
          <w:p w:rsidR="00E90E02" w:rsidRPr="009525DA" w:rsidRDefault="00E90E02" w:rsidP="00A572A7">
            <w:pPr>
              <w:jc w:val="center"/>
            </w:pPr>
            <w:r w:rsidRPr="009525DA">
              <w:t>10,36</w:t>
            </w:r>
          </w:p>
        </w:tc>
      </w:tr>
    </w:tbl>
    <w:p w:rsidR="00624671" w:rsidRPr="009525DA" w:rsidRDefault="00624671" w:rsidP="00CA0635">
      <w:pPr>
        <w:spacing w:before="120"/>
        <w:ind w:firstLine="567"/>
        <w:jc w:val="both"/>
      </w:pPr>
    </w:p>
    <w:p w:rsidR="00CA0635" w:rsidRPr="00CD00DF" w:rsidRDefault="00CA0635" w:rsidP="00EE207E">
      <w:pPr>
        <w:pStyle w:val="5"/>
        <w:numPr>
          <w:ilvl w:val="2"/>
          <w:numId w:val="2"/>
        </w:numPr>
        <w:spacing w:before="60"/>
        <w:ind w:hanging="657"/>
        <w:jc w:val="both"/>
      </w:pPr>
      <w:bookmarkStart w:id="74" w:name="_Toc476575414"/>
      <w:bookmarkStart w:id="75" w:name="_Toc497827656"/>
      <w:r w:rsidRPr="00CD00DF">
        <w:t>Зоны действия источников утилизации ТКО</w:t>
      </w:r>
      <w:bookmarkEnd w:id="74"/>
      <w:bookmarkEnd w:id="75"/>
    </w:p>
    <w:p w:rsidR="00C77A19" w:rsidRPr="00CD00DF" w:rsidRDefault="00C77A19" w:rsidP="00C77A19">
      <w:pPr>
        <w:spacing w:before="120" w:line="276" w:lineRule="auto"/>
        <w:ind w:firstLine="567"/>
      </w:pPr>
      <w:r w:rsidRPr="00CD00DF">
        <w:t xml:space="preserve">Зоны действия объектов, используемых для захоронения(утилизации) ТКО на территории муниципального образования с.п. </w:t>
      </w:r>
      <w:r w:rsidR="00CD00DF" w:rsidRPr="00CD00DF">
        <w:t>Сорум</w:t>
      </w:r>
      <w:r w:rsidRPr="00CD00DF">
        <w:t xml:space="preserve"> представлены в таблице 2.5.3.</w:t>
      </w:r>
    </w:p>
    <w:p w:rsidR="00C77A19" w:rsidRPr="00CD00DF" w:rsidRDefault="00C77A19" w:rsidP="00C77A19">
      <w:pPr>
        <w:pStyle w:val="af8"/>
        <w:spacing w:before="120"/>
        <w:ind w:left="360"/>
        <w:jc w:val="right"/>
      </w:pPr>
      <w:r w:rsidRPr="00CD00DF">
        <w:t>Таблица 2.5.3</w:t>
      </w:r>
    </w:p>
    <w:p w:rsidR="00C77A19" w:rsidRPr="00CD00DF" w:rsidRDefault="00C77A19" w:rsidP="00CD00DF">
      <w:pPr>
        <w:spacing w:before="120"/>
        <w:ind w:firstLine="284"/>
        <w:jc w:val="center"/>
      </w:pPr>
      <w:r w:rsidRPr="00CD00DF">
        <w:rPr>
          <w:b/>
        </w:rPr>
        <w:t xml:space="preserve">Зоны действия объектов, используемых для захоронения(утилизации) ТКО на территории муниципального образования с.п. </w:t>
      </w:r>
      <w:r w:rsidR="00CD00DF" w:rsidRPr="00CD00DF">
        <w:rPr>
          <w:b/>
        </w:rPr>
        <w:t>Сорум</w:t>
      </w:r>
      <w:r w:rsidRPr="00CD00DF">
        <w:rPr>
          <w:b/>
        </w:rPr>
        <w:t xml:space="preserve"> Белоя</w:t>
      </w:r>
      <w:r w:rsidR="00CD00DF" w:rsidRPr="00CD00DF">
        <w:rPr>
          <w:b/>
        </w:rPr>
        <w:t xml:space="preserve">рского района ХМАО </w:t>
      </w:r>
      <w:r w:rsidRPr="00CD00DF">
        <w:rPr>
          <w:b/>
        </w:rPr>
        <w:t>Тюменской области</w:t>
      </w: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15"/>
        <w:gridCol w:w="3905"/>
        <w:gridCol w:w="2133"/>
        <w:gridCol w:w="1881"/>
      </w:tblGrid>
      <w:tr w:rsidR="00C77A19" w:rsidRPr="00CD00DF" w:rsidTr="00B2388A">
        <w:trPr>
          <w:cantSplit/>
          <w:trHeight w:val="329"/>
          <w:tblHeader/>
          <w:jc w:val="center"/>
        </w:trPr>
        <w:tc>
          <w:tcPr>
            <w:tcW w:w="1131" w:type="pct"/>
            <w:shd w:val="clear" w:color="auto" w:fill="auto"/>
            <w:vAlign w:val="center"/>
          </w:tcPr>
          <w:p w:rsidR="00C77A19" w:rsidRPr="00CD00DF" w:rsidRDefault="00C77A19" w:rsidP="00B2388A">
            <w:pPr>
              <w:jc w:val="center"/>
              <w:rPr>
                <w:b/>
              </w:rPr>
            </w:pPr>
            <w:r w:rsidRPr="00CD00DF">
              <w:rPr>
                <w:b/>
              </w:rPr>
              <w:t>Наименование</w:t>
            </w:r>
          </w:p>
        </w:tc>
        <w:tc>
          <w:tcPr>
            <w:tcW w:w="1908" w:type="pct"/>
            <w:shd w:val="clear" w:color="auto" w:fill="auto"/>
            <w:vAlign w:val="center"/>
          </w:tcPr>
          <w:p w:rsidR="00C77A19" w:rsidRPr="00CD00DF" w:rsidRDefault="00C77A19" w:rsidP="00B2388A">
            <w:pPr>
              <w:jc w:val="center"/>
              <w:rPr>
                <w:b/>
              </w:rPr>
            </w:pPr>
            <w:r w:rsidRPr="00CD00DF">
              <w:rPr>
                <w:b/>
              </w:rPr>
              <w:t>Объект размещения отходов</w:t>
            </w:r>
          </w:p>
        </w:tc>
        <w:tc>
          <w:tcPr>
            <w:tcW w:w="1042" w:type="pct"/>
            <w:shd w:val="clear" w:color="auto" w:fill="auto"/>
            <w:vAlign w:val="center"/>
          </w:tcPr>
          <w:p w:rsidR="00C77A19" w:rsidRPr="00CD00DF" w:rsidRDefault="00C77A19" w:rsidP="00B2388A">
            <w:pPr>
              <w:jc w:val="center"/>
              <w:rPr>
                <w:b/>
              </w:rPr>
            </w:pPr>
            <w:r w:rsidRPr="00CD00DF">
              <w:rPr>
                <w:b/>
              </w:rPr>
              <w:t>Ближайший н</w:t>
            </w:r>
            <w:r w:rsidRPr="00CD00DF">
              <w:rPr>
                <w:b/>
              </w:rPr>
              <w:t>а</w:t>
            </w:r>
            <w:r w:rsidRPr="00CD00DF">
              <w:rPr>
                <w:b/>
              </w:rPr>
              <w:t>селенный пункт</w:t>
            </w:r>
          </w:p>
        </w:tc>
        <w:tc>
          <w:tcPr>
            <w:tcW w:w="919" w:type="pct"/>
            <w:shd w:val="clear" w:color="auto" w:fill="auto"/>
            <w:vAlign w:val="center"/>
          </w:tcPr>
          <w:p w:rsidR="00C77A19" w:rsidRPr="00CD00DF" w:rsidRDefault="00C77A19" w:rsidP="00B2388A">
            <w:pPr>
              <w:jc w:val="center"/>
              <w:rPr>
                <w:b/>
              </w:rPr>
            </w:pPr>
            <w:r w:rsidRPr="00CD00DF">
              <w:rPr>
                <w:b/>
              </w:rPr>
              <w:t>Расстояние до объекта, км</w:t>
            </w:r>
          </w:p>
        </w:tc>
      </w:tr>
      <w:tr w:rsidR="00E90E02" w:rsidRPr="00CD00DF" w:rsidTr="00B2388A">
        <w:trPr>
          <w:cantSplit/>
          <w:trHeight w:val="329"/>
          <w:tblHeader/>
          <w:jc w:val="center"/>
        </w:trPr>
        <w:tc>
          <w:tcPr>
            <w:tcW w:w="1131" w:type="pct"/>
            <w:shd w:val="clear" w:color="auto" w:fill="auto"/>
            <w:vAlign w:val="center"/>
          </w:tcPr>
          <w:p w:rsidR="00E90E02" w:rsidRPr="00CD00DF" w:rsidRDefault="00E90E02" w:rsidP="00B2388A">
            <w:pPr>
              <w:jc w:val="center"/>
              <w:rPr>
                <w:b/>
              </w:rPr>
            </w:pPr>
          </w:p>
        </w:tc>
        <w:tc>
          <w:tcPr>
            <w:tcW w:w="1908" w:type="pct"/>
            <w:shd w:val="clear" w:color="auto" w:fill="auto"/>
            <w:vAlign w:val="center"/>
          </w:tcPr>
          <w:p w:rsidR="00E90E02" w:rsidRPr="00CD00DF" w:rsidRDefault="00E90E02" w:rsidP="00B2388A">
            <w:pPr>
              <w:jc w:val="center"/>
              <w:rPr>
                <w:b/>
              </w:rPr>
            </w:pPr>
          </w:p>
        </w:tc>
        <w:tc>
          <w:tcPr>
            <w:tcW w:w="1042" w:type="pct"/>
            <w:shd w:val="clear" w:color="auto" w:fill="auto"/>
            <w:vAlign w:val="center"/>
          </w:tcPr>
          <w:p w:rsidR="00E90E02" w:rsidRPr="00CD00DF" w:rsidRDefault="00E90E02" w:rsidP="00B2388A">
            <w:pPr>
              <w:jc w:val="center"/>
              <w:rPr>
                <w:b/>
              </w:rPr>
            </w:pPr>
          </w:p>
        </w:tc>
        <w:tc>
          <w:tcPr>
            <w:tcW w:w="919" w:type="pct"/>
            <w:shd w:val="clear" w:color="auto" w:fill="auto"/>
            <w:vAlign w:val="center"/>
          </w:tcPr>
          <w:p w:rsidR="00E90E02" w:rsidRPr="00CD00DF" w:rsidRDefault="00E90E02" w:rsidP="00B2388A">
            <w:pPr>
              <w:jc w:val="center"/>
              <w:rPr>
                <w:b/>
              </w:rPr>
            </w:pPr>
          </w:p>
        </w:tc>
      </w:tr>
      <w:tr w:rsidR="00C77A19" w:rsidRPr="00CD00DF" w:rsidTr="00B2388A">
        <w:trPr>
          <w:cantSplit/>
          <w:trHeight w:val="329"/>
          <w:tblHeader/>
          <w:jc w:val="center"/>
        </w:trPr>
        <w:tc>
          <w:tcPr>
            <w:tcW w:w="1131" w:type="pct"/>
            <w:shd w:val="clear" w:color="auto" w:fill="auto"/>
            <w:vAlign w:val="center"/>
          </w:tcPr>
          <w:p w:rsidR="00C77A19" w:rsidRPr="00CD00DF" w:rsidRDefault="00C77A19" w:rsidP="00B2388A">
            <w:pPr>
              <w:jc w:val="center"/>
            </w:pPr>
            <w:r w:rsidRPr="00CD00DF">
              <w:t>1</w:t>
            </w:r>
          </w:p>
        </w:tc>
        <w:tc>
          <w:tcPr>
            <w:tcW w:w="1908" w:type="pct"/>
            <w:shd w:val="clear" w:color="auto" w:fill="auto"/>
            <w:vAlign w:val="center"/>
          </w:tcPr>
          <w:p w:rsidR="00C77A19" w:rsidRPr="00CD00DF" w:rsidRDefault="00C77A19" w:rsidP="00B2388A">
            <w:pPr>
              <w:jc w:val="center"/>
            </w:pPr>
            <w:r w:rsidRPr="00CD00DF">
              <w:t>2</w:t>
            </w:r>
          </w:p>
        </w:tc>
        <w:tc>
          <w:tcPr>
            <w:tcW w:w="1042" w:type="pct"/>
            <w:shd w:val="clear" w:color="auto" w:fill="auto"/>
            <w:vAlign w:val="center"/>
          </w:tcPr>
          <w:p w:rsidR="00C77A19" w:rsidRPr="00CD00DF" w:rsidRDefault="00C77A19" w:rsidP="00B2388A">
            <w:pPr>
              <w:jc w:val="center"/>
            </w:pPr>
            <w:r w:rsidRPr="00CD00DF">
              <w:t>3</w:t>
            </w:r>
          </w:p>
        </w:tc>
        <w:tc>
          <w:tcPr>
            <w:tcW w:w="919" w:type="pct"/>
            <w:shd w:val="clear" w:color="auto" w:fill="auto"/>
            <w:vAlign w:val="center"/>
          </w:tcPr>
          <w:p w:rsidR="00C77A19" w:rsidRPr="00CD00DF" w:rsidRDefault="00C77A19" w:rsidP="00B2388A">
            <w:pPr>
              <w:jc w:val="center"/>
            </w:pPr>
            <w:r w:rsidRPr="00CD00DF">
              <w:t>4</w:t>
            </w:r>
          </w:p>
        </w:tc>
      </w:tr>
      <w:tr w:rsidR="00CD00DF" w:rsidRPr="00D50755" w:rsidTr="00B2388A">
        <w:trPr>
          <w:cantSplit/>
          <w:trHeight w:val="454"/>
          <w:jc w:val="center"/>
        </w:trPr>
        <w:tc>
          <w:tcPr>
            <w:tcW w:w="1131" w:type="pct"/>
            <w:shd w:val="clear" w:color="auto" w:fill="auto"/>
            <w:vAlign w:val="center"/>
          </w:tcPr>
          <w:p w:rsidR="00CD00DF" w:rsidRDefault="00CD00DF" w:rsidP="00DF6F75">
            <w:pPr>
              <w:jc w:val="center"/>
              <w:rPr>
                <w:b/>
              </w:rPr>
            </w:pPr>
            <w:r>
              <w:rPr>
                <w:b/>
              </w:rPr>
              <w:t xml:space="preserve">, </w:t>
            </w:r>
          </w:p>
          <w:p w:rsidR="00E90E02" w:rsidRDefault="00CD00DF" w:rsidP="00DF6F75">
            <w:pPr>
              <w:jc w:val="center"/>
              <w:rPr>
                <w:b/>
              </w:rPr>
            </w:pPr>
            <w:r>
              <w:rPr>
                <w:b/>
              </w:rPr>
              <w:t>с.п. Сорум</w:t>
            </w:r>
          </w:p>
          <w:p w:rsidR="00CD00DF" w:rsidRPr="0084763A" w:rsidRDefault="00E90E02" w:rsidP="00DF6F75">
            <w:pPr>
              <w:jc w:val="center"/>
              <w:rPr>
                <w:b/>
              </w:rPr>
            </w:pPr>
            <w:r>
              <w:rPr>
                <w:b/>
              </w:rPr>
              <w:t xml:space="preserve"> с.п. Сосновка</w:t>
            </w:r>
          </w:p>
        </w:tc>
        <w:tc>
          <w:tcPr>
            <w:tcW w:w="1908" w:type="pct"/>
            <w:shd w:val="clear" w:color="auto" w:fill="auto"/>
            <w:vAlign w:val="center"/>
          </w:tcPr>
          <w:p w:rsidR="00CD00DF" w:rsidRDefault="00CD00DF" w:rsidP="00DF6F75">
            <w:pPr>
              <w:jc w:val="center"/>
            </w:pPr>
            <w:r>
              <w:t xml:space="preserve">полигон утилизации ТБО </w:t>
            </w:r>
          </w:p>
          <w:p w:rsidR="00CD00DF" w:rsidRPr="0084763A" w:rsidRDefault="00CD00DF" w:rsidP="00DF6F75">
            <w:pPr>
              <w:jc w:val="center"/>
            </w:pPr>
            <w:r>
              <w:t>в с.п. Сорум Белоярского района</w:t>
            </w:r>
          </w:p>
        </w:tc>
        <w:tc>
          <w:tcPr>
            <w:tcW w:w="1042" w:type="pct"/>
            <w:shd w:val="clear" w:color="auto" w:fill="auto"/>
            <w:vAlign w:val="center"/>
          </w:tcPr>
          <w:p w:rsidR="00CD00DF" w:rsidRPr="0084763A" w:rsidRDefault="00CD00DF" w:rsidP="00DF6F75">
            <w:pPr>
              <w:jc w:val="center"/>
            </w:pPr>
            <w:r>
              <w:t>с</w:t>
            </w:r>
            <w:r w:rsidRPr="0084763A">
              <w:t>.</w:t>
            </w:r>
            <w:r>
              <w:t>п.</w:t>
            </w:r>
            <w:r w:rsidRPr="0084763A">
              <w:t xml:space="preserve"> </w:t>
            </w:r>
            <w:r>
              <w:t>Сорум</w:t>
            </w:r>
            <w:r w:rsidRPr="0084763A">
              <w:t xml:space="preserve"> </w:t>
            </w:r>
          </w:p>
        </w:tc>
        <w:tc>
          <w:tcPr>
            <w:tcW w:w="919" w:type="pct"/>
            <w:shd w:val="clear" w:color="auto" w:fill="auto"/>
            <w:vAlign w:val="center"/>
          </w:tcPr>
          <w:p w:rsidR="00CD00DF" w:rsidRPr="0084763A" w:rsidRDefault="00CD00DF" w:rsidP="00DF6F75">
            <w:pPr>
              <w:jc w:val="center"/>
            </w:pPr>
            <w:r>
              <w:t>2,4</w:t>
            </w:r>
          </w:p>
        </w:tc>
      </w:tr>
    </w:tbl>
    <w:p w:rsidR="00201516" w:rsidRPr="00D50755" w:rsidRDefault="00201516" w:rsidP="00CA0635">
      <w:pPr>
        <w:pStyle w:val="af8"/>
        <w:spacing w:before="120"/>
        <w:ind w:left="360"/>
        <w:jc w:val="right"/>
        <w:rPr>
          <w:highlight w:val="yellow"/>
        </w:rPr>
      </w:pPr>
    </w:p>
    <w:p w:rsidR="00CA0635" w:rsidRPr="00BC20A4" w:rsidRDefault="00CA0635" w:rsidP="00EE207E">
      <w:pPr>
        <w:pStyle w:val="5"/>
        <w:numPr>
          <w:ilvl w:val="2"/>
          <w:numId w:val="2"/>
        </w:numPr>
        <w:spacing w:before="120"/>
        <w:ind w:left="1225" w:hanging="658"/>
        <w:jc w:val="both"/>
      </w:pPr>
      <w:bookmarkStart w:id="76" w:name="_Toc476575415"/>
      <w:bookmarkStart w:id="77" w:name="_Toc497827657"/>
      <w:r w:rsidRPr="00BC20A4">
        <w:t>Резервы и дефициты по зонам действия источников утилизации ТКО</w:t>
      </w:r>
      <w:bookmarkEnd w:id="76"/>
      <w:bookmarkEnd w:id="77"/>
    </w:p>
    <w:p w:rsidR="00C77A19" w:rsidRPr="00BC20A4" w:rsidRDefault="00BC20A4" w:rsidP="00C77A19">
      <w:pPr>
        <w:pStyle w:val="af8"/>
        <w:spacing w:before="120" w:line="276" w:lineRule="auto"/>
        <w:ind w:left="0" w:firstLine="567"/>
        <w:jc w:val="both"/>
      </w:pPr>
      <w:r w:rsidRPr="00BC20A4">
        <w:t>Данные о заполнении полигона</w:t>
      </w:r>
      <w:r w:rsidRPr="00BC20A4">
        <w:rPr>
          <w:color w:val="000000"/>
        </w:rPr>
        <w:t xml:space="preserve"> ТКО </w:t>
      </w:r>
      <w:r w:rsidRPr="00BC20A4">
        <w:t xml:space="preserve">с.п. Сорум Белоярского района на момент разработки программы представлены в таблице </w:t>
      </w:r>
      <w:r w:rsidR="00C77A19" w:rsidRPr="00BC20A4">
        <w:t xml:space="preserve">2.5.4. </w:t>
      </w:r>
    </w:p>
    <w:p w:rsidR="00C77A19" w:rsidRDefault="00C77A19" w:rsidP="00C77A19">
      <w:pPr>
        <w:pStyle w:val="af8"/>
        <w:spacing w:before="120"/>
        <w:ind w:left="360"/>
        <w:jc w:val="right"/>
      </w:pPr>
      <w:r w:rsidRPr="00BC20A4">
        <w:t>Таблица 2.5.4</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384"/>
        <w:gridCol w:w="2005"/>
        <w:gridCol w:w="1276"/>
        <w:gridCol w:w="1044"/>
        <w:gridCol w:w="1576"/>
        <w:gridCol w:w="980"/>
        <w:gridCol w:w="2157"/>
      </w:tblGrid>
      <w:tr w:rsidR="00BC20A4" w:rsidRPr="00151649" w:rsidTr="00DF6F75">
        <w:trPr>
          <w:cantSplit/>
          <w:tblHeader/>
          <w:jc w:val="center"/>
        </w:trPr>
        <w:tc>
          <w:tcPr>
            <w:tcW w:w="664" w:type="pct"/>
            <w:vAlign w:val="center"/>
          </w:tcPr>
          <w:p w:rsidR="00BC20A4" w:rsidRPr="00D9353F" w:rsidRDefault="00BC20A4" w:rsidP="00DF6F75">
            <w:pPr>
              <w:jc w:val="center"/>
              <w:rPr>
                <w:b/>
              </w:rPr>
            </w:pPr>
            <w:r w:rsidRPr="00D9353F">
              <w:rPr>
                <w:b/>
              </w:rPr>
              <w:t>Наимен</w:t>
            </w:r>
            <w:r w:rsidRPr="00D9353F">
              <w:rPr>
                <w:b/>
              </w:rPr>
              <w:t>о</w:t>
            </w:r>
            <w:r w:rsidRPr="00D9353F">
              <w:rPr>
                <w:b/>
              </w:rPr>
              <w:t>вание (стату</w:t>
            </w:r>
            <w:r>
              <w:rPr>
                <w:b/>
              </w:rPr>
              <w:t>с</w:t>
            </w:r>
            <w:r w:rsidRPr="00D9353F">
              <w:rPr>
                <w:b/>
              </w:rPr>
              <w:t>) объекта</w:t>
            </w:r>
          </w:p>
        </w:tc>
        <w:tc>
          <w:tcPr>
            <w:tcW w:w="962" w:type="pct"/>
            <w:tcBorders>
              <w:right w:val="single" w:sz="4" w:space="0" w:color="auto"/>
            </w:tcBorders>
            <w:vAlign w:val="center"/>
          </w:tcPr>
          <w:p w:rsidR="00BC20A4" w:rsidRPr="00D9353F" w:rsidRDefault="00BC20A4" w:rsidP="00DF6F75">
            <w:pPr>
              <w:jc w:val="center"/>
              <w:rPr>
                <w:b/>
              </w:rPr>
            </w:pPr>
            <w:r w:rsidRPr="00D9353F">
              <w:rPr>
                <w:b/>
              </w:rPr>
              <w:t>Юридические лица, эксплу</w:t>
            </w:r>
            <w:r w:rsidRPr="00D9353F">
              <w:rPr>
                <w:b/>
              </w:rPr>
              <w:t>а</w:t>
            </w:r>
            <w:r w:rsidRPr="00D9353F">
              <w:rPr>
                <w:b/>
              </w:rPr>
              <w:t>тирующие об</w:t>
            </w:r>
            <w:r w:rsidRPr="00D9353F">
              <w:rPr>
                <w:b/>
              </w:rPr>
              <w:t>ъ</w:t>
            </w:r>
            <w:r w:rsidRPr="00D9353F">
              <w:rPr>
                <w:b/>
              </w:rPr>
              <w:t>ект</w:t>
            </w:r>
          </w:p>
        </w:tc>
        <w:tc>
          <w:tcPr>
            <w:tcW w:w="612" w:type="pct"/>
            <w:tcBorders>
              <w:right w:val="single" w:sz="4" w:space="0" w:color="auto"/>
            </w:tcBorders>
            <w:vAlign w:val="center"/>
          </w:tcPr>
          <w:p w:rsidR="00BC20A4" w:rsidRPr="00D9353F" w:rsidRDefault="00BC20A4" w:rsidP="00DF6F75">
            <w:pPr>
              <w:jc w:val="center"/>
              <w:rPr>
                <w:b/>
              </w:rPr>
            </w:pPr>
            <w:r w:rsidRPr="00D9353F">
              <w:rPr>
                <w:b/>
              </w:rPr>
              <w:t>Площадь УЗО, га</w:t>
            </w:r>
          </w:p>
        </w:tc>
        <w:tc>
          <w:tcPr>
            <w:tcW w:w="501" w:type="pct"/>
            <w:tcBorders>
              <w:left w:val="single" w:sz="4" w:space="0" w:color="auto"/>
            </w:tcBorders>
            <w:vAlign w:val="center"/>
          </w:tcPr>
          <w:p w:rsidR="00BC20A4" w:rsidRPr="00D9353F" w:rsidRDefault="00BC20A4" w:rsidP="00DF6F75">
            <w:pPr>
              <w:jc w:val="center"/>
              <w:rPr>
                <w:b/>
              </w:rPr>
            </w:pPr>
            <w:r w:rsidRPr="00D9353F">
              <w:rPr>
                <w:b/>
              </w:rPr>
              <w:t>Мо</w:t>
            </w:r>
            <w:r w:rsidRPr="00D9353F">
              <w:rPr>
                <w:b/>
              </w:rPr>
              <w:t>щ</w:t>
            </w:r>
            <w:r w:rsidRPr="00D9353F">
              <w:rPr>
                <w:b/>
              </w:rPr>
              <w:t>ность, т/г</w:t>
            </w:r>
          </w:p>
        </w:tc>
        <w:tc>
          <w:tcPr>
            <w:tcW w:w="756" w:type="pct"/>
            <w:vAlign w:val="center"/>
          </w:tcPr>
          <w:p w:rsidR="00BC20A4" w:rsidRPr="00D9353F" w:rsidRDefault="00BC20A4" w:rsidP="00DF6F75">
            <w:pPr>
              <w:jc w:val="center"/>
              <w:rPr>
                <w:b/>
              </w:rPr>
            </w:pPr>
            <w:r w:rsidRPr="00D9353F">
              <w:rPr>
                <w:b/>
              </w:rPr>
              <w:t>Количество размеще</w:t>
            </w:r>
            <w:r w:rsidRPr="00D9353F">
              <w:rPr>
                <w:b/>
              </w:rPr>
              <w:t>н</w:t>
            </w:r>
            <w:r w:rsidRPr="00D9353F">
              <w:rPr>
                <w:b/>
              </w:rPr>
              <w:t>ных отходов всего, т</w:t>
            </w:r>
          </w:p>
        </w:tc>
        <w:tc>
          <w:tcPr>
            <w:tcW w:w="470" w:type="pct"/>
            <w:vAlign w:val="center"/>
          </w:tcPr>
          <w:p w:rsidR="00BC20A4" w:rsidRPr="00D9353F" w:rsidRDefault="00BC20A4" w:rsidP="00DF6F75">
            <w:pPr>
              <w:jc w:val="center"/>
              <w:rPr>
                <w:b/>
              </w:rPr>
            </w:pPr>
            <w:r w:rsidRPr="00D9353F">
              <w:rPr>
                <w:b/>
              </w:rPr>
              <w:t>Пр</w:t>
            </w:r>
            <w:r w:rsidRPr="00D9353F">
              <w:rPr>
                <w:b/>
              </w:rPr>
              <w:t>о</w:t>
            </w:r>
            <w:r w:rsidRPr="00D9353F">
              <w:rPr>
                <w:b/>
              </w:rPr>
              <w:t>цент запо</w:t>
            </w:r>
            <w:r w:rsidRPr="00D9353F">
              <w:rPr>
                <w:b/>
              </w:rPr>
              <w:t>л</w:t>
            </w:r>
            <w:r w:rsidRPr="00D9353F">
              <w:rPr>
                <w:b/>
              </w:rPr>
              <w:t>нения, %</w:t>
            </w:r>
          </w:p>
        </w:tc>
        <w:tc>
          <w:tcPr>
            <w:tcW w:w="1035" w:type="pct"/>
            <w:vAlign w:val="center"/>
          </w:tcPr>
          <w:p w:rsidR="00BC20A4" w:rsidRPr="00D9353F" w:rsidRDefault="00BC20A4" w:rsidP="00DF6F75">
            <w:pPr>
              <w:jc w:val="center"/>
              <w:rPr>
                <w:b/>
              </w:rPr>
            </w:pPr>
            <w:r w:rsidRPr="00D9353F">
              <w:rPr>
                <w:b/>
              </w:rPr>
              <w:t>Год окончания эксплуатации, данные ГРОРО</w:t>
            </w:r>
          </w:p>
          <w:p w:rsidR="00BC20A4" w:rsidRPr="00D9353F" w:rsidRDefault="00BC20A4" w:rsidP="00DF6F75">
            <w:pPr>
              <w:jc w:val="center"/>
              <w:rPr>
                <w:b/>
              </w:rPr>
            </w:pPr>
            <w:r w:rsidRPr="00D9353F">
              <w:rPr>
                <w:b/>
              </w:rPr>
              <w:t>(по остаточной вместимости)</w:t>
            </w:r>
          </w:p>
        </w:tc>
      </w:tr>
      <w:tr w:rsidR="00BC20A4" w:rsidRPr="00151649" w:rsidTr="00DF6F75">
        <w:trPr>
          <w:cantSplit/>
          <w:tblHeader/>
          <w:jc w:val="center"/>
        </w:trPr>
        <w:tc>
          <w:tcPr>
            <w:tcW w:w="664" w:type="pct"/>
            <w:vAlign w:val="center"/>
          </w:tcPr>
          <w:p w:rsidR="00BC20A4" w:rsidRPr="00D9353F" w:rsidRDefault="00BC20A4" w:rsidP="00DF6F75">
            <w:pPr>
              <w:jc w:val="center"/>
            </w:pPr>
            <w:r w:rsidRPr="00D9353F">
              <w:t>1</w:t>
            </w:r>
          </w:p>
        </w:tc>
        <w:tc>
          <w:tcPr>
            <w:tcW w:w="962" w:type="pct"/>
            <w:tcBorders>
              <w:right w:val="single" w:sz="4" w:space="0" w:color="auto"/>
            </w:tcBorders>
            <w:vAlign w:val="center"/>
          </w:tcPr>
          <w:p w:rsidR="00BC20A4" w:rsidRPr="00D9353F" w:rsidRDefault="00BC20A4" w:rsidP="00DF6F75">
            <w:pPr>
              <w:jc w:val="center"/>
            </w:pPr>
            <w:r w:rsidRPr="00D9353F">
              <w:t>2</w:t>
            </w:r>
          </w:p>
        </w:tc>
        <w:tc>
          <w:tcPr>
            <w:tcW w:w="612" w:type="pct"/>
            <w:tcBorders>
              <w:right w:val="single" w:sz="4" w:space="0" w:color="auto"/>
            </w:tcBorders>
            <w:vAlign w:val="center"/>
          </w:tcPr>
          <w:p w:rsidR="00BC20A4" w:rsidRPr="00D9353F" w:rsidRDefault="00BC20A4" w:rsidP="00DF6F75">
            <w:pPr>
              <w:jc w:val="center"/>
            </w:pPr>
            <w:r w:rsidRPr="00D9353F">
              <w:t>3</w:t>
            </w:r>
          </w:p>
        </w:tc>
        <w:tc>
          <w:tcPr>
            <w:tcW w:w="501" w:type="pct"/>
            <w:tcBorders>
              <w:left w:val="single" w:sz="4" w:space="0" w:color="auto"/>
            </w:tcBorders>
            <w:vAlign w:val="center"/>
          </w:tcPr>
          <w:p w:rsidR="00BC20A4" w:rsidRPr="00D9353F" w:rsidRDefault="00BC20A4" w:rsidP="00DF6F75">
            <w:pPr>
              <w:jc w:val="center"/>
            </w:pPr>
            <w:r w:rsidRPr="00D9353F">
              <w:t>4</w:t>
            </w:r>
          </w:p>
        </w:tc>
        <w:tc>
          <w:tcPr>
            <w:tcW w:w="756" w:type="pct"/>
            <w:vAlign w:val="center"/>
          </w:tcPr>
          <w:p w:rsidR="00BC20A4" w:rsidRPr="00D9353F" w:rsidRDefault="00BC20A4" w:rsidP="00DF6F75">
            <w:pPr>
              <w:jc w:val="center"/>
            </w:pPr>
            <w:r w:rsidRPr="00D9353F">
              <w:t>5</w:t>
            </w:r>
          </w:p>
        </w:tc>
        <w:tc>
          <w:tcPr>
            <w:tcW w:w="470" w:type="pct"/>
            <w:vAlign w:val="center"/>
          </w:tcPr>
          <w:p w:rsidR="00BC20A4" w:rsidRPr="00D9353F" w:rsidRDefault="00BC20A4" w:rsidP="00DF6F75">
            <w:pPr>
              <w:jc w:val="center"/>
            </w:pPr>
            <w:r w:rsidRPr="00D9353F">
              <w:t>6</w:t>
            </w:r>
          </w:p>
        </w:tc>
        <w:tc>
          <w:tcPr>
            <w:tcW w:w="1035" w:type="pct"/>
            <w:vAlign w:val="center"/>
          </w:tcPr>
          <w:p w:rsidR="00BC20A4" w:rsidRPr="00D9353F" w:rsidRDefault="00BC20A4" w:rsidP="00DF6F75">
            <w:pPr>
              <w:jc w:val="center"/>
            </w:pPr>
            <w:r w:rsidRPr="00D9353F">
              <w:t>7</w:t>
            </w:r>
          </w:p>
        </w:tc>
      </w:tr>
      <w:tr w:rsidR="00BC20A4" w:rsidRPr="00151649" w:rsidTr="00DF6F75">
        <w:trPr>
          <w:cantSplit/>
          <w:trHeight w:val="862"/>
          <w:jc w:val="center"/>
        </w:trPr>
        <w:tc>
          <w:tcPr>
            <w:tcW w:w="664" w:type="pct"/>
            <w:shd w:val="clear" w:color="auto" w:fill="auto"/>
            <w:vAlign w:val="center"/>
          </w:tcPr>
          <w:p w:rsidR="00BC20A4" w:rsidRPr="000722ED" w:rsidRDefault="00BC20A4" w:rsidP="00DF6F75">
            <w:pPr>
              <w:jc w:val="center"/>
            </w:pPr>
            <w:r w:rsidRPr="000722ED">
              <w:rPr>
                <w:color w:val="000000"/>
              </w:rPr>
              <w:t>Санкци</w:t>
            </w:r>
            <w:r w:rsidRPr="000722ED">
              <w:rPr>
                <w:color w:val="000000"/>
              </w:rPr>
              <w:t>о</w:t>
            </w:r>
            <w:r w:rsidRPr="000722ED">
              <w:rPr>
                <w:color w:val="000000"/>
              </w:rPr>
              <w:t>нирова</w:t>
            </w:r>
            <w:r w:rsidRPr="000722ED">
              <w:rPr>
                <w:color w:val="000000"/>
              </w:rPr>
              <w:t>н</w:t>
            </w:r>
            <w:r w:rsidRPr="000722ED">
              <w:rPr>
                <w:color w:val="000000"/>
              </w:rPr>
              <w:t>ная свалка ТБО п. С</w:t>
            </w:r>
            <w:r w:rsidRPr="000722ED">
              <w:rPr>
                <w:color w:val="000000"/>
              </w:rPr>
              <w:t>о</w:t>
            </w:r>
            <w:r w:rsidRPr="000722ED">
              <w:rPr>
                <w:color w:val="000000"/>
              </w:rPr>
              <w:t>рум</w:t>
            </w:r>
          </w:p>
        </w:tc>
        <w:tc>
          <w:tcPr>
            <w:tcW w:w="962" w:type="pct"/>
            <w:tcBorders>
              <w:right w:val="single" w:sz="4" w:space="0" w:color="auto"/>
            </w:tcBorders>
            <w:shd w:val="clear" w:color="auto" w:fill="auto"/>
          </w:tcPr>
          <w:p w:rsidR="00BC20A4" w:rsidRPr="000722ED" w:rsidRDefault="00BC20A4" w:rsidP="00DF6F75">
            <w:pPr>
              <w:spacing w:line="276" w:lineRule="auto"/>
              <w:jc w:val="center"/>
              <w:rPr>
                <w:color w:val="000000"/>
              </w:rPr>
            </w:pPr>
            <w:r w:rsidRPr="000722ED">
              <w:rPr>
                <w:color w:val="000000"/>
              </w:rPr>
              <w:t>ООО Газпром трансгаз Югорск, филиал Сорумское ЛПУМГ</w:t>
            </w:r>
          </w:p>
        </w:tc>
        <w:tc>
          <w:tcPr>
            <w:tcW w:w="612" w:type="pct"/>
            <w:tcBorders>
              <w:right w:val="single" w:sz="4" w:space="0" w:color="auto"/>
            </w:tcBorders>
            <w:shd w:val="clear" w:color="auto" w:fill="auto"/>
            <w:vAlign w:val="center"/>
          </w:tcPr>
          <w:p w:rsidR="00BC20A4" w:rsidRPr="000722ED" w:rsidRDefault="00BC20A4" w:rsidP="00DF6F75">
            <w:pPr>
              <w:jc w:val="center"/>
            </w:pPr>
            <w:r w:rsidRPr="000722ED">
              <w:t>1,5</w:t>
            </w:r>
          </w:p>
        </w:tc>
        <w:tc>
          <w:tcPr>
            <w:tcW w:w="501" w:type="pct"/>
            <w:tcBorders>
              <w:left w:val="single" w:sz="4" w:space="0" w:color="auto"/>
            </w:tcBorders>
            <w:shd w:val="clear" w:color="auto" w:fill="auto"/>
            <w:vAlign w:val="center"/>
          </w:tcPr>
          <w:p w:rsidR="00BC20A4" w:rsidRPr="000722ED" w:rsidRDefault="00BC20A4" w:rsidP="00DF6F75">
            <w:pPr>
              <w:jc w:val="center"/>
            </w:pPr>
            <w:r w:rsidRPr="000722ED">
              <w:t>-</w:t>
            </w:r>
          </w:p>
        </w:tc>
        <w:tc>
          <w:tcPr>
            <w:tcW w:w="756" w:type="pct"/>
            <w:shd w:val="clear" w:color="auto" w:fill="auto"/>
            <w:vAlign w:val="center"/>
          </w:tcPr>
          <w:p w:rsidR="00BC20A4" w:rsidRPr="000722ED" w:rsidRDefault="00BC20A4" w:rsidP="00DF6F75">
            <w:pPr>
              <w:jc w:val="center"/>
            </w:pPr>
            <w:r w:rsidRPr="000722ED">
              <w:rPr>
                <w:color w:val="000000"/>
                <w:lang w:eastAsia="en-US"/>
              </w:rPr>
              <w:t>-</w:t>
            </w:r>
          </w:p>
        </w:tc>
        <w:tc>
          <w:tcPr>
            <w:tcW w:w="470" w:type="pct"/>
            <w:shd w:val="clear" w:color="auto" w:fill="auto"/>
            <w:vAlign w:val="center"/>
          </w:tcPr>
          <w:p w:rsidR="00BC20A4" w:rsidRPr="000722ED" w:rsidRDefault="00BC20A4" w:rsidP="00DF6F75">
            <w:pPr>
              <w:jc w:val="center"/>
            </w:pPr>
            <w:r w:rsidRPr="000722ED">
              <w:t>100</w:t>
            </w:r>
          </w:p>
        </w:tc>
        <w:tc>
          <w:tcPr>
            <w:tcW w:w="1035" w:type="pct"/>
            <w:shd w:val="clear" w:color="auto" w:fill="auto"/>
            <w:vAlign w:val="center"/>
          </w:tcPr>
          <w:p w:rsidR="00BC20A4" w:rsidRPr="000722ED" w:rsidRDefault="00BC20A4" w:rsidP="00DF6F75">
            <w:pPr>
              <w:jc w:val="center"/>
              <w:rPr>
                <w:color w:val="000000"/>
                <w:lang w:eastAsia="en-US"/>
              </w:rPr>
            </w:pPr>
            <w:r w:rsidRPr="000722ED">
              <w:rPr>
                <w:color w:val="000000"/>
                <w:lang w:eastAsia="en-US"/>
              </w:rPr>
              <w:t>2015г-2016г</w:t>
            </w:r>
          </w:p>
        </w:tc>
      </w:tr>
      <w:tr w:rsidR="00BC20A4" w:rsidRPr="00151649" w:rsidTr="00DF6F75">
        <w:trPr>
          <w:cantSplit/>
          <w:trHeight w:val="862"/>
          <w:jc w:val="center"/>
        </w:trPr>
        <w:tc>
          <w:tcPr>
            <w:tcW w:w="664" w:type="pct"/>
            <w:shd w:val="clear" w:color="auto" w:fill="auto"/>
            <w:vAlign w:val="center"/>
          </w:tcPr>
          <w:p w:rsidR="00BC20A4" w:rsidRPr="009525DA" w:rsidRDefault="00BC20A4" w:rsidP="00DF6F75">
            <w:pPr>
              <w:jc w:val="center"/>
            </w:pPr>
            <w:r w:rsidRPr="009525DA">
              <w:t>Сорумский межпос</w:t>
            </w:r>
            <w:r w:rsidRPr="009525DA">
              <w:t>е</w:t>
            </w:r>
            <w:r w:rsidRPr="009525DA">
              <w:t>ленческий полигон ТБО</w:t>
            </w:r>
          </w:p>
        </w:tc>
        <w:tc>
          <w:tcPr>
            <w:tcW w:w="962" w:type="pct"/>
            <w:tcBorders>
              <w:right w:val="single" w:sz="4" w:space="0" w:color="auto"/>
            </w:tcBorders>
            <w:shd w:val="clear" w:color="auto" w:fill="auto"/>
          </w:tcPr>
          <w:p w:rsidR="00DE13A5" w:rsidRPr="009525DA" w:rsidRDefault="00DE13A5" w:rsidP="00DF6F75">
            <w:pPr>
              <w:spacing w:line="276" w:lineRule="auto"/>
              <w:jc w:val="center"/>
            </w:pPr>
          </w:p>
          <w:p w:rsidR="00BC20A4" w:rsidRPr="009525DA" w:rsidRDefault="00DE13A5" w:rsidP="00DF6F75">
            <w:pPr>
              <w:spacing w:line="276" w:lineRule="auto"/>
              <w:jc w:val="center"/>
              <w:rPr>
                <w:color w:val="000000"/>
              </w:rPr>
            </w:pPr>
            <w:r w:rsidRPr="009525DA">
              <w:t>АО "ЮКЭК-Белоярский"</w:t>
            </w:r>
          </w:p>
        </w:tc>
        <w:tc>
          <w:tcPr>
            <w:tcW w:w="612" w:type="pct"/>
            <w:tcBorders>
              <w:right w:val="single" w:sz="4" w:space="0" w:color="auto"/>
            </w:tcBorders>
            <w:shd w:val="clear" w:color="auto" w:fill="auto"/>
            <w:vAlign w:val="center"/>
          </w:tcPr>
          <w:p w:rsidR="00BC20A4" w:rsidRPr="009525DA" w:rsidRDefault="00BC20A4" w:rsidP="00DF6F75">
            <w:pPr>
              <w:jc w:val="center"/>
            </w:pPr>
            <w:r w:rsidRPr="009525DA">
              <w:t>1,3</w:t>
            </w:r>
          </w:p>
        </w:tc>
        <w:tc>
          <w:tcPr>
            <w:tcW w:w="501" w:type="pct"/>
            <w:tcBorders>
              <w:left w:val="single" w:sz="4" w:space="0" w:color="auto"/>
            </w:tcBorders>
            <w:shd w:val="clear" w:color="auto" w:fill="auto"/>
            <w:vAlign w:val="center"/>
          </w:tcPr>
          <w:p w:rsidR="00BC20A4" w:rsidRPr="009525DA" w:rsidRDefault="00E90E02" w:rsidP="00DF6F75">
            <w:pPr>
              <w:jc w:val="center"/>
            </w:pPr>
            <w:r w:rsidRPr="009525DA">
              <w:t>5000</w:t>
            </w:r>
          </w:p>
        </w:tc>
        <w:tc>
          <w:tcPr>
            <w:tcW w:w="756" w:type="pct"/>
            <w:shd w:val="clear" w:color="auto" w:fill="auto"/>
            <w:vAlign w:val="center"/>
          </w:tcPr>
          <w:p w:rsidR="00BC20A4" w:rsidRPr="009525DA" w:rsidRDefault="00BC20A4" w:rsidP="00DF6F75">
            <w:pPr>
              <w:jc w:val="center"/>
              <w:rPr>
                <w:color w:val="000000"/>
                <w:lang w:eastAsia="en-US"/>
              </w:rPr>
            </w:pPr>
            <w:r w:rsidRPr="009525DA">
              <w:rPr>
                <w:color w:val="000000"/>
                <w:lang w:eastAsia="en-US"/>
              </w:rPr>
              <w:t>Нет данных</w:t>
            </w:r>
          </w:p>
          <w:p w:rsidR="00BC20A4" w:rsidRPr="009525DA" w:rsidRDefault="00BC20A4" w:rsidP="00DF6F75">
            <w:pPr>
              <w:jc w:val="center"/>
            </w:pPr>
            <w:r w:rsidRPr="009525DA">
              <w:rPr>
                <w:color w:val="000000"/>
                <w:lang w:eastAsia="en-US"/>
              </w:rPr>
              <w:t>(введен в эксплуат</w:t>
            </w:r>
            <w:r w:rsidRPr="009525DA">
              <w:rPr>
                <w:color w:val="000000"/>
                <w:lang w:eastAsia="en-US"/>
              </w:rPr>
              <w:t>а</w:t>
            </w:r>
            <w:r w:rsidRPr="009525DA">
              <w:rPr>
                <w:color w:val="000000"/>
                <w:lang w:eastAsia="en-US"/>
              </w:rPr>
              <w:t>цию в 2016г)</w:t>
            </w:r>
          </w:p>
        </w:tc>
        <w:tc>
          <w:tcPr>
            <w:tcW w:w="470" w:type="pct"/>
            <w:shd w:val="clear" w:color="auto" w:fill="auto"/>
            <w:vAlign w:val="center"/>
          </w:tcPr>
          <w:p w:rsidR="00BC20A4" w:rsidRPr="009525DA" w:rsidRDefault="00BC20A4" w:rsidP="00DF6F75">
            <w:pPr>
              <w:jc w:val="center"/>
            </w:pPr>
            <w:r w:rsidRPr="009525DA">
              <w:t>-</w:t>
            </w:r>
          </w:p>
        </w:tc>
        <w:tc>
          <w:tcPr>
            <w:tcW w:w="1035" w:type="pct"/>
            <w:shd w:val="clear" w:color="auto" w:fill="auto"/>
            <w:vAlign w:val="center"/>
          </w:tcPr>
          <w:p w:rsidR="00BC20A4" w:rsidRPr="000722ED" w:rsidRDefault="00BC20A4" w:rsidP="00DF6F75">
            <w:pPr>
              <w:jc w:val="center"/>
              <w:rPr>
                <w:color w:val="000000"/>
                <w:lang w:eastAsia="en-US"/>
              </w:rPr>
            </w:pPr>
            <w:r w:rsidRPr="009525DA">
              <w:rPr>
                <w:color w:val="000000"/>
                <w:lang w:eastAsia="en-US"/>
              </w:rPr>
              <w:t>2032г.</w:t>
            </w:r>
          </w:p>
        </w:tc>
      </w:tr>
    </w:tbl>
    <w:p w:rsidR="00BC20A4" w:rsidRPr="00D13CD6" w:rsidRDefault="00BC20A4" w:rsidP="00BC20A4">
      <w:pPr>
        <w:spacing w:before="120" w:line="276" w:lineRule="auto"/>
        <w:ind w:firstLine="567"/>
        <w:jc w:val="both"/>
      </w:pPr>
      <w:r w:rsidRPr="00D13CD6">
        <w:lastRenderedPageBreak/>
        <w:t>Анализ показал, что</w:t>
      </w:r>
      <w:r>
        <w:t xml:space="preserve"> при эксплуатации полигона</w:t>
      </w:r>
      <w:r w:rsidRPr="00D13CD6">
        <w:t xml:space="preserve"> </w:t>
      </w:r>
      <w:r w:rsidRPr="0084763A">
        <w:rPr>
          <w:color w:val="000000"/>
        </w:rPr>
        <w:t>Т</w:t>
      </w:r>
      <w:r>
        <w:rPr>
          <w:color w:val="000000"/>
        </w:rPr>
        <w:t>Б</w:t>
      </w:r>
      <w:r w:rsidRPr="0084763A">
        <w:rPr>
          <w:color w:val="000000"/>
        </w:rPr>
        <w:t>О</w:t>
      </w:r>
      <w:r>
        <w:rPr>
          <w:color w:val="000000"/>
        </w:rPr>
        <w:t xml:space="preserve"> в с.п. Сорум</w:t>
      </w:r>
      <w:r w:rsidRPr="0084763A">
        <w:rPr>
          <w:color w:val="000000"/>
        </w:rPr>
        <w:t xml:space="preserve"> </w:t>
      </w:r>
      <w:r>
        <w:t xml:space="preserve">Белоярского района </w:t>
      </w:r>
      <w:r w:rsidRPr="00D13CD6">
        <w:t>деф</w:t>
      </w:r>
      <w:r w:rsidRPr="00D13CD6">
        <w:t>и</w:t>
      </w:r>
      <w:r w:rsidRPr="00D13CD6">
        <w:t>цита объектов, используемых для захоронения (утилизации) ТКО после 2017 года на расчетный период до 202</w:t>
      </w:r>
      <w:r>
        <w:t xml:space="preserve">7 </w:t>
      </w:r>
      <w:r w:rsidRPr="00D13CD6">
        <w:t>года не ожидается.</w:t>
      </w:r>
    </w:p>
    <w:p w:rsidR="00CA0635" w:rsidRPr="00BC20A4" w:rsidRDefault="00CA0635" w:rsidP="00EE207E">
      <w:pPr>
        <w:pStyle w:val="5"/>
        <w:numPr>
          <w:ilvl w:val="2"/>
          <w:numId w:val="2"/>
        </w:numPr>
        <w:spacing w:before="120"/>
        <w:ind w:left="1225" w:hanging="658"/>
        <w:jc w:val="both"/>
      </w:pPr>
      <w:bookmarkStart w:id="78" w:name="_Toc476575416"/>
      <w:bookmarkStart w:id="79" w:name="_Toc497827658"/>
      <w:r w:rsidRPr="00BC20A4">
        <w:t>Надежность работы системы утилизации ТКО</w:t>
      </w:r>
      <w:bookmarkEnd w:id="78"/>
      <w:bookmarkEnd w:id="79"/>
    </w:p>
    <w:p w:rsidR="003D797B" w:rsidRPr="00BC20A4" w:rsidRDefault="003D797B" w:rsidP="003D797B">
      <w:pPr>
        <w:spacing w:before="120" w:line="276" w:lineRule="auto"/>
        <w:ind w:firstLine="567"/>
        <w:jc w:val="both"/>
      </w:pPr>
      <w:r w:rsidRPr="00BC20A4">
        <w:t>Надежность предоставления услуг по утилизации (захоронению) ТКО характеризуется кол</w:t>
      </w:r>
      <w:r w:rsidRPr="00BC20A4">
        <w:t>и</w:t>
      </w:r>
      <w:r w:rsidRPr="00BC20A4">
        <w:t>чеством часов предоставления услуг за период. В связи с тем, что полигоны функционируют 365 дней в году, при 24-часовом режиме работы, значение данного показателя составляет 8760 час.</w:t>
      </w:r>
    </w:p>
    <w:p w:rsidR="003D797B" w:rsidRPr="00BC20A4" w:rsidRDefault="003D797B" w:rsidP="003D797B">
      <w:pPr>
        <w:spacing w:line="276" w:lineRule="auto"/>
        <w:ind w:firstLine="567"/>
        <w:jc w:val="both"/>
      </w:pPr>
      <w:r w:rsidRPr="00BC20A4">
        <w:t>Для обеспечения безопасности эксплуатации полигонов ТБО обязательно проведение ко</w:t>
      </w:r>
      <w:r w:rsidRPr="00BC20A4">
        <w:t>м</w:t>
      </w:r>
      <w:r w:rsidRPr="00BC20A4">
        <w:t>плекса мероприятий:</w:t>
      </w:r>
    </w:p>
    <w:p w:rsidR="003D797B" w:rsidRPr="00BC20A4" w:rsidRDefault="003D797B" w:rsidP="003D797B">
      <w:pPr>
        <w:pStyle w:val="af8"/>
        <w:numPr>
          <w:ilvl w:val="0"/>
          <w:numId w:val="18"/>
        </w:numPr>
        <w:spacing w:line="276" w:lineRule="auto"/>
        <w:ind w:left="567" w:hanging="567"/>
        <w:jc w:val="both"/>
      </w:pPr>
      <w:r w:rsidRPr="00BC20A4">
        <w:t>внедрение новых технологий в области утилизации отходов;</w:t>
      </w:r>
    </w:p>
    <w:p w:rsidR="003D797B" w:rsidRPr="00BC20A4" w:rsidRDefault="003D797B" w:rsidP="003D797B">
      <w:pPr>
        <w:pStyle w:val="af8"/>
        <w:numPr>
          <w:ilvl w:val="0"/>
          <w:numId w:val="18"/>
        </w:numPr>
        <w:spacing w:line="276" w:lineRule="auto"/>
        <w:ind w:left="567" w:hanging="567"/>
        <w:jc w:val="both"/>
      </w:pPr>
      <w:r w:rsidRPr="00BC20A4">
        <w:t>переработка вторичных ресурсов;</w:t>
      </w:r>
    </w:p>
    <w:p w:rsidR="003D797B" w:rsidRPr="00BC20A4" w:rsidRDefault="003D797B" w:rsidP="003D797B">
      <w:pPr>
        <w:pStyle w:val="af8"/>
        <w:numPr>
          <w:ilvl w:val="0"/>
          <w:numId w:val="18"/>
        </w:numPr>
        <w:spacing w:line="276" w:lineRule="auto"/>
        <w:ind w:left="567" w:hanging="567"/>
        <w:jc w:val="both"/>
      </w:pPr>
      <w:r w:rsidRPr="00BC20A4">
        <w:t>строительство полигонов твердых бытовых отходов, соответствующих экологическим  и с</w:t>
      </w:r>
      <w:r w:rsidRPr="00BC20A4">
        <w:t>а</w:t>
      </w:r>
      <w:r w:rsidRPr="00BC20A4">
        <w:t>нитарно-эпидемиологическим требованиям.</w:t>
      </w:r>
    </w:p>
    <w:p w:rsidR="00CA0635" w:rsidRPr="00294CB6" w:rsidRDefault="00CA0635" w:rsidP="00EE207E">
      <w:pPr>
        <w:pStyle w:val="5"/>
        <w:numPr>
          <w:ilvl w:val="2"/>
          <w:numId w:val="2"/>
        </w:numPr>
        <w:spacing w:before="120"/>
        <w:ind w:left="1225" w:hanging="658"/>
        <w:jc w:val="both"/>
      </w:pPr>
      <w:bookmarkStart w:id="80" w:name="_Toc476575417"/>
      <w:bookmarkStart w:id="81" w:name="_Toc497827659"/>
      <w:r w:rsidRPr="00294CB6">
        <w:t>Воздействие на окружающую среду</w:t>
      </w:r>
      <w:bookmarkEnd w:id="80"/>
      <w:bookmarkEnd w:id="81"/>
    </w:p>
    <w:p w:rsidR="00294CB6" w:rsidRPr="002C21AC" w:rsidRDefault="00294CB6" w:rsidP="00294CB6">
      <w:pPr>
        <w:spacing w:before="120" w:line="276" w:lineRule="auto"/>
        <w:ind w:firstLine="567"/>
        <w:jc w:val="both"/>
      </w:pPr>
      <w:r w:rsidRPr="002C21AC">
        <w:t xml:space="preserve">С целью уменьшения вредного влияния на окружающую среду для полигонов </w:t>
      </w:r>
      <w:r>
        <w:t>ТК</w:t>
      </w:r>
      <w:r w:rsidRPr="002C21AC">
        <w:t>О должны разрабатываться системы мониторинга.</w:t>
      </w:r>
    </w:p>
    <w:p w:rsidR="00294CB6" w:rsidRPr="002C21AC" w:rsidRDefault="00294CB6" w:rsidP="00294CB6">
      <w:pPr>
        <w:spacing w:line="276" w:lineRule="auto"/>
        <w:ind w:firstLine="567"/>
        <w:jc w:val="both"/>
      </w:pPr>
      <w:r w:rsidRPr="002C21AC">
        <w:t>Система мониторинга должна включать устройства и сооружения по контролю состояния подземных и поверхностных вод, атмосферного воздуха, почвы и растений и шумового загрязн</w:t>
      </w:r>
      <w:r w:rsidRPr="002C21AC">
        <w:t>е</w:t>
      </w:r>
      <w:r w:rsidRPr="002C21AC">
        <w:t>ния в зоне возможного влияния полигона.</w:t>
      </w:r>
    </w:p>
    <w:p w:rsidR="00294CB6" w:rsidRPr="002C21AC" w:rsidRDefault="00294CB6" w:rsidP="00294CB6">
      <w:pPr>
        <w:spacing w:line="276" w:lineRule="auto"/>
        <w:ind w:firstLine="567"/>
        <w:jc w:val="both"/>
      </w:pPr>
      <w:r w:rsidRPr="002C21AC">
        <w:t>Для контроля за состоянием грунтовых вод, в зависимости от глубины их залегания, прое</w:t>
      </w:r>
      <w:r w:rsidRPr="002C21AC">
        <w:t>к</w:t>
      </w:r>
      <w:r w:rsidRPr="002C21AC">
        <w:t>тируются контрольные шурфы, колодцы или скважины в зеленой зоне полигона. Одно контрол</w:t>
      </w:r>
      <w:r w:rsidRPr="002C21AC">
        <w:t>ь</w:t>
      </w:r>
      <w:r w:rsidRPr="002C21AC">
        <w:t>ное сооружение закладывается выше полигона по потоку грунтовых вод с целью отбора проб в</w:t>
      </w:r>
      <w:r w:rsidRPr="002C21AC">
        <w:t>о</w:t>
      </w:r>
      <w:r w:rsidRPr="002C21AC">
        <w:t xml:space="preserve">ды, на которую отсутствует влияние фильтрата с полигона. </w:t>
      </w:r>
    </w:p>
    <w:p w:rsidR="00294CB6" w:rsidRPr="002C21AC" w:rsidRDefault="00294CB6" w:rsidP="00294CB6">
      <w:pPr>
        <w:spacing w:line="276" w:lineRule="auto"/>
        <w:ind w:firstLine="567"/>
        <w:jc w:val="both"/>
      </w:pPr>
      <w:r w:rsidRPr="002C21AC">
        <w:t>В отобранных пробах обычно определяется содержание аммиака, нитритов, нитратов, гидр</w:t>
      </w:r>
      <w:r w:rsidRPr="002C21AC">
        <w:t>о</w:t>
      </w:r>
      <w:r w:rsidRPr="002C21AC">
        <w:t>карбонатов, кальция, хлоридов, железа, сульфатов, лития, ХПК, БПК, органического углерода, магния, кадмия, хрома, цианидов, свинца, ртути, мышьяка, меди, кадмия, бария, сухого остатка и др. Если содержание определяемых веществ превысит ПДК, необходимо принять меры по сниж</w:t>
      </w:r>
      <w:r w:rsidRPr="002C21AC">
        <w:t>е</w:t>
      </w:r>
      <w:r w:rsidRPr="002C21AC">
        <w:t>нию концентрации загрязняющих веществ до уровня ПДК.</w:t>
      </w:r>
    </w:p>
    <w:p w:rsidR="00294CB6" w:rsidRPr="002C21AC" w:rsidRDefault="00294CB6" w:rsidP="00294CB6">
      <w:pPr>
        <w:spacing w:line="276" w:lineRule="auto"/>
        <w:ind w:firstLine="567"/>
        <w:jc w:val="both"/>
      </w:pPr>
      <w:r w:rsidRPr="002C21AC">
        <w:t xml:space="preserve">Необходимо осуществлять постоянное наблюдение за состоянием воздушной среды. Для этого ежеквартально проводят анализы проб атмосферного воздуха над отработанными участками свалки и на границе санитарно-защитной зоны. </w:t>
      </w:r>
    </w:p>
    <w:p w:rsidR="003D797B" w:rsidRPr="00294CB6" w:rsidRDefault="003D797B" w:rsidP="003D797B">
      <w:pPr>
        <w:pStyle w:val="af8"/>
        <w:spacing w:line="276" w:lineRule="auto"/>
        <w:ind w:left="0" w:firstLine="567"/>
        <w:jc w:val="both"/>
      </w:pPr>
      <w:r w:rsidRPr="00294CB6">
        <w:t>В случае загрязнения атмосферного воздуха выше ПДК на границе санитарно-защитной з</w:t>
      </w:r>
      <w:r w:rsidRPr="00294CB6">
        <w:t>о</w:t>
      </w:r>
      <w:r w:rsidRPr="00294CB6">
        <w:t>ны и в пределах рабочей зоны необходимо принять меры, учитывающие характер и уровень з</w:t>
      </w:r>
      <w:r w:rsidRPr="00294CB6">
        <w:t>а</w:t>
      </w:r>
      <w:r w:rsidRPr="00294CB6">
        <w:t>грязнения.</w:t>
      </w:r>
    </w:p>
    <w:p w:rsidR="003D797B" w:rsidRPr="00294CB6" w:rsidRDefault="003D797B" w:rsidP="003D797B">
      <w:pPr>
        <w:spacing w:line="276" w:lineRule="auto"/>
        <w:ind w:firstLine="567"/>
        <w:jc w:val="both"/>
      </w:pPr>
      <w:r w:rsidRPr="00294CB6">
        <w:t>Подробное описание воздействия на окружающую среду приведено в Разделе 3.5.2.6 «Во</w:t>
      </w:r>
      <w:r w:rsidRPr="00294CB6">
        <w:t>з</w:t>
      </w:r>
      <w:r w:rsidRPr="00294CB6">
        <w:t>действи</w:t>
      </w:r>
      <w:r w:rsidR="00294CB6">
        <w:t>е на окружающую среду» (шифр 4</w:t>
      </w:r>
      <w:r w:rsidRPr="00294CB6">
        <w:t>-2.0-ПКР) Обосновывающих материалов.</w:t>
      </w:r>
    </w:p>
    <w:p w:rsidR="00CA0635" w:rsidRPr="00294CB6" w:rsidRDefault="00CA0635" w:rsidP="00EE207E">
      <w:pPr>
        <w:pStyle w:val="5"/>
        <w:numPr>
          <w:ilvl w:val="2"/>
          <w:numId w:val="2"/>
        </w:numPr>
        <w:spacing w:before="120"/>
        <w:ind w:left="1225" w:hanging="658"/>
        <w:jc w:val="both"/>
      </w:pPr>
      <w:bookmarkStart w:id="82" w:name="_Toc476575418"/>
      <w:bookmarkStart w:id="83" w:name="_Toc497827660"/>
      <w:r w:rsidRPr="00294CB6">
        <w:t>Тарифы, структура себестоимости производства и транспорта</w:t>
      </w:r>
      <w:bookmarkEnd w:id="82"/>
      <w:bookmarkEnd w:id="83"/>
    </w:p>
    <w:p w:rsidR="00294CB6" w:rsidRDefault="00294CB6" w:rsidP="00294CB6">
      <w:pPr>
        <w:pStyle w:val="af8"/>
        <w:spacing w:before="120" w:line="276" w:lineRule="auto"/>
        <w:ind w:left="0" w:firstLine="567"/>
        <w:jc w:val="both"/>
      </w:pPr>
      <w:r>
        <w:t>Оценка финансового состояния предприятия произведена на основе фактических бухгалте</w:t>
      </w:r>
      <w:r>
        <w:t>р</w:t>
      </w:r>
      <w:r>
        <w:t>ских отчетных данных о финансово-экономической деятельности, представленных за 2016 год в целом по предприятию.</w:t>
      </w:r>
    </w:p>
    <w:p w:rsidR="00294CB6" w:rsidRDefault="00294CB6" w:rsidP="00294CB6">
      <w:pPr>
        <w:pStyle w:val="af8"/>
        <w:spacing w:line="276" w:lineRule="auto"/>
        <w:ind w:left="0" w:firstLine="567"/>
        <w:jc w:val="both"/>
      </w:pPr>
      <w:r w:rsidRPr="00745984">
        <w:t>В связи с тем</w:t>
      </w:r>
      <w:r>
        <w:t>,</w:t>
      </w:r>
      <w:r w:rsidRPr="00745984">
        <w:t xml:space="preserve"> что на предприятии </w:t>
      </w:r>
      <w:r>
        <w:t xml:space="preserve">раздельный учет затрат не ведется, достоверно оценить финансовый результат по регулируемой услуге не представляется возможным. </w:t>
      </w:r>
    </w:p>
    <w:p w:rsidR="00294CB6" w:rsidRPr="008F54B9" w:rsidRDefault="00294CB6" w:rsidP="00294CB6">
      <w:pPr>
        <w:spacing w:line="276" w:lineRule="auto"/>
        <w:ind w:firstLine="567"/>
        <w:jc w:val="both"/>
      </w:pPr>
      <w:r w:rsidRPr="008F54B9">
        <w:t>В соответствии с Федеральным законом от 06.10.2003 № 131-ФЗ «Об общих принципах о</w:t>
      </w:r>
      <w:r w:rsidRPr="008F54B9">
        <w:t>р</w:t>
      </w:r>
      <w:r w:rsidRPr="008F54B9">
        <w:t xml:space="preserve">ганизации местного самоуправления в Российской Федерации», </w:t>
      </w:r>
      <w:r>
        <w:t>п</w:t>
      </w:r>
      <w:r w:rsidRPr="0022586E">
        <w:t>риказ</w:t>
      </w:r>
      <w:r>
        <w:t>ом</w:t>
      </w:r>
      <w:r w:rsidRPr="0022586E">
        <w:t xml:space="preserve"> РСТ ХМАО-Югры № 179-нп от 15 декабря 2014 года</w:t>
      </w:r>
      <w:r>
        <w:t>,</w:t>
      </w:r>
      <w:r w:rsidRPr="008F54B9">
        <w:t xml:space="preserve"> постановлением администрации </w:t>
      </w:r>
      <w:r>
        <w:t>Белоярского</w:t>
      </w:r>
      <w:r w:rsidRPr="008F54B9">
        <w:t xml:space="preserve"> района от 1.10.2012 </w:t>
      </w:r>
      <w:r w:rsidRPr="008F54B9">
        <w:lastRenderedPageBreak/>
        <w:t xml:space="preserve">г. N 1477 </w:t>
      </w:r>
      <w:r>
        <w:t>«Об утверждении нормативов на утилизацию твердых бытовых отходов на территории населенных пунктов Белоярского района</w:t>
      </w:r>
      <w:r w:rsidRPr="008F54B9">
        <w:t xml:space="preserve">» установлены тарифы на вывоз и утилизацию твердых бытовых отходов </w:t>
      </w:r>
      <w:r w:rsidRPr="00EE32D7">
        <w:t>АО "ЮКЭК-Белоярский</w:t>
      </w:r>
      <w:r>
        <w:t>.</w:t>
      </w:r>
    </w:p>
    <w:p w:rsidR="00294CB6" w:rsidRPr="002C21AC" w:rsidRDefault="00294CB6" w:rsidP="00294CB6">
      <w:pPr>
        <w:spacing w:line="276" w:lineRule="auto"/>
        <w:ind w:firstLine="567"/>
        <w:jc w:val="both"/>
      </w:pPr>
      <w:r w:rsidRPr="002C21AC">
        <w:t>Структура тарифов на утилизацию (захоронение) ТКО включает в себя следующие статьи затрат:</w:t>
      </w:r>
    </w:p>
    <w:p w:rsidR="00294CB6" w:rsidRPr="002C21AC" w:rsidRDefault="00294CB6" w:rsidP="00294CB6">
      <w:pPr>
        <w:numPr>
          <w:ilvl w:val="0"/>
          <w:numId w:val="19"/>
        </w:numPr>
        <w:tabs>
          <w:tab w:val="num" w:pos="900"/>
        </w:tabs>
        <w:suppressAutoHyphens/>
        <w:spacing w:line="276" w:lineRule="auto"/>
        <w:jc w:val="both"/>
      </w:pPr>
      <w:r w:rsidRPr="002C21AC">
        <w:t>затраты на оплату труда с отчислениями;</w:t>
      </w:r>
    </w:p>
    <w:p w:rsidR="00294CB6" w:rsidRPr="002C21AC" w:rsidRDefault="00294CB6" w:rsidP="00294CB6">
      <w:pPr>
        <w:numPr>
          <w:ilvl w:val="0"/>
          <w:numId w:val="19"/>
        </w:numPr>
        <w:tabs>
          <w:tab w:val="num" w:pos="900"/>
        </w:tabs>
        <w:suppressAutoHyphens/>
        <w:spacing w:line="276" w:lineRule="auto"/>
        <w:jc w:val="both"/>
      </w:pPr>
      <w:r w:rsidRPr="002C21AC">
        <w:t>амортизация;</w:t>
      </w:r>
    </w:p>
    <w:p w:rsidR="00294CB6" w:rsidRPr="002C21AC" w:rsidRDefault="00294CB6" w:rsidP="00294CB6">
      <w:pPr>
        <w:numPr>
          <w:ilvl w:val="0"/>
          <w:numId w:val="19"/>
        </w:numPr>
        <w:tabs>
          <w:tab w:val="num" w:pos="900"/>
        </w:tabs>
        <w:suppressAutoHyphens/>
        <w:spacing w:line="276" w:lineRule="auto"/>
        <w:jc w:val="both"/>
      </w:pPr>
      <w:r w:rsidRPr="002C21AC">
        <w:t>материальные затраты;</w:t>
      </w:r>
    </w:p>
    <w:p w:rsidR="00294CB6" w:rsidRPr="002C21AC" w:rsidRDefault="00294CB6" w:rsidP="00294CB6">
      <w:pPr>
        <w:numPr>
          <w:ilvl w:val="0"/>
          <w:numId w:val="19"/>
        </w:numPr>
        <w:tabs>
          <w:tab w:val="num" w:pos="900"/>
        </w:tabs>
        <w:suppressAutoHyphens/>
        <w:spacing w:line="276" w:lineRule="auto"/>
        <w:jc w:val="both"/>
      </w:pPr>
      <w:r w:rsidRPr="002C21AC">
        <w:t>прочие расходы;</w:t>
      </w:r>
    </w:p>
    <w:p w:rsidR="00294CB6" w:rsidRPr="002C21AC" w:rsidRDefault="00294CB6" w:rsidP="00294CB6">
      <w:pPr>
        <w:numPr>
          <w:ilvl w:val="0"/>
          <w:numId w:val="19"/>
        </w:numPr>
        <w:tabs>
          <w:tab w:val="num" w:pos="900"/>
        </w:tabs>
        <w:suppressAutoHyphens/>
        <w:spacing w:line="276" w:lineRule="auto"/>
        <w:jc w:val="both"/>
      </w:pPr>
      <w:r w:rsidRPr="002C21AC">
        <w:t>накладные расходы;</w:t>
      </w:r>
    </w:p>
    <w:p w:rsidR="00294CB6" w:rsidRPr="002C21AC" w:rsidRDefault="00294CB6" w:rsidP="00294CB6">
      <w:pPr>
        <w:numPr>
          <w:ilvl w:val="0"/>
          <w:numId w:val="19"/>
        </w:numPr>
        <w:tabs>
          <w:tab w:val="num" w:pos="900"/>
        </w:tabs>
        <w:suppressAutoHyphens/>
        <w:spacing w:line="276" w:lineRule="auto"/>
        <w:jc w:val="both"/>
      </w:pPr>
      <w:r w:rsidRPr="002C21AC">
        <w:t>прибыль.</w:t>
      </w:r>
    </w:p>
    <w:p w:rsidR="00294CB6" w:rsidRPr="002C21AC" w:rsidRDefault="00294CB6" w:rsidP="00294CB6">
      <w:pPr>
        <w:tabs>
          <w:tab w:val="num" w:pos="900"/>
        </w:tabs>
        <w:suppressAutoHyphens/>
        <w:spacing w:line="276" w:lineRule="auto"/>
        <w:ind w:firstLine="709"/>
        <w:jc w:val="both"/>
      </w:pPr>
      <w:r w:rsidRPr="002C21AC">
        <w:t>Структура тарифов на вывоз ТКО включает в себя следующие статьи затрат:</w:t>
      </w:r>
    </w:p>
    <w:p w:rsidR="00294CB6" w:rsidRPr="002C21AC" w:rsidRDefault="00294CB6" w:rsidP="00294CB6">
      <w:pPr>
        <w:numPr>
          <w:ilvl w:val="0"/>
          <w:numId w:val="19"/>
        </w:numPr>
        <w:tabs>
          <w:tab w:val="num" w:pos="900"/>
        </w:tabs>
        <w:suppressAutoHyphens/>
        <w:spacing w:line="276" w:lineRule="auto"/>
        <w:jc w:val="both"/>
      </w:pPr>
      <w:r w:rsidRPr="002C21AC">
        <w:t>затраты на оплату труда с отчислениями;</w:t>
      </w:r>
    </w:p>
    <w:p w:rsidR="00294CB6" w:rsidRPr="002C21AC" w:rsidRDefault="00294CB6" w:rsidP="00294CB6">
      <w:pPr>
        <w:numPr>
          <w:ilvl w:val="0"/>
          <w:numId w:val="19"/>
        </w:numPr>
        <w:tabs>
          <w:tab w:val="num" w:pos="900"/>
        </w:tabs>
        <w:suppressAutoHyphens/>
        <w:spacing w:line="276" w:lineRule="auto"/>
        <w:jc w:val="both"/>
      </w:pPr>
      <w:r w:rsidRPr="002C21AC">
        <w:t>амортизация;</w:t>
      </w:r>
    </w:p>
    <w:p w:rsidR="00294CB6" w:rsidRPr="002C21AC" w:rsidRDefault="00294CB6" w:rsidP="00294CB6">
      <w:pPr>
        <w:numPr>
          <w:ilvl w:val="0"/>
          <w:numId w:val="19"/>
        </w:numPr>
        <w:tabs>
          <w:tab w:val="num" w:pos="900"/>
        </w:tabs>
        <w:suppressAutoHyphens/>
        <w:spacing w:line="276" w:lineRule="auto"/>
        <w:jc w:val="both"/>
      </w:pPr>
      <w:r w:rsidRPr="002C21AC">
        <w:t>топливо;</w:t>
      </w:r>
    </w:p>
    <w:p w:rsidR="00294CB6" w:rsidRPr="002C21AC" w:rsidRDefault="00294CB6" w:rsidP="00294CB6">
      <w:pPr>
        <w:numPr>
          <w:ilvl w:val="0"/>
          <w:numId w:val="19"/>
        </w:numPr>
        <w:tabs>
          <w:tab w:val="num" w:pos="900"/>
        </w:tabs>
        <w:suppressAutoHyphens/>
        <w:spacing w:line="276" w:lineRule="auto"/>
        <w:jc w:val="both"/>
      </w:pPr>
      <w:r w:rsidRPr="002C21AC">
        <w:t>материалы;</w:t>
      </w:r>
    </w:p>
    <w:p w:rsidR="00294CB6" w:rsidRPr="002C21AC" w:rsidRDefault="00294CB6" w:rsidP="00294CB6">
      <w:pPr>
        <w:numPr>
          <w:ilvl w:val="0"/>
          <w:numId w:val="19"/>
        </w:numPr>
        <w:tabs>
          <w:tab w:val="num" w:pos="900"/>
        </w:tabs>
        <w:suppressAutoHyphens/>
        <w:spacing w:line="276" w:lineRule="auto"/>
        <w:jc w:val="both"/>
      </w:pPr>
      <w:r w:rsidRPr="002C21AC">
        <w:t>техническое обслуживание и ремонт;</w:t>
      </w:r>
    </w:p>
    <w:p w:rsidR="00294CB6" w:rsidRPr="002C21AC" w:rsidRDefault="00294CB6" w:rsidP="00294CB6">
      <w:pPr>
        <w:numPr>
          <w:ilvl w:val="0"/>
          <w:numId w:val="19"/>
        </w:numPr>
        <w:tabs>
          <w:tab w:val="num" w:pos="900"/>
        </w:tabs>
        <w:suppressAutoHyphens/>
        <w:spacing w:line="276" w:lineRule="auto"/>
        <w:jc w:val="both"/>
      </w:pPr>
      <w:r w:rsidRPr="002C21AC">
        <w:t>прочие расходы;</w:t>
      </w:r>
    </w:p>
    <w:p w:rsidR="00294CB6" w:rsidRPr="002C21AC" w:rsidRDefault="00294CB6" w:rsidP="00294CB6">
      <w:pPr>
        <w:numPr>
          <w:ilvl w:val="0"/>
          <w:numId w:val="19"/>
        </w:numPr>
        <w:tabs>
          <w:tab w:val="num" w:pos="900"/>
        </w:tabs>
        <w:suppressAutoHyphens/>
        <w:spacing w:line="276" w:lineRule="auto"/>
        <w:jc w:val="both"/>
      </w:pPr>
      <w:r w:rsidRPr="002C21AC">
        <w:t>накладные расходы;</w:t>
      </w:r>
    </w:p>
    <w:p w:rsidR="00294CB6" w:rsidRPr="002C21AC" w:rsidRDefault="00294CB6" w:rsidP="00294CB6">
      <w:pPr>
        <w:numPr>
          <w:ilvl w:val="0"/>
          <w:numId w:val="19"/>
        </w:numPr>
        <w:tabs>
          <w:tab w:val="num" w:pos="900"/>
        </w:tabs>
        <w:suppressAutoHyphens/>
        <w:spacing w:line="276" w:lineRule="auto"/>
        <w:jc w:val="both"/>
      </w:pPr>
      <w:r w:rsidRPr="002C21AC">
        <w:t>прибыль.</w:t>
      </w:r>
    </w:p>
    <w:p w:rsidR="00115F35" w:rsidRPr="00294CB6" w:rsidRDefault="00294CB6" w:rsidP="00294CB6">
      <w:pPr>
        <w:spacing w:line="276" w:lineRule="auto"/>
        <w:ind w:firstLine="567"/>
      </w:pPr>
      <w:r w:rsidRPr="00EE32D7">
        <w:t>Тарифы на вывоз и утилизацию 1 кубического метра твёрдых бытовых отходов,</w:t>
      </w:r>
      <w:r>
        <w:t xml:space="preserve"> </w:t>
      </w:r>
      <w:r w:rsidRPr="00EE32D7">
        <w:t>осущест</w:t>
      </w:r>
      <w:r w:rsidRPr="00EE32D7">
        <w:t>в</w:t>
      </w:r>
      <w:r w:rsidRPr="00EE32D7">
        <w:t xml:space="preserve">ляемый АО "ЮКЭК-Белоярский" на территории </w:t>
      </w:r>
      <w:r>
        <w:t>с</w:t>
      </w:r>
      <w:r w:rsidRPr="00EE32D7">
        <w:t>.</w:t>
      </w:r>
      <w:r>
        <w:t xml:space="preserve"> Сорум</w:t>
      </w:r>
      <w:r w:rsidRPr="00EE32D7">
        <w:t xml:space="preserve"> </w:t>
      </w:r>
      <w:r>
        <w:t xml:space="preserve">за 2016 год представлены в таблице </w:t>
      </w:r>
      <w:r w:rsidR="00115F35" w:rsidRPr="00294CB6">
        <w:t>2.5.5.</w:t>
      </w:r>
    </w:p>
    <w:p w:rsidR="00115F35" w:rsidRDefault="00115F35" w:rsidP="00115F35">
      <w:pPr>
        <w:ind w:firstLine="567"/>
        <w:jc w:val="right"/>
      </w:pPr>
      <w:r w:rsidRPr="00294CB6">
        <w:t>Таблица 2.5.5</w:t>
      </w:r>
    </w:p>
    <w:tbl>
      <w:tblPr>
        <w:tblW w:w="10172" w:type="dxa"/>
        <w:tblInd w:w="250" w:type="dxa"/>
        <w:tblLook w:val="04A0"/>
      </w:tblPr>
      <w:tblGrid>
        <w:gridCol w:w="2514"/>
        <w:gridCol w:w="1573"/>
        <w:gridCol w:w="1448"/>
        <w:gridCol w:w="1413"/>
        <w:gridCol w:w="1490"/>
        <w:gridCol w:w="1734"/>
      </w:tblGrid>
      <w:tr w:rsidR="00294CB6" w:rsidRPr="00D801C9" w:rsidTr="00DF6F75">
        <w:trPr>
          <w:trHeight w:val="750"/>
        </w:trPr>
        <w:tc>
          <w:tcPr>
            <w:tcW w:w="2514" w:type="dxa"/>
            <w:vMerge w:val="restart"/>
            <w:tcBorders>
              <w:top w:val="single" w:sz="4" w:space="0" w:color="auto"/>
              <w:left w:val="single" w:sz="4" w:space="0" w:color="auto"/>
              <w:right w:val="single" w:sz="4" w:space="0" w:color="auto"/>
            </w:tcBorders>
            <w:shd w:val="clear" w:color="auto" w:fill="auto"/>
            <w:vAlign w:val="center"/>
            <w:hideMark/>
          </w:tcPr>
          <w:p w:rsidR="00294CB6" w:rsidRPr="00D801C9" w:rsidRDefault="00294CB6" w:rsidP="00DF6F75">
            <w:pPr>
              <w:jc w:val="center"/>
              <w:rPr>
                <w:b/>
                <w:bCs/>
              </w:rPr>
            </w:pPr>
            <w:r w:rsidRPr="00D801C9">
              <w:t>Наименование услуг</w:t>
            </w:r>
          </w:p>
        </w:tc>
        <w:tc>
          <w:tcPr>
            <w:tcW w:w="3021" w:type="dxa"/>
            <w:gridSpan w:val="2"/>
            <w:tcBorders>
              <w:top w:val="single" w:sz="4" w:space="0" w:color="auto"/>
              <w:left w:val="nil"/>
              <w:bottom w:val="single" w:sz="4" w:space="0" w:color="auto"/>
              <w:right w:val="single" w:sz="4" w:space="0" w:color="auto"/>
            </w:tcBorders>
            <w:shd w:val="clear" w:color="auto" w:fill="auto"/>
            <w:noWrap/>
            <w:vAlign w:val="center"/>
            <w:hideMark/>
          </w:tcPr>
          <w:p w:rsidR="00294CB6" w:rsidRPr="00D801C9" w:rsidRDefault="00294CB6" w:rsidP="00DF6F75">
            <w:pPr>
              <w:jc w:val="center"/>
              <w:rPr>
                <w:b/>
                <w:bCs/>
              </w:rPr>
            </w:pPr>
            <w:r w:rsidRPr="00D801C9">
              <w:t>Норматив потребления в месяц</w:t>
            </w:r>
          </w:p>
        </w:tc>
        <w:tc>
          <w:tcPr>
            <w:tcW w:w="1413" w:type="dxa"/>
            <w:vMerge w:val="restart"/>
            <w:tcBorders>
              <w:top w:val="single" w:sz="4" w:space="0" w:color="auto"/>
              <w:left w:val="nil"/>
              <w:right w:val="single" w:sz="4" w:space="0" w:color="auto"/>
            </w:tcBorders>
            <w:shd w:val="clear" w:color="auto" w:fill="auto"/>
            <w:noWrap/>
            <w:vAlign w:val="center"/>
            <w:hideMark/>
          </w:tcPr>
          <w:p w:rsidR="00294CB6" w:rsidRPr="00D801C9" w:rsidRDefault="00294CB6" w:rsidP="00DF6F75">
            <w:pPr>
              <w:jc w:val="center"/>
              <w:rPr>
                <w:b/>
                <w:bCs/>
              </w:rPr>
            </w:pPr>
            <w:r w:rsidRPr="00D801C9">
              <w:t>Цена/тариф на услуги (с учетом НДС), руб.</w:t>
            </w:r>
          </w:p>
        </w:tc>
        <w:tc>
          <w:tcPr>
            <w:tcW w:w="1490" w:type="dxa"/>
            <w:vMerge w:val="restart"/>
            <w:tcBorders>
              <w:top w:val="single" w:sz="4" w:space="0" w:color="auto"/>
              <w:left w:val="nil"/>
              <w:right w:val="single" w:sz="4" w:space="0" w:color="auto"/>
            </w:tcBorders>
            <w:shd w:val="clear" w:color="auto" w:fill="auto"/>
            <w:noWrap/>
            <w:vAlign w:val="center"/>
            <w:hideMark/>
          </w:tcPr>
          <w:p w:rsidR="00294CB6" w:rsidRPr="00D801C9" w:rsidRDefault="00294CB6" w:rsidP="00DF6F75">
            <w:pPr>
              <w:jc w:val="center"/>
              <w:rPr>
                <w:b/>
                <w:bCs/>
              </w:rPr>
            </w:pPr>
            <w:r w:rsidRPr="00D801C9">
              <w:t>Размер пл</w:t>
            </w:r>
            <w:r w:rsidRPr="00D801C9">
              <w:t>а</w:t>
            </w:r>
            <w:r w:rsidRPr="00D801C9">
              <w:t>ты за усл</w:t>
            </w:r>
            <w:r w:rsidRPr="00D801C9">
              <w:t>у</w:t>
            </w:r>
            <w:r w:rsidRPr="00D801C9">
              <w:t>ги с НДС, руб. (гр.3 х гр.4)</w:t>
            </w:r>
          </w:p>
        </w:tc>
        <w:tc>
          <w:tcPr>
            <w:tcW w:w="1734" w:type="dxa"/>
            <w:vMerge w:val="restart"/>
            <w:tcBorders>
              <w:top w:val="single" w:sz="4" w:space="0" w:color="auto"/>
              <w:left w:val="nil"/>
              <w:right w:val="single" w:sz="4" w:space="0" w:color="auto"/>
            </w:tcBorders>
            <w:shd w:val="clear" w:color="auto" w:fill="auto"/>
            <w:vAlign w:val="center"/>
            <w:hideMark/>
          </w:tcPr>
          <w:p w:rsidR="00294CB6" w:rsidRPr="00D801C9" w:rsidRDefault="00294CB6" w:rsidP="00DF6F75">
            <w:pPr>
              <w:jc w:val="center"/>
            </w:pPr>
            <w:r w:rsidRPr="00D801C9">
              <w:t>Основание</w:t>
            </w:r>
          </w:p>
        </w:tc>
      </w:tr>
      <w:tr w:rsidR="00294CB6" w:rsidRPr="00D801C9" w:rsidTr="00DF6F75">
        <w:trPr>
          <w:trHeight w:val="558"/>
        </w:trPr>
        <w:tc>
          <w:tcPr>
            <w:tcW w:w="2514" w:type="dxa"/>
            <w:vMerge/>
            <w:tcBorders>
              <w:left w:val="single" w:sz="4" w:space="0" w:color="auto"/>
              <w:bottom w:val="single" w:sz="4" w:space="0" w:color="auto"/>
              <w:right w:val="single" w:sz="4" w:space="0" w:color="auto"/>
            </w:tcBorders>
            <w:shd w:val="clear" w:color="auto" w:fill="auto"/>
            <w:vAlign w:val="bottom"/>
            <w:hideMark/>
          </w:tcPr>
          <w:p w:rsidR="00294CB6" w:rsidRPr="00D801C9" w:rsidRDefault="00294CB6" w:rsidP="00DF6F75">
            <w:pPr>
              <w:rPr>
                <w:sz w:val="20"/>
                <w:szCs w:val="20"/>
              </w:rPr>
            </w:pPr>
          </w:p>
        </w:tc>
        <w:tc>
          <w:tcPr>
            <w:tcW w:w="1573" w:type="dxa"/>
            <w:tcBorders>
              <w:top w:val="single" w:sz="4" w:space="0" w:color="auto"/>
              <w:left w:val="nil"/>
              <w:bottom w:val="single" w:sz="4" w:space="0" w:color="auto"/>
              <w:right w:val="single" w:sz="4" w:space="0" w:color="auto"/>
            </w:tcBorders>
            <w:shd w:val="clear" w:color="auto" w:fill="auto"/>
            <w:noWrap/>
            <w:vAlign w:val="center"/>
            <w:hideMark/>
          </w:tcPr>
          <w:p w:rsidR="00294CB6" w:rsidRPr="00D801C9" w:rsidRDefault="00294CB6" w:rsidP="00DF6F75">
            <w:pPr>
              <w:jc w:val="center"/>
            </w:pPr>
            <w:r w:rsidRPr="00D801C9">
              <w:t>единица п</w:t>
            </w:r>
            <w:r w:rsidRPr="00D801C9">
              <w:t>о</w:t>
            </w:r>
            <w:r w:rsidRPr="00D801C9">
              <w:t>требления</w:t>
            </w:r>
          </w:p>
        </w:tc>
        <w:tc>
          <w:tcPr>
            <w:tcW w:w="1448" w:type="dxa"/>
            <w:tcBorders>
              <w:top w:val="single" w:sz="4" w:space="0" w:color="auto"/>
              <w:left w:val="nil"/>
              <w:bottom w:val="single" w:sz="4" w:space="0" w:color="auto"/>
              <w:right w:val="single" w:sz="4" w:space="0" w:color="auto"/>
            </w:tcBorders>
            <w:shd w:val="clear" w:color="auto" w:fill="auto"/>
            <w:noWrap/>
            <w:vAlign w:val="center"/>
            <w:hideMark/>
          </w:tcPr>
          <w:p w:rsidR="00294CB6" w:rsidRPr="00D801C9" w:rsidRDefault="00294CB6" w:rsidP="00DF6F75">
            <w:pPr>
              <w:jc w:val="center"/>
              <w:rPr>
                <w:b/>
                <w:bCs/>
              </w:rPr>
            </w:pPr>
            <w:r w:rsidRPr="00D801C9">
              <w:t>количество</w:t>
            </w:r>
          </w:p>
        </w:tc>
        <w:tc>
          <w:tcPr>
            <w:tcW w:w="1413" w:type="dxa"/>
            <w:vMerge/>
            <w:tcBorders>
              <w:left w:val="nil"/>
              <w:bottom w:val="single" w:sz="4" w:space="0" w:color="auto"/>
              <w:right w:val="single" w:sz="4" w:space="0" w:color="auto"/>
            </w:tcBorders>
            <w:shd w:val="clear" w:color="auto" w:fill="auto"/>
            <w:noWrap/>
            <w:vAlign w:val="bottom"/>
            <w:hideMark/>
          </w:tcPr>
          <w:p w:rsidR="00294CB6" w:rsidRPr="00D801C9" w:rsidRDefault="00294CB6" w:rsidP="00DF6F75">
            <w:pPr>
              <w:jc w:val="center"/>
              <w:rPr>
                <w:b/>
                <w:bCs/>
              </w:rPr>
            </w:pPr>
          </w:p>
        </w:tc>
        <w:tc>
          <w:tcPr>
            <w:tcW w:w="1490" w:type="dxa"/>
            <w:vMerge/>
            <w:tcBorders>
              <w:left w:val="nil"/>
              <w:bottom w:val="single" w:sz="4" w:space="0" w:color="auto"/>
              <w:right w:val="single" w:sz="4" w:space="0" w:color="auto"/>
            </w:tcBorders>
            <w:shd w:val="clear" w:color="auto" w:fill="auto"/>
            <w:noWrap/>
            <w:vAlign w:val="bottom"/>
            <w:hideMark/>
          </w:tcPr>
          <w:p w:rsidR="00294CB6" w:rsidRPr="00D801C9" w:rsidRDefault="00294CB6" w:rsidP="00DF6F75">
            <w:pPr>
              <w:jc w:val="center"/>
              <w:rPr>
                <w:b/>
                <w:bCs/>
              </w:rPr>
            </w:pPr>
          </w:p>
        </w:tc>
        <w:tc>
          <w:tcPr>
            <w:tcW w:w="1734" w:type="dxa"/>
            <w:vMerge/>
            <w:tcBorders>
              <w:left w:val="nil"/>
              <w:bottom w:val="single" w:sz="4" w:space="0" w:color="auto"/>
              <w:right w:val="single" w:sz="4" w:space="0" w:color="auto"/>
            </w:tcBorders>
            <w:shd w:val="clear" w:color="auto" w:fill="auto"/>
            <w:vAlign w:val="bottom"/>
            <w:hideMark/>
          </w:tcPr>
          <w:p w:rsidR="00294CB6" w:rsidRPr="00D801C9" w:rsidRDefault="00294CB6" w:rsidP="00DF6F75"/>
        </w:tc>
      </w:tr>
      <w:tr w:rsidR="00294CB6" w:rsidRPr="00D801C9" w:rsidTr="00DF6F75">
        <w:trPr>
          <w:trHeight w:val="211"/>
        </w:trPr>
        <w:tc>
          <w:tcPr>
            <w:tcW w:w="2514" w:type="dxa"/>
            <w:tcBorders>
              <w:left w:val="single" w:sz="4" w:space="0" w:color="auto"/>
              <w:bottom w:val="single" w:sz="4" w:space="0" w:color="auto"/>
              <w:right w:val="single" w:sz="4" w:space="0" w:color="auto"/>
            </w:tcBorders>
            <w:shd w:val="clear" w:color="auto" w:fill="auto"/>
            <w:vAlign w:val="center"/>
            <w:hideMark/>
          </w:tcPr>
          <w:p w:rsidR="00294CB6" w:rsidRPr="00D801C9" w:rsidRDefault="00294CB6" w:rsidP="00DF6F75">
            <w:pPr>
              <w:jc w:val="center"/>
            </w:pPr>
            <w:r w:rsidRPr="00D801C9">
              <w:t>1</w:t>
            </w:r>
          </w:p>
        </w:tc>
        <w:tc>
          <w:tcPr>
            <w:tcW w:w="1573" w:type="dxa"/>
            <w:tcBorders>
              <w:top w:val="single" w:sz="4" w:space="0" w:color="auto"/>
              <w:left w:val="nil"/>
              <w:bottom w:val="single" w:sz="4" w:space="0" w:color="auto"/>
              <w:right w:val="single" w:sz="4" w:space="0" w:color="auto"/>
            </w:tcBorders>
            <w:shd w:val="clear" w:color="auto" w:fill="auto"/>
            <w:noWrap/>
            <w:vAlign w:val="center"/>
            <w:hideMark/>
          </w:tcPr>
          <w:p w:rsidR="00294CB6" w:rsidRPr="00D801C9" w:rsidRDefault="00294CB6" w:rsidP="00DF6F75">
            <w:pPr>
              <w:jc w:val="center"/>
            </w:pPr>
            <w:r w:rsidRPr="00D801C9">
              <w:t>2</w:t>
            </w:r>
          </w:p>
        </w:tc>
        <w:tc>
          <w:tcPr>
            <w:tcW w:w="1448" w:type="dxa"/>
            <w:tcBorders>
              <w:top w:val="single" w:sz="4" w:space="0" w:color="auto"/>
              <w:left w:val="nil"/>
              <w:bottom w:val="single" w:sz="4" w:space="0" w:color="auto"/>
              <w:right w:val="single" w:sz="4" w:space="0" w:color="auto"/>
            </w:tcBorders>
            <w:shd w:val="clear" w:color="auto" w:fill="auto"/>
            <w:noWrap/>
            <w:vAlign w:val="center"/>
            <w:hideMark/>
          </w:tcPr>
          <w:p w:rsidR="00294CB6" w:rsidRPr="00D801C9" w:rsidRDefault="00294CB6" w:rsidP="00DF6F75">
            <w:pPr>
              <w:jc w:val="center"/>
            </w:pPr>
            <w:r w:rsidRPr="00D801C9">
              <w:t>3</w:t>
            </w:r>
          </w:p>
        </w:tc>
        <w:tc>
          <w:tcPr>
            <w:tcW w:w="1413" w:type="dxa"/>
            <w:tcBorders>
              <w:left w:val="nil"/>
              <w:bottom w:val="single" w:sz="4" w:space="0" w:color="auto"/>
              <w:right w:val="single" w:sz="4" w:space="0" w:color="auto"/>
            </w:tcBorders>
            <w:shd w:val="clear" w:color="auto" w:fill="auto"/>
            <w:noWrap/>
            <w:vAlign w:val="center"/>
            <w:hideMark/>
          </w:tcPr>
          <w:p w:rsidR="00294CB6" w:rsidRPr="00D801C9" w:rsidRDefault="00294CB6" w:rsidP="00DF6F75">
            <w:pPr>
              <w:jc w:val="center"/>
              <w:rPr>
                <w:bCs/>
              </w:rPr>
            </w:pPr>
            <w:r w:rsidRPr="00D801C9">
              <w:rPr>
                <w:bCs/>
              </w:rPr>
              <w:t>4</w:t>
            </w:r>
          </w:p>
        </w:tc>
        <w:tc>
          <w:tcPr>
            <w:tcW w:w="1490" w:type="dxa"/>
            <w:tcBorders>
              <w:left w:val="nil"/>
              <w:bottom w:val="single" w:sz="4" w:space="0" w:color="auto"/>
              <w:right w:val="single" w:sz="4" w:space="0" w:color="auto"/>
            </w:tcBorders>
            <w:shd w:val="clear" w:color="auto" w:fill="auto"/>
            <w:noWrap/>
            <w:vAlign w:val="center"/>
            <w:hideMark/>
          </w:tcPr>
          <w:p w:rsidR="00294CB6" w:rsidRPr="00D801C9" w:rsidRDefault="00294CB6" w:rsidP="00DF6F75">
            <w:pPr>
              <w:jc w:val="center"/>
              <w:rPr>
                <w:bCs/>
              </w:rPr>
            </w:pPr>
            <w:r w:rsidRPr="00D801C9">
              <w:rPr>
                <w:bCs/>
              </w:rPr>
              <w:t>5</w:t>
            </w:r>
          </w:p>
        </w:tc>
        <w:tc>
          <w:tcPr>
            <w:tcW w:w="1734" w:type="dxa"/>
            <w:tcBorders>
              <w:left w:val="nil"/>
              <w:bottom w:val="single" w:sz="4" w:space="0" w:color="auto"/>
              <w:right w:val="single" w:sz="4" w:space="0" w:color="auto"/>
            </w:tcBorders>
            <w:shd w:val="clear" w:color="auto" w:fill="auto"/>
            <w:vAlign w:val="center"/>
            <w:hideMark/>
          </w:tcPr>
          <w:p w:rsidR="00294CB6" w:rsidRPr="00D801C9" w:rsidRDefault="00294CB6" w:rsidP="00DF6F75">
            <w:pPr>
              <w:jc w:val="center"/>
            </w:pPr>
            <w:r w:rsidRPr="00D801C9">
              <w:t>6</w:t>
            </w:r>
          </w:p>
        </w:tc>
      </w:tr>
      <w:tr w:rsidR="00294CB6" w:rsidRPr="0022586E" w:rsidTr="00DF6F75">
        <w:trPr>
          <w:trHeight w:val="1196"/>
        </w:trPr>
        <w:tc>
          <w:tcPr>
            <w:tcW w:w="25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4CB6" w:rsidRPr="00D801C9" w:rsidRDefault="00294CB6" w:rsidP="00DF6F75">
            <w:pPr>
              <w:jc w:val="center"/>
              <w:rPr>
                <w:bCs/>
              </w:rPr>
            </w:pPr>
            <w:r w:rsidRPr="00D801C9">
              <w:rPr>
                <w:bCs/>
              </w:rPr>
              <w:t>Утилизация, обезвр</w:t>
            </w:r>
            <w:r w:rsidRPr="00D801C9">
              <w:rPr>
                <w:bCs/>
              </w:rPr>
              <w:t>е</w:t>
            </w:r>
            <w:r w:rsidRPr="00D801C9">
              <w:rPr>
                <w:bCs/>
              </w:rPr>
              <w:t>живание и захорон</w:t>
            </w:r>
            <w:r w:rsidRPr="00D801C9">
              <w:rPr>
                <w:bCs/>
              </w:rPr>
              <w:t>е</w:t>
            </w:r>
            <w:r w:rsidRPr="00D801C9">
              <w:rPr>
                <w:bCs/>
              </w:rPr>
              <w:t>ние твердых бытовых отходов</w:t>
            </w:r>
          </w:p>
        </w:tc>
        <w:tc>
          <w:tcPr>
            <w:tcW w:w="1573" w:type="dxa"/>
            <w:tcBorders>
              <w:top w:val="single" w:sz="4" w:space="0" w:color="auto"/>
              <w:left w:val="nil"/>
              <w:bottom w:val="single" w:sz="4" w:space="0" w:color="auto"/>
              <w:right w:val="single" w:sz="4" w:space="0" w:color="auto"/>
            </w:tcBorders>
            <w:shd w:val="clear" w:color="auto" w:fill="auto"/>
            <w:noWrap/>
            <w:vAlign w:val="center"/>
            <w:hideMark/>
          </w:tcPr>
          <w:p w:rsidR="00294CB6" w:rsidRPr="00D801C9" w:rsidRDefault="00294CB6" w:rsidP="00DF6F75">
            <w:pPr>
              <w:jc w:val="center"/>
            </w:pPr>
            <w:r w:rsidRPr="00D801C9">
              <w:t>м3 на чел.</w:t>
            </w:r>
          </w:p>
        </w:tc>
        <w:tc>
          <w:tcPr>
            <w:tcW w:w="1448" w:type="dxa"/>
            <w:tcBorders>
              <w:top w:val="single" w:sz="4" w:space="0" w:color="auto"/>
              <w:left w:val="nil"/>
              <w:bottom w:val="single" w:sz="4" w:space="0" w:color="auto"/>
              <w:right w:val="single" w:sz="4" w:space="0" w:color="auto"/>
            </w:tcBorders>
            <w:shd w:val="clear" w:color="auto" w:fill="auto"/>
            <w:noWrap/>
            <w:vAlign w:val="center"/>
            <w:hideMark/>
          </w:tcPr>
          <w:p w:rsidR="00294CB6" w:rsidRPr="00D801C9" w:rsidRDefault="00294CB6" w:rsidP="00DF6F75">
            <w:pPr>
              <w:jc w:val="center"/>
              <w:rPr>
                <w:bCs/>
              </w:rPr>
            </w:pPr>
            <w:r w:rsidRPr="00D801C9">
              <w:rPr>
                <w:bCs/>
              </w:rPr>
              <w:t>0,188</w:t>
            </w:r>
          </w:p>
        </w:tc>
        <w:tc>
          <w:tcPr>
            <w:tcW w:w="1413" w:type="dxa"/>
            <w:tcBorders>
              <w:top w:val="single" w:sz="4" w:space="0" w:color="auto"/>
              <w:left w:val="nil"/>
              <w:bottom w:val="single" w:sz="4" w:space="0" w:color="auto"/>
              <w:right w:val="single" w:sz="4" w:space="0" w:color="auto"/>
            </w:tcBorders>
            <w:shd w:val="clear" w:color="auto" w:fill="auto"/>
            <w:noWrap/>
            <w:vAlign w:val="center"/>
            <w:hideMark/>
          </w:tcPr>
          <w:p w:rsidR="00294CB6" w:rsidRPr="00D45129" w:rsidRDefault="00294CB6" w:rsidP="00DF6F75">
            <w:pPr>
              <w:jc w:val="center"/>
              <w:rPr>
                <w:bCs/>
              </w:rPr>
            </w:pPr>
            <w:r w:rsidRPr="00D45129">
              <w:rPr>
                <w:bCs/>
              </w:rPr>
              <w:t>381,06</w:t>
            </w:r>
          </w:p>
        </w:tc>
        <w:tc>
          <w:tcPr>
            <w:tcW w:w="1490" w:type="dxa"/>
            <w:tcBorders>
              <w:top w:val="single" w:sz="4" w:space="0" w:color="auto"/>
              <w:left w:val="nil"/>
              <w:bottom w:val="single" w:sz="4" w:space="0" w:color="auto"/>
              <w:right w:val="single" w:sz="4" w:space="0" w:color="auto"/>
            </w:tcBorders>
            <w:shd w:val="clear" w:color="auto" w:fill="auto"/>
            <w:noWrap/>
            <w:vAlign w:val="center"/>
            <w:hideMark/>
          </w:tcPr>
          <w:p w:rsidR="00294CB6" w:rsidRPr="00D45129" w:rsidRDefault="00294CB6" w:rsidP="00DF6F75">
            <w:pPr>
              <w:jc w:val="center"/>
              <w:rPr>
                <w:bCs/>
              </w:rPr>
            </w:pPr>
            <w:r w:rsidRPr="00D45129">
              <w:rPr>
                <w:bCs/>
              </w:rPr>
              <w:t>71,64</w:t>
            </w:r>
          </w:p>
        </w:tc>
        <w:tc>
          <w:tcPr>
            <w:tcW w:w="1734" w:type="dxa"/>
            <w:tcBorders>
              <w:top w:val="single" w:sz="4" w:space="0" w:color="auto"/>
              <w:left w:val="nil"/>
              <w:bottom w:val="single" w:sz="4" w:space="0" w:color="auto"/>
              <w:right w:val="single" w:sz="4" w:space="0" w:color="auto"/>
            </w:tcBorders>
            <w:shd w:val="clear" w:color="auto" w:fill="auto"/>
            <w:vAlign w:val="center"/>
            <w:hideMark/>
          </w:tcPr>
          <w:p w:rsidR="00294CB6" w:rsidRPr="00D45129" w:rsidRDefault="00294CB6" w:rsidP="00DF6F75">
            <w:pPr>
              <w:jc w:val="center"/>
              <w:rPr>
                <w:sz w:val="22"/>
                <w:szCs w:val="22"/>
              </w:rPr>
            </w:pPr>
            <w:r w:rsidRPr="00D45129">
              <w:rPr>
                <w:sz w:val="22"/>
                <w:szCs w:val="22"/>
              </w:rPr>
              <w:t xml:space="preserve">Приказ РСТ ХМАО-Югры </w:t>
            </w:r>
          </w:p>
        </w:tc>
      </w:tr>
    </w:tbl>
    <w:p w:rsidR="00294CB6" w:rsidRDefault="00294CB6" w:rsidP="00115F35">
      <w:pPr>
        <w:ind w:firstLine="567"/>
        <w:jc w:val="right"/>
      </w:pPr>
    </w:p>
    <w:p w:rsidR="00294CB6" w:rsidRPr="00294CB6" w:rsidRDefault="00294CB6" w:rsidP="00115F35">
      <w:pPr>
        <w:ind w:firstLine="567"/>
        <w:jc w:val="right"/>
      </w:pPr>
    </w:p>
    <w:p w:rsidR="00CA0635" w:rsidRPr="00294CB6" w:rsidRDefault="00CA0635" w:rsidP="00624671">
      <w:pPr>
        <w:pStyle w:val="5"/>
        <w:numPr>
          <w:ilvl w:val="2"/>
          <w:numId w:val="2"/>
        </w:numPr>
        <w:spacing w:before="240"/>
        <w:ind w:left="1225" w:hanging="658"/>
        <w:jc w:val="both"/>
      </w:pPr>
      <w:bookmarkStart w:id="84" w:name="_Toc476575419"/>
      <w:bookmarkStart w:id="85" w:name="_Toc497827661"/>
      <w:r w:rsidRPr="00294CB6">
        <w:t>Технические и технологические проблемы в системе утилизации ТКО</w:t>
      </w:r>
      <w:bookmarkEnd w:id="84"/>
      <w:bookmarkEnd w:id="85"/>
    </w:p>
    <w:p w:rsidR="00294CB6" w:rsidRPr="00B13EFC" w:rsidRDefault="00294CB6" w:rsidP="00294CB6">
      <w:pPr>
        <w:pStyle w:val="af8"/>
        <w:spacing w:before="120" w:line="276" w:lineRule="auto"/>
        <w:ind w:left="0" w:firstLine="567"/>
        <w:jc w:val="both"/>
      </w:pPr>
      <w:r w:rsidRPr="00B13EFC">
        <w:t>Анализ системы обращения с муниципальными отходами показал, что потоки отходов обр</w:t>
      </w:r>
      <w:r w:rsidRPr="00B13EFC">
        <w:t>а</w:t>
      </w:r>
      <w:r w:rsidRPr="00B13EFC">
        <w:t>зующиеся у населения, в настоящее время большей частью отправляются на захоронение.</w:t>
      </w:r>
    </w:p>
    <w:p w:rsidR="00294CB6" w:rsidRPr="00B13EFC" w:rsidRDefault="00294CB6" w:rsidP="00294CB6">
      <w:pPr>
        <w:pStyle w:val="af8"/>
        <w:spacing w:line="276" w:lineRule="auto"/>
        <w:ind w:left="0" w:firstLine="567"/>
        <w:jc w:val="both"/>
      </w:pPr>
      <w:r w:rsidRPr="00B13EFC">
        <w:t xml:space="preserve">Переработка ТКО не развита. </w:t>
      </w:r>
    </w:p>
    <w:p w:rsidR="00294CB6" w:rsidRPr="00B13EFC" w:rsidRDefault="00294CB6" w:rsidP="00294CB6">
      <w:pPr>
        <w:pStyle w:val="af8"/>
        <w:spacing w:line="276" w:lineRule="auto"/>
        <w:ind w:left="0" w:firstLine="567"/>
        <w:jc w:val="both"/>
      </w:pPr>
      <w:r>
        <w:t xml:space="preserve">До 2016 года для размещения отходов использовалась санкционированная свалка. 26,08. 2016 г введен в эксплуатацию межпоселенческий </w:t>
      </w:r>
      <w:r w:rsidRPr="00B13EFC">
        <w:t>полигон Т</w:t>
      </w:r>
      <w:r>
        <w:t>К</w:t>
      </w:r>
      <w:r w:rsidRPr="00B13EFC">
        <w:t xml:space="preserve">О </w:t>
      </w:r>
      <w:r>
        <w:t>в с.п. Сорум Белоярского района, на котором в</w:t>
      </w:r>
      <w:r w:rsidRPr="00B13EFC">
        <w:t xml:space="preserve"> настоящее время </w:t>
      </w:r>
      <w:r>
        <w:t>размещаются ТКО.</w:t>
      </w:r>
    </w:p>
    <w:p w:rsidR="00294CB6" w:rsidRPr="00B13EFC" w:rsidRDefault="00294CB6" w:rsidP="00294CB6">
      <w:pPr>
        <w:spacing w:line="276" w:lineRule="auto"/>
        <w:ind w:firstLine="567"/>
        <w:jc w:val="both"/>
      </w:pPr>
      <w:r w:rsidRPr="00B13EFC">
        <w:t>Основными проблемами системы захоронения (утилизации) ТКО являются:</w:t>
      </w:r>
    </w:p>
    <w:p w:rsidR="00294CB6" w:rsidRPr="00B13EFC" w:rsidRDefault="00294CB6" w:rsidP="00294CB6">
      <w:pPr>
        <w:spacing w:line="276" w:lineRule="auto"/>
        <w:ind w:firstLine="567"/>
        <w:jc w:val="both"/>
      </w:pPr>
      <w:r w:rsidRPr="00B13EFC">
        <w:t xml:space="preserve">- отсутствие раздельного сбора отходов и недостаточно мощностей объектов переработки отходов различных категорий, являющихся вторичным сырьем. </w:t>
      </w:r>
    </w:p>
    <w:p w:rsidR="00294CB6" w:rsidRPr="00B13EFC" w:rsidRDefault="00294CB6" w:rsidP="00294CB6">
      <w:pPr>
        <w:spacing w:line="276" w:lineRule="auto"/>
        <w:ind w:firstLine="567"/>
        <w:jc w:val="both"/>
        <w:rPr>
          <w:highlight w:val="yellow"/>
        </w:rPr>
      </w:pPr>
      <w:r w:rsidRPr="00B13EFC">
        <w:lastRenderedPageBreak/>
        <w:t>- захоронение несортированных отходов на объектах размещения отходов, что ведет к бе</w:t>
      </w:r>
      <w:r w:rsidRPr="00B13EFC">
        <w:t>з</w:t>
      </w:r>
      <w:r w:rsidRPr="00B13EFC">
        <w:t>возвратной потере вторичного сырья. Захороненные твердые коммунальные отходы содержат зн</w:t>
      </w:r>
      <w:r w:rsidRPr="00B13EFC">
        <w:t>а</w:t>
      </w:r>
      <w:r w:rsidRPr="00B13EFC">
        <w:t>чительное количество токсичных соединений. Так же на полигоны попадают отходы, которые м</w:t>
      </w:r>
      <w:r w:rsidRPr="00B13EFC">
        <w:t>о</w:t>
      </w:r>
      <w:r w:rsidRPr="00B13EFC">
        <w:t>гут быть возвращены в рецикл и после соответствующей обработки использоваться в качестве вторичных материальных ресурсов.</w:t>
      </w:r>
    </w:p>
    <w:p w:rsidR="00294CB6" w:rsidRPr="00B13EFC" w:rsidRDefault="00294CB6" w:rsidP="00294CB6">
      <w:pPr>
        <w:spacing w:line="276" w:lineRule="auto"/>
        <w:ind w:firstLine="426"/>
        <w:jc w:val="both"/>
      </w:pPr>
      <w:r w:rsidRPr="00B13EFC">
        <w:t>Для решения данных проблем, необходимо:</w:t>
      </w:r>
    </w:p>
    <w:p w:rsidR="00294CB6" w:rsidRPr="00A33488" w:rsidRDefault="00294CB6" w:rsidP="00294CB6">
      <w:pPr>
        <w:pStyle w:val="af8"/>
        <w:numPr>
          <w:ilvl w:val="0"/>
          <w:numId w:val="32"/>
        </w:numPr>
        <w:spacing w:line="276" w:lineRule="auto"/>
        <w:jc w:val="both"/>
      </w:pPr>
      <w:r w:rsidRPr="00A33488">
        <w:t>установка дополнительных контейнеров сбора ТКО</w:t>
      </w:r>
    </w:p>
    <w:p w:rsidR="00294CB6" w:rsidRPr="00B13EFC" w:rsidRDefault="00294CB6" w:rsidP="00294CB6">
      <w:pPr>
        <w:pStyle w:val="af8"/>
        <w:numPr>
          <w:ilvl w:val="0"/>
          <w:numId w:val="32"/>
        </w:numPr>
        <w:spacing w:line="276" w:lineRule="auto"/>
        <w:jc w:val="both"/>
      </w:pPr>
      <w:r w:rsidRPr="00B13EFC">
        <w:t>организация раздельного сбора отходов:</w:t>
      </w:r>
    </w:p>
    <w:p w:rsidR="00294CB6" w:rsidRPr="00B13EFC" w:rsidRDefault="00294CB6" w:rsidP="00294CB6">
      <w:pPr>
        <w:pStyle w:val="af8"/>
        <w:numPr>
          <w:ilvl w:val="0"/>
          <w:numId w:val="32"/>
        </w:numPr>
        <w:spacing w:line="276" w:lineRule="auto"/>
        <w:jc w:val="both"/>
      </w:pPr>
      <w:r w:rsidRPr="00B13EFC">
        <w:t>сбор вторичного сырья у населения</w:t>
      </w:r>
      <w:r>
        <w:t>.</w:t>
      </w:r>
    </w:p>
    <w:p w:rsidR="001E0A37" w:rsidRPr="000D5D38" w:rsidRDefault="001E0A37" w:rsidP="00EE207E">
      <w:pPr>
        <w:pStyle w:val="37"/>
        <w:pageBreakBefore/>
        <w:numPr>
          <w:ilvl w:val="0"/>
          <w:numId w:val="2"/>
        </w:numPr>
        <w:rPr>
          <w:caps/>
          <w:sz w:val="28"/>
          <w:szCs w:val="28"/>
        </w:rPr>
      </w:pPr>
      <w:bookmarkStart w:id="86" w:name="_Toc497827662"/>
      <w:r w:rsidRPr="000D5D38">
        <w:rPr>
          <w:caps/>
          <w:sz w:val="28"/>
          <w:szCs w:val="28"/>
        </w:rPr>
        <w:lastRenderedPageBreak/>
        <w:t>Перспективы развития и прогноз спроса на коммунал</w:t>
      </w:r>
      <w:r w:rsidRPr="000D5D38">
        <w:rPr>
          <w:caps/>
          <w:sz w:val="28"/>
          <w:szCs w:val="28"/>
        </w:rPr>
        <w:t>ь</w:t>
      </w:r>
      <w:r w:rsidRPr="000D5D38">
        <w:rPr>
          <w:caps/>
          <w:sz w:val="28"/>
          <w:szCs w:val="28"/>
        </w:rPr>
        <w:t>ные ресурсы</w:t>
      </w:r>
      <w:bookmarkEnd w:id="86"/>
      <w:r w:rsidRPr="000D5D38">
        <w:rPr>
          <w:caps/>
          <w:sz w:val="28"/>
          <w:szCs w:val="28"/>
        </w:rPr>
        <w:t xml:space="preserve"> </w:t>
      </w:r>
    </w:p>
    <w:p w:rsidR="001E0A37" w:rsidRPr="000D5D38" w:rsidRDefault="00842F96" w:rsidP="00EE207E">
      <w:pPr>
        <w:pStyle w:val="44"/>
        <w:numPr>
          <w:ilvl w:val="1"/>
          <w:numId w:val="2"/>
        </w:numPr>
        <w:tabs>
          <w:tab w:val="left" w:pos="993"/>
        </w:tabs>
        <w:rPr>
          <w:sz w:val="28"/>
        </w:rPr>
      </w:pPr>
      <w:bookmarkStart w:id="87" w:name="_Toc497827663"/>
      <w:r w:rsidRPr="000D5D38">
        <w:rPr>
          <w:sz w:val="28"/>
        </w:rPr>
        <w:t>Количественное определение перспективных показателей развития</w:t>
      </w:r>
      <w:bookmarkEnd w:id="87"/>
    </w:p>
    <w:p w:rsidR="004738A3" w:rsidRPr="000D5D38" w:rsidRDefault="004738A3" w:rsidP="00EE207E">
      <w:pPr>
        <w:pStyle w:val="5"/>
        <w:numPr>
          <w:ilvl w:val="2"/>
          <w:numId w:val="2"/>
        </w:numPr>
        <w:spacing w:before="60"/>
        <w:ind w:hanging="657"/>
        <w:jc w:val="both"/>
      </w:pPr>
      <w:bookmarkStart w:id="88" w:name="_Toc497827664"/>
      <w:r w:rsidRPr="000D5D38">
        <w:t>Динамика изменения численности населения</w:t>
      </w:r>
      <w:bookmarkEnd w:id="88"/>
    </w:p>
    <w:p w:rsidR="00725B10" w:rsidRPr="000D5D38" w:rsidRDefault="001D550A" w:rsidP="000D5D38">
      <w:pPr>
        <w:pStyle w:val="af8"/>
        <w:spacing w:before="120" w:line="276" w:lineRule="auto"/>
        <w:ind w:left="0" w:firstLine="567"/>
        <w:jc w:val="both"/>
      </w:pPr>
      <w:r w:rsidRPr="000D5D38">
        <w:t>Демографический прогноз с</w:t>
      </w:r>
      <w:r w:rsidR="003F57AC" w:rsidRPr="000D5D38">
        <w:t xml:space="preserve">.п. </w:t>
      </w:r>
      <w:r w:rsidR="000D5D38" w:rsidRPr="000D5D38">
        <w:t>Сорум</w:t>
      </w:r>
      <w:r w:rsidR="003F57AC" w:rsidRPr="000D5D38">
        <w:t xml:space="preserve"> до 2027 года в соответствии с прогнозом социально-экономического развития, утвержденным генеральным планом и данными предоставленными а</w:t>
      </w:r>
      <w:r w:rsidR="003F57AC" w:rsidRPr="000D5D38">
        <w:t>д</w:t>
      </w:r>
      <w:r w:rsidRPr="000D5D38">
        <w:t>министрацией с</w:t>
      </w:r>
      <w:r w:rsidR="003F57AC" w:rsidRPr="000D5D38">
        <w:t xml:space="preserve">.п. </w:t>
      </w:r>
      <w:r w:rsidR="000D5D38" w:rsidRPr="000D5D38">
        <w:t>Сорум</w:t>
      </w:r>
      <w:r w:rsidR="003F57AC" w:rsidRPr="000D5D38">
        <w:t xml:space="preserve"> представлен</w:t>
      </w:r>
      <w:r w:rsidR="00725B10" w:rsidRPr="000D5D38">
        <w:t xml:space="preserve"> в таблице 3.1.1.</w:t>
      </w:r>
    </w:p>
    <w:p w:rsidR="004B2A16" w:rsidRPr="000D5D38" w:rsidRDefault="004B2A16" w:rsidP="007D5AB3">
      <w:pPr>
        <w:spacing w:line="276" w:lineRule="auto"/>
        <w:ind w:firstLine="426"/>
        <w:jc w:val="both"/>
      </w:pPr>
      <w:r w:rsidRPr="000D5D38">
        <w:t>Подробное описание динамики изм</w:t>
      </w:r>
      <w:r w:rsidR="001D550A" w:rsidRPr="000D5D38">
        <w:t>енения численности населения в с</w:t>
      </w:r>
      <w:r w:rsidRPr="000D5D38">
        <w:t xml:space="preserve">.п. </w:t>
      </w:r>
      <w:r w:rsidR="000D5D38" w:rsidRPr="000D5D38">
        <w:t>Сорум</w:t>
      </w:r>
      <w:r w:rsidRPr="000D5D38">
        <w:t xml:space="preserve"> приведено в Разделе 1.2. «Прогноз численн</w:t>
      </w:r>
      <w:r w:rsidR="001D550A" w:rsidRPr="000D5D38">
        <w:t>о</w:t>
      </w:r>
      <w:r w:rsidR="00807EB4" w:rsidRPr="000D5D38">
        <w:t>с</w:t>
      </w:r>
      <w:r w:rsidR="000D5D38" w:rsidRPr="000D5D38">
        <w:t>ти и состав населения» (шифр 4</w:t>
      </w:r>
      <w:r w:rsidRPr="000D5D38">
        <w:t>-2.0-ПКР) Обосновывающих м</w:t>
      </w:r>
      <w:r w:rsidRPr="000D5D38">
        <w:t>а</w:t>
      </w:r>
      <w:r w:rsidRPr="000D5D38">
        <w:t>териалов.</w:t>
      </w:r>
    </w:p>
    <w:p w:rsidR="00642FDC" w:rsidRPr="000D5D38" w:rsidRDefault="00642FDC" w:rsidP="00725B10">
      <w:pPr>
        <w:spacing w:before="120"/>
        <w:ind w:firstLine="567"/>
        <w:jc w:val="right"/>
        <w:sectPr w:rsidR="00642FDC" w:rsidRPr="000D5D38" w:rsidSect="005F46C7">
          <w:headerReference w:type="default" r:id="rId38"/>
          <w:footerReference w:type="default" r:id="rId39"/>
          <w:pgSz w:w="11907" w:h="16840" w:code="9"/>
          <w:pgMar w:top="851" w:right="567" w:bottom="851" w:left="1134" w:header="340" w:footer="454" w:gutter="0"/>
          <w:cols w:space="720"/>
        </w:sectPr>
      </w:pPr>
    </w:p>
    <w:p w:rsidR="00725B10" w:rsidRPr="000D5D38" w:rsidRDefault="00725B10" w:rsidP="00725B10">
      <w:pPr>
        <w:spacing w:before="120"/>
        <w:ind w:firstLine="567"/>
        <w:jc w:val="right"/>
      </w:pPr>
      <w:r w:rsidRPr="000D5D38">
        <w:lastRenderedPageBreak/>
        <w:t>Таблица 3.1.1</w:t>
      </w:r>
    </w:p>
    <w:p w:rsidR="000D5D38" w:rsidRPr="00F60D1C" w:rsidRDefault="000D5D38" w:rsidP="000D5D38">
      <w:pPr>
        <w:spacing w:before="60"/>
        <w:jc w:val="center"/>
        <w:rPr>
          <w:b/>
        </w:rPr>
      </w:pPr>
      <w:r w:rsidRPr="00F60D1C">
        <w:rPr>
          <w:b/>
        </w:rPr>
        <w:t>Демографический прогноз с.п. Сорум до 2027 года</w:t>
      </w:r>
    </w:p>
    <w:tbl>
      <w:tblPr>
        <w:tblW w:w="15563" w:type="dxa"/>
        <w:jc w:val="center"/>
        <w:tblInd w:w="103" w:type="dxa"/>
        <w:tblLook w:val="04A0"/>
      </w:tblPr>
      <w:tblGrid>
        <w:gridCol w:w="2959"/>
        <w:gridCol w:w="1263"/>
        <w:gridCol w:w="1275"/>
        <w:gridCol w:w="1134"/>
        <w:gridCol w:w="994"/>
        <w:gridCol w:w="1134"/>
        <w:gridCol w:w="1134"/>
        <w:gridCol w:w="1134"/>
        <w:gridCol w:w="1134"/>
        <w:gridCol w:w="1134"/>
        <w:gridCol w:w="1134"/>
        <w:gridCol w:w="1134"/>
      </w:tblGrid>
      <w:tr w:rsidR="000D5D38" w:rsidRPr="00F60D1C" w:rsidTr="00DF6F75">
        <w:trPr>
          <w:trHeight w:val="142"/>
          <w:jc w:val="center"/>
        </w:trPr>
        <w:tc>
          <w:tcPr>
            <w:tcW w:w="295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D5D38" w:rsidRPr="00F60D1C" w:rsidRDefault="000D5D38" w:rsidP="00DF6F75">
            <w:pPr>
              <w:jc w:val="center"/>
              <w:rPr>
                <w:b/>
                <w:color w:val="000000"/>
                <w:sz w:val="20"/>
                <w:szCs w:val="20"/>
              </w:rPr>
            </w:pPr>
            <w:r w:rsidRPr="00F60D1C">
              <w:rPr>
                <w:b/>
                <w:color w:val="000000"/>
                <w:sz w:val="20"/>
                <w:szCs w:val="20"/>
              </w:rPr>
              <w:t>Показатель</w:t>
            </w:r>
          </w:p>
        </w:tc>
        <w:tc>
          <w:tcPr>
            <w:tcW w:w="12604" w:type="dxa"/>
            <w:gridSpan w:val="11"/>
            <w:tcBorders>
              <w:top w:val="single" w:sz="4" w:space="0" w:color="auto"/>
              <w:left w:val="nil"/>
              <w:bottom w:val="nil"/>
              <w:right w:val="single" w:sz="4" w:space="0" w:color="000000"/>
            </w:tcBorders>
            <w:shd w:val="clear" w:color="auto" w:fill="auto"/>
            <w:vAlign w:val="center"/>
          </w:tcPr>
          <w:p w:rsidR="000D5D38" w:rsidRPr="00F60D1C" w:rsidRDefault="000D5D38" w:rsidP="00DF6F75">
            <w:pPr>
              <w:jc w:val="center"/>
              <w:rPr>
                <w:b/>
                <w:color w:val="000000"/>
                <w:sz w:val="20"/>
                <w:szCs w:val="20"/>
              </w:rPr>
            </w:pPr>
            <w:r w:rsidRPr="00F60D1C">
              <w:rPr>
                <w:b/>
                <w:color w:val="000000"/>
                <w:sz w:val="20"/>
                <w:szCs w:val="20"/>
              </w:rPr>
              <w:t>Период</w:t>
            </w:r>
          </w:p>
        </w:tc>
      </w:tr>
      <w:tr w:rsidR="000D5D38" w:rsidRPr="00F60D1C" w:rsidTr="00DF6F75">
        <w:trPr>
          <w:trHeight w:val="92"/>
          <w:jc w:val="center"/>
        </w:trPr>
        <w:tc>
          <w:tcPr>
            <w:tcW w:w="2959" w:type="dxa"/>
            <w:vMerge/>
            <w:tcBorders>
              <w:top w:val="single" w:sz="4" w:space="0" w:color="auto"/>
              <w:left w:val="single" w:sz="4" w:space="0" w:color="auto"/>
              <w:bottom w:val="single" w:sz="4" w:space="0" w:color="000000"/>
              <w:right w:val="single" w:sz="4" w:space="0" w:color="auto"/>
            </w:tcBorders>
            <w:vAlign w:val="center"/>
            <w:hideMark/>
          </w:tcPr>
          <w:p w:rsidR="000D5D38" w:rsidRPr="00F60D1C" w:rsidRDefault="000D5D38" w:rsidP="00DF6F75">
            <w:pPr>
              <w:rPr>
                <w:b/>
                <w:color w:val="000000"/>
                <w:sz w:val="20"/>
                <w:szCs w:val="20"/>
              </w:rPr>
            </w:pPr>
          </w:p>
        </w:tc>
        <w:tc>
          <w:tcPr>
            <w:tcW w:w="1263" w:type="dxa"/>
            <w:tcBorders>
              <w:top w:val="single" w:sz="4" w:space="0" w:color="auto"/>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b/>
                <w:color w:val="000000"/>
                <w:sz w:val="20"/>
                <w:szCs w:val="20"/>
              </w:rPr>
            </w:pPr>
            <w:r w:rsidRPr="00F60D1C">
              <w:rPr>
                <w:b/>
                <w:color w:val="000000"/>
                <w:sz w:val="20"/>
                <w:szCs w:val="20"/>
              </w:rPr>
              <w:t>2017 г.</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b/>
                <w:color w:val="000000"/>
                <w:sz w:val="20"/>
                <w:szCs w:val="20"/>
              </w:rPr>
            </w:pPr>
            <w:r w:rsidRPr="00F60D1C">
              <w:rPr>
                <w:b/>
                <w:color w:val="000000"/>
                <w:sz w:val="20"/>
                <w:szCs w:val="20"/>
              </w:rPr>
              <w:t>2018 г.</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b/>
                <w:color w:val="000000"/>
                <w:sz w:val="20"/>
                <w:szCs w:val="20"/>
              </w:rPr>
            </w:pPr>
            <w:r w:rsidRPr="00F60D1C">
              <w:rPr>
                <w:b/>
                <w:color w:val="000000"/>
                <w:sz w:val="20"/>
                <w:szCs w:val="20"/>
              </w:rPr>
              <w:t>2019 г.</w:t>
            </w:r>
          </w:p>
        </w:tc>
        <w:tc>
          <w:tcPr>
            <w:tcW w:w="994" w:type="dxa"/>
            <w:tcBorders>
              <w:top w:val="single" w:sz="4" w:space="0" w:color="auto"/>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b/>
                <w:color w:val="000000"/>
                <w:sz w:val="20"/>
                <w:szCs w:val="20"/>
              </w:rPr>
            </w:pPr>
            <w:r w:rsidRPr="00F60D1C">
              <w:rPr>
                <w:b/>
                <w:color w:val="000000"/>
                <w:sz w:val="20"/>
                <w:szCs w:val="20"/>
              </w:rPr>
              <w:t>2020 г.</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b/>
                <w:color w:val="000000"/>
                <w:sz w:val="20"/>
                <w:szCs w:val="20"/>
              </w:rPr>
            </w:pPr>
            <w:r w:rsidRPr="00F60D1C">
              <w:rPr>
                <w:b/>
                <w:color w:val="000000"/>
                <w:sz w:val="20"/>
                <w:szCs w:val="20"/>
              </w:rPr>
              <w:t>2021 г.</w:t>
            </w:r>
          </w:p>
        </w:tc>
        <w:tc>
          <w:tcPr>
            <w:tcW w:w="1134" w:type="dxa"/>
            <w:tcBorders>
              <w:top w:val="single" w:sz="4" w:space="0" w:color="auto"/>
              <w:left w:val="nil"/>
              <w:bottom w:val="single" w:sz="4" w:space="0" w:color="auto"/>
              <w:right w:val="single" w:sz="4" w:space="0" w:color="auto"/>
            </w:tcBorders>
            <w:vAlign w:val="center"/>
          </w:tcPr>
          <w:p w:rsidR="000D5D38" w:rsidRPr="00F60D1C" w:rsidRDefault="000D5D38" w:rsidP="00DF6F75">
            <w:pPr>
              <w:jc w:val="center"/>
              <w:rPr>
                <w:b/>
                <w:color w:val="000000"/>
                <w:sz w:val="20"/>
                <w:szCs w:val="20"/>
              </w:rPr>
            </w:pPr>
            <w:r w:rsidRPr="00F60D1C">
              <w:rPr>
                <w:b/>
                <w:color w:val="000000"/>
                <w:sz w:val="20"/>
                <w:szCs w:val="20"/>
              </w:rPr>
              <w:t>2022 г.</w:t>
            </w:r>
          </w:p>
        </w:tc>
        <w:tc>
          <w:tcPr>
            <w:tcW w:w="1134" w:type="dxa"/>
            <w:tcBorders>
              <w:top w:val="single" w:sz="4" w:space="0" w:color="auto"/>
              <w:left w:val="nil"/>
              <w:bottom w:val="single" w:sz="4" w:space="0" w:color="auto"/>
              <w:right w:val="single" w:sz="4" w:space="0" w:color="auto"/>
            </w:tcBorders>
            <w:vAlign w:val="center"/>
          </w:tcPr>
          <w:p w:rsidR="000D5D38" w:rsidRPr="00F60D1C" w:rsidRDefault="000D5D38" w:rsidP="00DF6F75">
            <w:pPr>
              <w:jc w:val="center"/>
              <w:rPr>
                <w:b/>
                <w:color w:val="000000"/>
                <w:sz w:val="20"/>
                <w:szCs w:val="20"/>
              </w:rPr>
            </w:pPr>
            <w:r w:rsidRPr="00F60D1C">
              <w:rPr>
                <w:b/>
                <w:color w:val="000000"/>
                <w:sz w:val="20"/>
                <w:szCs w:val="20"/>
              </w:rPr>
              <w:t>2023 г.</w:t>
            </w:r>
          </w:p>
        </w:tc>
        <w:tc>
          <w:tcPr>
            <w:tcW w:w="1134" w:type="dxa"/>
            <w:tcBorders>
              <w:top w:val="single" w:sz="4" w:space="0" w:color="auto"/>
              <w:left w:val="nil"/>
              <w:bottom w:val="single" w:sz="4" w:space="0" w:color="auto"/>
              <w:right w:val="single" w:sz="4" w:space="0" w:color="auto"/>
            </w:tcBorders>
            <w:vAlign w:val="center"/>
          </w:tcPr>
          <w:p w:rsidR="000D5D38" w:rsidRPr="00F60D1C" w:rsidRDefault="000D5D38" w:rsidP="00DF6F75">
            <w:pPr>
              <w:jc w:val="center"/>
              <w:rPr>
                <w:b/>
                <w:color w:val="000000"/>
                <w:sz w:val="20"/>
                <w:szCs w:val="20"/>
              </w:rPr>
            </w:pPr>
            <w:r w:rsidRPr="00F60D1C">
              <w:rPr>
                <w:b/>
                <w:color w:val="000000"/>
                <w:sz w:val="20"/>
                <w:szCs w:val="20"/>
              </w:rPr>
              <w:t>2024 г.</w:t>
            </w:r>
          </w:p>
        </w:tc>
        <w:tc>
          <w:tcPr>
            <w:tcW w:w="1134" w:type="dxa"/>
            <w:tcBorders>
              <w:top w:val="single" w:sz="4" w:space="0" w:color="auto"/>
              <w:left w:val="nil"/>
              <w:bottom w:val="single" w:sz="4" w:space="0" w:color="auto"/>
              <w:right w:val="single" w:sz="4" w:space="0" w:color="auto"/>
            </w:tcBorders>
            <w:vAlign w:val="center"/>
          </w:tcPr>
          <w:p w:rsidR="000D5D38" w:rsidRPr="00F60D1C" w:rsidRDefault="000D5D38" w:rsidP="00DF6F75">
            <w:pPr>
              <w:jc w:val="center"/>
              <w:rPr>
                <w:b/>
                <w:color w:val="000000"/>
                <w:sz w:val="20"/>
                <w:szCs w:val="20"/>
              </w:rPr>
            </w:pPr>
            <w:r w:rsidRPr="00F60D1C">
              <w:rPr>
                <w:b/>
                <w:color w:val="000000"/>
                <w:sz w:val="20"/>
                <w:szCs w:val="20"/>
              </w:rPr>
              <w:t>2025 г.</w:t>
            </w:r>
          </w:p>
        </w:tc>
        <w:tc>
          <w:tcPr>
            <w:tcW w:w="1134" w:type="dxa"/>
            <w:tcBorders>
              <w:top w:val="single" w:sz="4" w:space="0" w:color="auto"/>
              <w:left w:val="nil"/>
              <w:bottom w:val="single" w:sz="4" w:space="0" w:color="auto"/>
              <w:right w:val="single" w:sz="4" w:space="0" w:color="auto"/>
            </w:tcBorders>
            <w:vAlign w:val="center"/>
          </w:tcPr>
          <w:p w:rsidR="000D5D38" w:rsidRPr="00F60D1C" w:rsidRDefault="000D5D38" w:rsidP="00DF6F75">
            <w:pPr>
              <w:jc w:val="center"/>
              <w:rPr>
                <w:b/>
                <w:color w:val="000000"/>
                <w:sz w:val="20"/>
                <w:szCs w:val="20"/>
              </w:rPr>
            </w:pPr>
            <w:r w:rsidRPr="00F60D1C">
              <w:rPr>
                <w:b/>
                <w:color w:val="000000"/>
                <w:sz w:val="20"/>
                <w:szCs w:val="20"/>
              </w:rPr>
              <w:t>2026 г.</w:t>
            </w:r>
          </w:p>
        </w:tc>
        <w:tc>
          <w:tcPr>
            <w:tcW w:w="1134" w:type="dxa"/>
            <w:tcBorders>
              <w:top w:val="single" w:sz="4" w:space="0" w:color="auto"/>
              <w:left w:val="nil"/>
              <w:bottom w:val="single" w:sz="4" w:space="0" w:color="auto"/>
              <w:right w:val="single" w:sz="4" w:space="0" w:color="auto"/>
            </w:tcBorders>
            <w:vAlign w:val="center"/>
          </w:tcPr>
          <w:p w:rsidR="000D5D38" w:rsidRPr="00F60D1C" w:rsidRDefault="000D5D38" w:rsidP="00DF6F75">
            <w:pPr>
              <w:jc w:val="center"/>
              <w:rPr>
                <w:b/>
                <w:color w:val="000000"/>
                <w:sz w:val="20"/>
                <w:szCs w:val="20"/>
              </w:rPr>
            </w:pPr>
            <w:r w:rsidRPr="00F60D1C">
              <w:rPr>
                <w:b/>
                <w:color w:val="000000"/>
                <w:sz w:val="20"/>
                <w:szCs w:val="20"/>
              </w:rPr>
              <w:t>2027 г.</w:t>
            </w:r>
          </w:p>
        </w:tc>
      </w:tr>
      <w:tr w:rsidR="000D5D38" w:rsidRPr="00F60D1C" w:rsidTr="00DF6F75">
        <w:trPr>
          <w:trHeight w:val="136"/>
          <w:jc w:val="center"/>
        </w:trPr>
        <w:tc>
          <w:tcPr>
            <w:tcW w:w="2959" w:type="dxa"/>
            <w:tcBorders>
              <w:top w:val="nil"/>
              <w:left w:val="single" w:sz="4" w:space="0" w:color="auto"/>
              <w:bottom w:val="single" w:sz="4" w:space="0" w:color="auto"/>
              <w:right w:val="single" w:sz="4" w:space="0" w:color="auto"/>
            </w:tcBorders>
            <w:shd w:val="clear" w:color="auto" w:fill="auto"/>
            <w:vAlign w:val="center"/>
            <w:hideMark/>
          </w:tcPr>
          <w:p w:rsidR="000D5D38" w:rsidRPr="00F60D1C" w:rsidRDefault="000D5D38" w:rsidP="00DF6F75">
            <w:pPr>
              <w:jc w:val="center"/>
              <w:rPr>
                <w:color w:val="000000"/>
                <w:sz w:val="20"/>
                <w:szCs w:val="20"/>
              </w:rPr>
            </w:pPr>
            <w:r w:rsidRPr="00F60D1C">
              <w:rPr>
                <w:color w:val="000000"/>
                <w:sz w:val="20"/>
                <w:szCs w:val="20"/>
              </w:rPr>
              <w:t>1</w:t>
            </w:r>
          </w:p>
        </w:tc>
        <w:tc>
          <w:tcPr>
            <w:tcW w:w="1263" w:type="dxa"/>
            <w:tcBorders>
              <w:top w:val="nil"/>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color w:val="000000"/>
                <w:sz w:val="20"/>
                <w:szCs w:val="20"/>
              </w:rPr>
            </w:pPr>
            <w:r w:rsidRPr="00F60D1C">
              <w:rPr>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color w:val="000000"/>
                <w:sz w:val="20"/>
                <w:szCs w:val="20"/>
              </w:rPr>
            </w:pPr>
            <w:r w:rsidRPr="00F60D1C">
              <w:rPr>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color w:val="000000"/>
                <w:sz w:val="20"/>
                <w:szCs w:val="20"/>
              </w:rPr>
            </w:pPr>
            <w:r w:rsidRPr="00F60D1C">
              <w:rPr>
                <w:color w:val="000000"/>
                <w:sz w:val="20"/>
                <w:szCs w:val="20"/>
              </w:rPr>
              <w:t>4</w:t>
            </w:r>
          </w:p>
        </w:tc>
        <w:tc>
          <w:tcPr>
            <w:tcW w:w="994" w:type="dxa"/>
            <w:tcBorders>
              <w:top w:val="nil"/>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color w:val="000000"/>
                <w:sz w:val="20"/>
                <w:szCs w:val="20"/>
              </w:rPr>
            </w:pPr>
            <w:r w:rsidRPr="00F60D1C">
              <w:rPr>
                <w:color w:val="000000"/>
                <w:sz w:val="20"/>
                <w:szCs w:val="20"/>
              </w:rPr>
              <w:t>5</w:t>
            </w:r>
          </w:p>
        </w:tc>
        <w:tc>
          <w:tcPr>
            <w:tcW w:w="1134" w:type="dxa"/>
            <w:tcBorders>
              <w:top w:val="nil"/>
              <w:left w:val="nil"/>
              <w:bottom w:val="single" w:sz="4" w:space="0" w:color="auto"/>
              <w:right w:val="single" w:sz="4" w:space="0" w:color="auto"/>
            </w:tcBorders>
            <w:shd w:val="clear" w:color="auto" w:fill="auto"/>
            <w:noWrap/>
            <w:vAlign w:val="center"/>
            <w:hideMark/>
          </w:tcPr>
          <w:p w:rsidR="000D5D38" w:rsidRPr="00F60D1C" w:rsidRDefault="000D5D38" w:rsidP="00DF6F75">
            <w:pPr>
              <w:jc w:val="center"/>
              <w:rPr>
                <w:color w:val="000000"/>
                <w:sz w:val="20"/>
                <w:szCs w:val="20"/>
              </w:rPr>
            </w:pPr>
            <w:r w:rsidRPr="00F60D1C">
              <w:rPr>
                <w:color w:val="000000"/>
                <w:sz w:val="20"/>
                <w:szCs w:val="20"/>
              </w:rPr>
              <w:t>6</w:t>
            </w:r>
          </w:p>
        </w:tc>
        <w:tc>
          <w:tcPr>
            <w:tcW w:w="1134" w:type="dxa"/>
            <w:tcBorders>
              <w:top w:val="nil"/>
              <w:left w:val="nil"/>
              <w:bottom w:val="single" w:sz="4" w:space="0" w:color="auto"/>
              <w:right w:val="single" w:sz="4" w:space="0" w:color="auto"/>
            </w:tcBorders>
            <w:vAlign w:val="center"/>
          </w:tcPr>
          <w:p w:rsidR="000D5D38" w:rsidRPr="00F60D1C" w:rsidRDefault="000D5D38" w:rsidP="00DF6F75">
            <w:pPr>
              <w:jc w:val="center"/>
              <w:rPr>
                <w:color w:val="000000"/>
                <w:sz w:val="20"/>
                <w:szCs w:val="20"/>
              </w:rPr>
            </w:pPr>
            <w:r w:rsidRPr="00F60D1C">
              <w:rPr>
                <w:color w:val="000000"/>
                <w:sz w:val="20"/>
                <w:szCs w:val="20"/>
              </w:rPr>
              <w:t>7</w:t>
            </w:r>
          </w:p>
        </w:tc>
        <w:tc>
          <w:tcPr>
            <w:tcW w:w="1134" w:type="dxa"/>
            <w:tcBorders>
              <w:top w:val="nil"/>
              <w:left w:val="nil"/>
              <w:bottom w:val="single" w:sz="4" w:space="0" w:color="auto"/>
              <w:right w:val="single" w:sz="4" w:space="0" w:color="auto"/>
            </w:tcBorders>
            <w:vAlign w:val="center"/>
          </w:tcPr>
          <w:p w:rsidR="000D5D38" w:rsidRPr="00F60D1C" w:rsidRDefault="000D5D38" w:rsidP="00DF6F75">
            <w:pPr>
              <w:jc w:val="center"/>
              <w:rPr>
                <w:color w:val="000000"/>
                <w:sz w:val="20"/>
                <w:szCs w:val="20"/>
              </w:rPr>
            </w:pPr>
            <w:r w:rsidRPr="00F60D1C">
              <w:rPr>
                <w:color w:val="000000"/>
                <w:sz w:val="20"/>
                <w:szCs w:val="20"/>
              </w:rPr>
              <w:t>8</w:t>
            </w:r>
          </w:p>
        </w:tc>
        <w:tc>
          <w:tcPr>
            <w:tcW w:w="1134" w:type="dxa"/>
            <w:tcBorders>
              <w:top w:val="nil"/>
              <w:left w:val="nil"/>
              <w:bottom w:val="single" w:sz="4" w:space="0" w:color="auto"/>
              <w:right w:val="single" w:sz="4" w:space="0" w:color="auto"/>
            </w:tcBorders>
            <w:vAlign w:val="center"/>
          </w:tcPr>
          <w:p w:rsidR="000D5D38" w:rsidRPr="00F60D1C" w:rsidRDefault="000D5D38" w:rsidP="00DF6F75">
            <w:pPr>
              <w:jc w:val="center"/>
              <w:rPr>
                <w:color w:val="000000"/>
                <w:sz w:val="20"/>
                <w:szCs w:val="20"/>
              </w:rPr>
            </w:pPr>
            <w:r w:rsidRPr="00F60D1C">
              <w:rPr>
                <w:color w:val="000000"/>
                <w:sz w:val="20"/>
                <w:szCs w:val="20"/>
              </w:rPr>
              <w:t>9</w:t>
            </w:r>
          </w:p>
        </w:tc>
        <w:tc>
          <w:tcPr>
            <w:tcW w:w="1134" w:type="dxa"/>
            <w:tcBorders>
              <w:top w:val="nil"/>
              <w:left w:val="nil"/>
              <w:bottom w:val="single" w:sz="4" w:space="0" w:color="auto"/>
              <w:right w:val="single" w:sz="4" w:space="0" w:color="auto"/>
            </w:tcBorders>
            <w:vAlign w:val="center"/>
          </w:tcPr>
          <w:p w:rsidR="000D5D38" w:rsidRPr="00F60D1C" w:rsidRDefault="000D5D38" w:rsidP="00DF6F75">
            <w:pPr>
              <w:jc w:val="center"/>
              <w:rPr>
                <w:color w:val="000000"/>
                <w:sz w:val="20"/>
                <w:szCs w:val="20"/>
              </w:rPr>
            </w:pPr>
            <w:r w:rsidRPr="00F60D1C">
              <w:rPr>
                <w:color w:val="000000"/>
                <w:sz w:val="20"/>
                <w:szCs w:val="20"/>
              </w:rPr>
              <w:t>10</w:t>
            </w:r>
          </w:p>
        </w:tc>
        <w:tc>
          <w:tcPr>
            <w:tcW w:w="1134" w:type="dxa"/>
            <w:tcBorders>
              <w:top w:val="nil"/>
              <w:left w:val="nil"/>
              <w:bottom w:val="single" w:sz="4" w:space="0" w:color="auto"/>
              <w:right w:val="single" w:sz="4" w:space="0" w:color="auto"/>
            </w:tcBorders>
            <w:vAlign w:val="center"/>
          </w:tcPr>
          <w:p w:rsidR="000D5D38" w:rsidRPr="00F60D1C" w:rsidRDefault="000D5D38" w:rsidP="00DF6F75">
            <w:pPr>
              <w:jc w:val="center"/>
              <w:rPr>
                <w:color w:val="000000"/>
                <w:sz w:val="20"/>
                <w:szCs w:val="20"/>
              </w:rPr>
            </w:pPr>
            <w:r w:rsidRPr="00F60D1C">
              <w:rPr>
                <w:color w:val="000000"/>
                <w:sz w:val="20"/>
                <w:szCs w:val="20"/>
              </w:rPr>
              <w:t>11</w:t>
            </w:r>
          </w:p>
        </w:tc>
        <w:tc>
          <w:tcPr>
            <w:tcW w:w="1134" w:type="dxa"/>
            <w:tcBorders>
              <w:top w:val="nil"/>
              <w:left w:val="nil"/>
              <w:bottom w:val="single" w:sz="4" w:space="0" w:color="auto"/>
              <w:right w:val="single" w:sz="4" w:space="0" w:color="auto"/>
            </w:tcBorders>
            <w:vAlign w:val="center"/>
          </w:tcPr>
          <w:p w:rsidR="000D5D38" w:rsidRPr="00F60D1C" w:rsidRDefault="000D5D38" w:rsidP="00DF6F75">
            <w:pPr>
              <w:jc w:val="center"/>
              <w:rPr>
                <w:color w:val="000000"/>
                <w:sz w:val="20"/>
                <w:szCs w:val="20"/>
              </w:rPr>
            </w:pPr>
            <w:r w:rsidRPr="00F60D1C">
              <w:rPr>
                <w:color w:val="000000"/>
                <w:sz w:val="20"/>
                <w:szCs w:val="20"/>
              </w:rPr>
              <w:t>12</w:t>
            </w:r>
          </w:p>
        </w:tc>
      </w:tr>
      <w:tr w:rsidR="000D5D38" w:rsidRPr="00626888" w:rsidTr="00DF6F75">
        <w:trPr>
          <w:trHeight w:val="300"/>
          <w:jc w:val="center"/>
        </w:trPr>
        <w:tc>
          <w:tcPr>
            <w:tcW w:w="2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5D38" w:rsidRPr="00F60D1C" w:rsidRDefault="000D5D38" w:rsidP="00DF6F75">
            <w:pPr>
              <w:jc w:val="center"/>
              <w:rPr>
                <w:color w:val="000000"/>
                <w:sz w:val="20"/>
                <w:szCs w:val="20"/>
              </w:rPr>
            </w:pPr>
            <w:r w:rsidRPr="00F60D1C">
              <w:rPr>
                <w:color w:val="000000"/>
                <w:sz w:val="20"/>
                <w:szCs w:val="20"/>
              </w:rPr>
              <w:t>Численность населения, чел</w:t>
            </w:r>
          </w:p>
        </w:tc>
        <w:tc>
          <w:tcPr>
            <w:tcW w:w="1263" w:type="dxa"/>
            <w:tcBorders>
              <w:top w:val="single" w:sz="4" w:space="0" w:color="auto"/>
              <w:left w:val="nil"/>
              <w:bottom w:val="single" w:sz="4" w:space="0" w:color="auto"/>
              <w:right w:val="single" w:sz="4" w:space="0" w:color="auto"/>
            </w:tcBorders>
            <w:shd w:val="clear" w:color="auto" w:fill="auto"/>
            <w:noWrap/>
            <w:vAlign w:val="center"/>
            <w:hideMark/>
          </w:tcPr>
          <w:p w:rsidR="000D5D38" w:rsidRPr="005D7E71" w:rsidRDefault="000D5D38" w:rsidP="00DF6F75">
            <w:pPr>
              <w:jc w:val="center"/>
              <w:rPr>
                <w:color w:val="000000"/>
                <w:sz w:val="20"/>
                <w:szCs w:val="20"/>
              </w:rPr>
            </w:pPr>
            <w:r w:rsidRPr="005D7E71">
              <w:rPr>
                <w:color w:val="000000"/>
                <w:sz w:val="20"/>
                <w:szCs w:val="20"/>
              </w:rPr>
              <w:t>1591</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0D5D38" w:rsidRPr="005D7E71" w:rsidRDefault="000D5D38" w:rsidP="00DF6F75">
            <w:pPr>
              <w:jc w:val="center"/>
              <w:rPr>
                <w:color w:val="000000"/>
                <w:sz w:val="20"/>
                <w:szCs w:val="20"/>
              </w:rPr>
            </w:pPr>
            <w:r w:rsidRPr="005D7E71">
              <w:rPr>
                <w:color w:val="000000"/>
                <w:sz w:val="20"/>
                <w:szCs w:val="20"/>
              </w:rPr>
              <w:t>1599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D5D38" w:rsidRPr="005D7E71" w:rsidRDefault="000D5D38" w:rsidP="00DF6F75">
            <w:pPr>
              <w:jc w:val="center"/>
              <w:rPr>
                <w:color w:val="000000"/>
                <w:sz w:val="20"/>
                <w:szCs w:val="20"/>
              </w:rPr>
            </w:pPr>
            <w:r w:rsidRPr="005D7E71">
              <w:rPr>
                <w:color w:val="000000"/>
                <w:sz w:val="20"/>
                <w:szCs w:val="20"/>
              </w:rPr>
              <w:t>1607</w:t>
            </w:r>
          </w:p>
        </w:tc>
        <w:tc>
          <w:tcPr>
            <w:tcW w:w="994" w:type="dxa"/>
            <w:tcBorders>
              <w:top w:val="single" w:sz="4" w:space="0" w:color="auto"/>
              <w:left w:val="nil"/>
              <w:bottom w:val="single" w:sz="4" w:space="0" w:color="auto"/>
              <w:right w:val="single" w:sz="4" w:space="0" w:color="auto"/>
            </w:tcBorders>
            <w:shd w:val="clear" w:color="auto" w:fill="auto"/>
            <w:noWrap/>
            <w:vAlign w:val="center"/>
            <w:hideMark/>
          </w:tcPr>
          <w:p w:rsidR="000D5D38" w:rsidRPr="005D7E71" w:rsidRDefault="000D5D38" w:rsidP="00DF6F75">
            <w:pPr>
              <w:jc w:val="center"/>
              <w:rPr>
                <w:color w:val="000000"/>
                <w:sz w:val="20"/>
                <w:szCs w:val="20"/>
              </w:rPr>
            </w:pPr>
            <w:r w:rsidRPr="005D7E71">
              <w:rPr>
                <w:color w:val="000000"/>
                <w:sz w:val="20"/>
                <w:szCs w:val="20"/>
              </w:rPr>
              <w:t>1607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0D5D38" w:rsidRPr="005D7E71" w:rsidRDefault="000D5D38" w:rsidP="00DF6F75">
            <w:pPr>
              <w:jc w:val="center"/>
              <w:rPr>
                <w:color w:val="000000"/>
                <w:sz w:val="20"/>
                <w:szCs w:val="20"/>
              </w:rPr>
            </w:pPr>
            <w:r w:rsidRPr="005D7E71">
              <w:rPr>
                <w:color w:val="000000"/>
                <w:sz w:val="20"/>
                <w:szCs w:val="20"/>
              </w:rPr>
              <w:t>1617</w:t>
            </w:r>
          </w:p>
        </w:tc>
        <w:tc>
          <w:tcPr>
            <w:tcW w:w="1134" w:type="dxa"/>
            <w:tcBorders>
              <w:top w:val="single" w:sz="4" w:space="0" w:color="auto"/>
              <w:left w:val="nil"/>
              <w:bottom w:val="single" w:sz="4" w:space="0" w:color="auto"/>
              <w:right w:val="single" w:sz="4" w:space="0" w:color="auto"/>
            </w:tcBorders>
            <w:vAlign w:val="center"/>
          </w:tcPr>
          <w:p w:rsidR="000D5D38" w:rsidRPr="005D7E71" w:rsidRDefault="000D5D38" w:rsidP="00DF6F75">
            <w:pPr>
              <w:jc w:val="center"/>
              <w:rPr>
                <w:color w:val="000000"/>
                <w:sz w:val="20"/>
                <w:szCs w:val="20"/>
              </w:rPr>
            </w:pPr>
            <w:r w:rsidRPr="005D7E71">
              <w:rPr>
                <w:color w:val="000000"/>
                <w:sz w:val="20"/>
                <w:szCs w:val="20"/>
              </w:rPr>
              <w:t>1624</w:t>
            </w:r>
          </w:p>
        </w:tc>
        <w:tc>
          <w:tcPr>
            <w:tcW w:w="1134" w:type="dxa"/>
            <w:tcBorders>
              <w:top w:val="single" w:sz="4" w:space="0" w:color="auto"/>
              <w:left w:val="nil"/>
              <w:bottom w:val="single" w:sz="4" w:space="0" w:color="auto"/>
              <w:right w:val="single" w:sz="4" w:space="0" w:color="auto"/>
            </w:tcBorders>
            <w:vAlign w:val="center"/>
          </w:tcPr>
          <w:p w:rsidR="000D5D38" w:rsidRPr="005D7E71" w:rsidRDefault="000D5D38" w:rsidP="00DF6F75">
            <w:pPr>
              <w:jc w:val="center"/>
              <w:rPr>
                <w:color w:val="000000"/>
                <w:sz w:val="20"/>
                <w:szCs w:val="20"/>
              </w:rPr>
            </w:pPr>
            <w:r w:rsidRPr="005D7E71">
              <w:rPr>
                <w:color w:val="000000"/>
                <w:sz w:val="20"/>
                <w:szCs w:val="20"/>
              </w:rPr>
              <w:t>1634</w:t>
            </w:r>
          </w:p>
        </w:tc>
        <w:tc>
          <w:tcPr>
            <w:tcW w:w="1134" w:type="dxa"/>
            <w:tcBorders>
              <w:top w:val="single" w:sz="4" w:space="0" w:color="auto"/>
              <w:left w:val="nil"/>
              <w:bottom w:val="single" w:sz="4" w:space="0" w:color="auto"/>
              <w:right w:val="single" w:sz="4" w:space="0" w:color="auto"/>
            </w:tcBorders>
            <w:vAlign w:val="center"/>
          </w:tcPr>
          <w:p w:rsidR="000D5D38" w:rsidRPr="005D7E71" w:rsidRDefault="000D5D38" w:rsidP="00DF6F75">
            <w:pPr>
              <w:jc w:val="center"/>
              <w:rPr>
                <w:color w:val="000000"/>
                <w:sz w:val="20"/>
                <w:szCs w:val="20"/>
              </w:rPr>
            </w:pPr>
            <w:r w:rsidRPr="005D7E71">
              <w:rPr>
                <w:color w:val="000000"/>
                <w:sz w:val="20"/>
                <w:szCs w:val="20"/>
              </w:rPr>
              <w:t>1640</w:t>
            </w:r>
          </w:p>
        </w:tc>
        <w:tc>
          <w:tcPr>
            <w:tcW w:w="1134" w:type="dxa"/>
            <w:tcBorders>
              <w:top w:val="single" w:sz="4" w:space="0" w:color="auto"/>
              <w:left w:val="nil"/>
              <w:bottom w:val="single" w:sz="4" w:space="0" w:color="auto"/>
              <w:right w:val="single" w:sz="4" w:space="0" w:color="auto"/>
            </w:tcBorders>
            <w:vAlign w:val="center"/>
          </w:tcPr>
          <w:p w:rsidR="000D5D38" w:rsidRPr="005D7E71" w:rsidRDefault="000D5D38" w:rsidP="00DF6F75">
            <w:pPr>
              <w:jc w:val="center"/>
              <w:rPr>
                <w:color w:val="000000"/>
                <w:sz w:val="20"/>
                <w:szCs w:val="20"/>
              </w:rPr>
            </w:pPr>
            <w:r w:rsidRPr="005D7E71">
              <w:rPr>
                <w:color w:val="000000"/>
                <w:sz w:val="20"/>
                <w:szCs w:val="20"/>
              </w:rPr>
              <w:t>1644</w:t>
            </w:r>
          </w:p>
        </w:tc>
        <w:tc>
          <w:tcPr>
            <w:tcW w:w="1134" w:type="dxa"/>
            <w:tcBorders>
              <w:top w:val="single" w:sz="4" w:space="0" w:color="auto"/>
              <w:left w:val="nil"/>
              <w:bottom w:val="single" w:sz="4" w:space="0" w:color="auto"/>
              <w:right w:val="single" w:sz="4" w:space="0" w:color="auto"/>
            </w:tcBorders>
            <w:vAlign w:val="center"/>
          </w:tcPr>
          <w:p w:rsidR="000D5D38" w:rsidRPr="005D7E71" w:rsidRDefault="000D5D38" w:rsidP="00DF6F75">
            <w:pPr>
              <w:jc w:val="center"/>
              <w:rPr>
                <w:color w:val="000000"/>
                <w:sz w:val="20"/>
                <w:szCs w:val="20"/>
              </w:rPr>
            </w:pPr>
            <w:r w:rsidRPr="005D7E71">
              <w:rPr>
                <w:color w:val="000000"/>
                <w:sz w:val="20"/>
                <w:szCs w:val="20"/>
              </w:rPr>
              <w:t>1650</w:t>
            </w:r>
          </w:p>
        </w:tc>
        <w:tc>
          <w:tcPr>
            <w:tcW w:w="1134" w:type="dxa"/>
            <w:tcBorders>
              <w:top w:val="single" w:sz="4" w:space="0" w:color="auto"/>
              <w:left w:val="nil"/>
              <w:bottom w:val="single" w:sz="4" w:space="0" w:color="auto"/>
              <w:right w:val="single" w:sz="4" w:space="0" w:color="auto"/>
            </w:tcBorders>
            <w:vAlign w:val="center"/>
          </w:tcPr>
          <w:p w:rsidR="000D5D38" w:rsidRPr="005D7E71" w:rsidRDefault="000D5D38" w:rsidP="00DF6F75">
            <w:pPr>
              <w:jc w:val="center"/>
              <w:rPr>
                <w:color w:val="000000"/>
                <w:sz w:val="20"/>
                <w:szCs w:val="20"/>
              </w:rPr>
            </w:pPr>
            <w:r w:rsidRPr="005D7E71">
              <w:rPr>
                <w:color w:val="000000"/>
                <w:sz w:val="20"/>
                <w:szCs w:val="20"/>
              </w:rPr>
              <w:t>1657</w:t>
            </w:r>
          </w:p>
        </w:tc>
      </w:tr>
    </w:tbl>
    <w:p w:rsidR="000D5D38" w:rsidRDefault="000D5D38" w:rsidP="008F5ABB">
      <w:pPr>
        <w:spacing w:before="60"/>
        <w:jc w:val="center"/>
        <w:rPr>
          <w:b/>
          <w:highlight w:val="yellow"/>
        </w:rPr>
      </w:pPr>
    </w:p>
    <w:p w:rsidR="00642FDC" w:rsidRPr="00D50755" w:rsidRDefault="00642FDC" w:rsidP="00642FDC">
      <w:pPr>
        <w:pStyle w:val="af8"/>
        <w:ind w:left="0" w:firstLine="567"/>
        <w:jc w:val="both"/>
        <w:rPr>
          <w:highlight w:val="yellow"/>
        </w:rPr>
      </w:pPr>
    </w:p>
    <w:p w:rsidR="00642FDC" w:rsidRPr="00D50755" w:rsidRDefault="00642FDC" w:rsidP="00642FDC">
      <w:pPr>
        <w:pStyle w:val="af8"/>
        <w:ind w:left="0" w:firstLine="567"/>
        <w:jc w:val="both"/>
        <w:rPr>
          <w:highlight w:val="yellow"/>
        </w:rPr>
        <w:sectPr w:rsidR="00642FDC" w:rsidRPr="00D50755" w:rsidSect="005F46C7">
          <w:headerReference w:type="default" r:id="rId40"/>
          <w:footerReference w:type="default" r:id="rId41"/>
          <w:pgSz w:w="16840" w:h="11907" w:orient="landscape" w:code="9"/>
          <w:pgMar w:top="1531" w:right="567" w:bottom="567" w:left="1134" w:header="1077" w:footer="454" w:gutter="0"/>
          <w:cols w:space="720"/>
          <w:docGrid w:linePitch="326"/>
        </w:sectPr>
      </w:pPr>
    </w:p>
    <w:p w:rsidR="009A284B" w:rsidRPr="00D45129" w:rsidRDefault="009723CA" w:rsidP="00EE207E">
      <w:pPr>
        <w:pStyle w:val="5"/>
        <w:numPr>
          <w:ilvl w:val="2"/>
          <w:numId w:val="2"/>
        </w:numPr>
        <w:spacing w:before="60"/>
        <w:ind w:hanging="657"/>
        <w:jc w:val="both"/>
      </w:pPr>
      <w:bookmarkStart w:id="89" w:name="_Toc497827665"/>
      <w:r w:rsidRPr="00D45129">
        <w:lastRenderedPageBreak/>
        <w:t xml:space="preserve">Динамика изменения </w:t>
      </w:r>
      <w:r w:rsidR="009A284B" w:rsidRPr="00D45129">
        <w:t>строительных площадей</w:t>
      </w:r>
      <w:bookmarkEnd w:id="89"/>
    </w:p>
    <w:p w:rsidR="00D45129" w:rsidRPr="00444894" w:rsidRDefault="00D45129" w:rsidP="00D45129">
      <w:pPr>
        <w:spacing w:before="120" w:line="276" w:lineRule="auto"/>
        <w:ind w:firstLine="425"/>
        <w:jc w:val="both"/>
        <w:rPr>
          <w:rFonts w:eastAsia="Calibri"/>
        </w:rPr>
      </w:pPr>
      <w:r w:rsidRPr="00444894">
        <w:rPr>
          <w:rFonts w:eastAsia="Calibri"/>
        </w:rPr>
        <w:t xml:space="preserve">По данным генерального плана и данных, полученных от администрации сельского поселения Сорум, общий прирост площадей строительных фондов до конца 2027 года составит </w:t>
      </w:r>
      <w:r>
        <w:rPr>
          <w:rFonts w:eastAsia="Calibri"/>
        </w:rPr>
        <w:t>4467</w:t>
      </w:r>
      <w:r w:rsidRPr="00444894">
        <w:rPr>
          <w:rFonts w:eastAsia="Calibri"/>
        </w:rPr>
        <w:t xml:space="preserve"> м</w:t>
      </w:r>
      <w:r w:rsidRPr="00444894">
        <w:rPr>
          <w:rFonts w:eastAsia="Calibri"/>
          <w:vertAlign w:val="superscript"/>
        </w:rPr>
        <w:t>2</w:t>
      </w:r>
      <w:r w:rsidRPr="00444894">
        <w:rPr>
          <w:rFonts w:eastAsia="Calibri"/>
        </w:rPr>
        <w:t xml:space="preserve"> (в том числе </w:t>
      </w:r>
      <w:r>
        <w:rPr>
          <w:rFonts w:eastAsia="Calibri"/>
        </w:rPr>
        <w:t xml:space="preserve">прирост </w:t>
      </w:r>
      <w:r w:rsidRPr="00444894">
        <w:rPr>
          <w:rFonts w:eastAsia="Calibri"/>
        </w:rPr>
        <w:t xml:space="preserve">жилых зданий - </w:t>
      </w:r>
      <w:r>
        <w:rPr>
          <w:rFonts w:eastAsia="Calibri"/>
        </w:rPr>
        <w:t>5547</w:t>
      </w:r>
      <w:r w:rsidRPr="00444894">
        <w:rPr>
          <w:rFonts w:eastAsia="Calibri"/>
        </w:rPr>
        <w:t xml:space="preserve"> м</w:t>
      </w:r>
      <w:r w:rsidRPr="00444894">
        <w:rPr>
          <w:rFonts w:eastAsia="Calibri"/>
          <w:vertAlign w:val="superscript"/>
        </w:rPr>
        <w:t>2</w:t>
      </w:r>
      <w:r w:rsidRPr="00444894">
        <w:rPr>
          <w:rFonts w:eastAsia="Calibri"/>
        </w:rPr>
        <w:t>,</w:t>
      </w:r>
      <w:r>
        <w:rPr>
          <w:rFonts w:eastAsia="Calibri"/>
        </w:rPr>
        <w:t xml:space="preserve"> убыль </w:t>
      </w:r>
      <w:r w:rsidRPr="00444894">
        <w:rPr>
          <w:rFonts w:eastAsia="Calibri"/>
        </w:rPr>
        <w:t xml:space="preserve"> зданий общественного и коммерческого назн</w:t>
      </w:r>
      <w:r w:rsidRPr="00444894">
        <w:rPr>
          <w:rFonts w:eastAsia="Calibri"/>
        </w:rPr>
        <w:t>а</w:t>
      </w:r>
      <w:r w:rsidRPr="00444894">
        <w:rPr>
          <w:rFonts w:eastAsia="Calibri"/>
        </w:rPr>
        <w:t xml:space="preserve">чения - </w:t>
      </w:r>
      <w:r>
        <w:rPr>
          <w:rFonts w:eastAsia="Calibri"/>
        </w:rPr>
        <w:t>1080</w:t>
      </w:r>
      <w:r w:rsidRPr="00444894">
        <w:rPr>
          <w:rFonts w:eastAsia="Calibri"/>
        </w:rPr>
        <w:t xml:space="preserve"> м</w:t>
      </w:r>
      <w:r w:rsidRPr="00444894">
        <w:rPr>
          <w:rFonts w:eastAsia="Calibri"/>
          <w:vertAlign w:val="superscript"/>
        </w:rPr>
        <w:t>2</w:t>
      </w:r>
      <w:r w:rsidRPr="00444894">
        <w:rPr>
          <w:rFonts w:eastAsia="Calibri"/>
        </w:rPr>
        <w:t>).</w:t>
      </w:r>
    </w:p>
    <w:p w:rsidR="00FF6778" w:rsidRPr="00D45129" w:rsidRDefault="00D45129" w:rsidP="00D45129">
      <w:pPr>
        <w:autoSpaceDE w:val="0"/>
        <w:autoSpaceDN w:val="0"/>
        <w:adjustRightInd w:val="0"/>
        <w:spacing w:line="276" w:lineRule="auto"/>
        <w:ind w:firstLine="426"/>
        <w:jc w:val="both"/>
        <w:rPr>
          <w:rFonts w:eastAsia="Calibri"/>
        </w:rPr>
      </w:pPr>
      <w:r w:rsidRPr="00444894">
        <w:rPr>
          <w:rFonts w:eastAsia="Calibri"/>
        </w:rPr>
        <w:t xml:space="preserve">Прогноз приростов (ввод, снос) площадей строительных фондов в расчетные периоды (этапы) разработки программы комплексного развития до 2027 года представлен в </w:t>
      </w:r>
      <w:r w:rsidRPr="00D45129">
        <w:rPr>
          <w:rFonts w:eastAsia="Calibri"/>
        </w:rPr>
        <w:t xml:space="preserve">таблице </w:t>
      </w:r>
      <w:r w:rsidR="00FF6778" w:rsidRPr="00D45129">
        <w:rPr>
          <w:rFonts w:eastAsia="Calibri"/>
        </w:rPr>
        <w:t xml:space="preserve">3.1.2. </w:t>
      </w:r>
    </w:p>
    <w:p w:rsidR="009A284B" w:rsidRPr="00D45129" w:rsidRDefault="00A056D8" w:rsidP="00526953">
      <w:pPr>
        <w:pStyle w:val="af8"/>
        <w:spacing w:before="120"/>
        <w:ind w:left="360"/>
        <w:jc w:val="right"/>
      </w:pPr>
      <w:r w:rsidRPr="00D45129">
        <w:t>Таблица 3.1.2</w:t>
      </w:r>
    </w:p>
    <w:p w:rsidR="00D45129" w:rsidRPr="00444894" w:rsidRDefault="00D45129" w:rsidP="00D45129">
      <w:pPr>
        <w:ind w:firstLine="567"/>
        <w:jc w:val="center"/>
        <w:rPr>
          <w:rFonts w:eastAsia="Calibri"/>
          <w:b/>
        </w:rPr>
      </w:pPr>
      <w:r w:rsidRPr="00444894">
        <w:rPr>
          <w:rFonts w:eastAsia="Calibri"/>
          <w:b/>
        </w:rPr>
        <w:t xml:space="preserve">Прогноз приростов (ввод, снос) площадей строительных фондов до 2027 года </w:t>
      </w:r>
    </w:p>
    <w:p w:rsidR="00D45129" w:rsidRDefault="00D45129" w:rsidP="00D45129">
      <w:pPr>
        <w:ind w:firstLine="567"/>
        <w:jc w:val="center"/>
        <w:rPr>
          <w:rFonts w:eastAsia="Calibri"/>
          <w:b/>
        </w:rPr>
      </w:pPr>
      <w:r w:rsidRPr="00444894">
        <w:rPr>
          <w:rFonts w:eastAsia="Calibri"/>
          <w:b/>
        </w:rPr>
        <w:t>в с.п. Сорум</w:t>
      </w:r>
    </w:p>
    <w:tbl>
      <w:tblPr>
        <w:tblW w:w="10233"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8"/>
        <w:gridCol w:w="3118"/>
        <w:gridCol w:w="851"/>
        <w:gridCol w:w="875"/>
        <w:gridCol w:w="826"/>
        <w:gridCol w:w="758"/>
        <w:gridCol w:w="758"/>
        <w:gridCol w:w="899"/>
      </w:tblGrid>
      <w:tr w:rsidR="00D45129" w:rsidRPr="006014EA" w:rsidTr="00BB2AD1">
        <w:trPr>
          <w:trHeight w:val="368"/>
        </w:trPr>
        <w:tc>
          <w:tcPr>
            <w:tcW w:w="2148" w:type="dxa"/>
            <w:vMerge w:val="restart"/>
            <w:shd w:val="clear" w:color="auto" w:fill="auto"/>
            <w:vAlign w:val="center"/>
            <w:hideMark/>
          </w:tcPr>
          <w:p w:rsidR="00D45129" w:rsidRPr="006014EA" w:rsidRDefault="00D45129" w:rsidP="00BB2AD1">
            <w:pPr>
              <w:jc w:val="center"/>
              <w:rPr>
                <w:b/>
                <w:bCs/>
                <w:color w:val="000000"/>
                <w:sz w:val="18"/>
                <w:szCs w:val="18"/>
              </w:rPr>
            </w:pPr>
            <w:r w:rsidRPr="006014EA">
              <w:rPr>
                <w:b/>
                <w:bCs/>
                <w:color w:val="000000"/>
                <w:sz w:val="18"/>
                <w:szCs w:val="18"/>
              </w:rPr>
              <w:t>Наименование расчё</w:t>
            </w:r>
            <w:r w:rsidRPr="006014EA">
              <w:rPr>
                <w:b/>
                <w:bCs/>
                <w:color w:val="000000"/>
                <w:sz w:val="18"/>
                <w:szCs w:val="18"/>
              </w:rPr>
              <w:t>т</w:t>
            </w:r>
            <w:r w:rsidRPr="006014EA">
              <w:rPr>
                <w:b/>
                <w:bCs/>
                <w:color w:val="000000"/>
                <w:sz w:val="18"/>
                <w:szCs w:val="18"/>
              </w:rPr>
              <w:t>но-планировочных о</w:t>
            </w:r>
            <w:r w:rsidRPr="006014EA">
              <w:rPr>
                <w:b/>
                <w:bCs/>
                <w:color w:val="000000"/>
                <w:sz w:val="18"/>
                <w:szCs w:val="18"/>
              </w:rPr>
              <w:t>б</w:t>
            </w:r>
            <w:r w:rsidRPr="006014EA">
              <w:rPr>
                <w:b/>
                <w:bCs/>
                <w:color w:val="000000"/>
                <w:sz w:val="18"/>
                <w:szCs w:val="18"/>
              </w:rPr>
              <w:t>разований</w:t>
            </w:r>
          </w:p>
        </w:tc>
        <w:tc>
          <w:tcPr>
            <w:tcW w:w="3118" w:type="dxa"/>
            <w:vMerge w:val="restart"/>
            <w:shd w:val="clear" w:color="auto" w:fill="auto"/>
            <w:vAlign w:val="center"/>
            <w:hideMark/>
          </w:tcPr>
          <w:p w:rsidR="00D45129" w:rsidRPr="006014EA" w:rsidRDefault="00D45129" w:rsidP="00BB2AD1">
            <w:pPr>
              <w:jc w:val="center"/>
              <w:rPr>
                <w:b/>
                <w:bCs/>
                <w:color w:val="000000"/>
                <w:sz w:val="18"/>
                <w:szCs w:val="18"/>
              </w:rPr>
            </w:pPr>
            <w:r w:rsidRPr="006014EA">
              <w:rPr>
                <w:b/>
                <w:bCs/>
                <w:color w:val="000000"/>
                <w:sz w:val="18"/>
                <w:szCs w:val="18"/>
              </w:rPr>
              <w:t>Показатель</w:t>
            </w:r>
          </w:p>
        </w:tc>
        <w:tc>
          <w:tcPr>
            <w:tcW w:w="4967" w:type="dxa"/>
            <w:gridSpan w:val="6"/>
            <w:shd w:val="clear" w:color="auto" w:fill="auto"/>
            <w:vAlign w:val="center"/>
          </w:tcPr>
          <w:p w:rsidR="00D45129" w:rsidRPr="006014EA" w:rsidRDefault="00D45129" w:rsidP="00BB2AD1">
            <w:pPr>
              <w:jc w:val="center"/>
              <w:rPr>
                <w:b/>
                <w:bCs/>
                <w:color w:val="000000"/>
                <w:sz w:val="18"/>
                <w:szCs w:val="18"/>
              </w:rPr>
            </w:pPr>
            <w:r w:rsidRPr="006014EA">
              <w:rPr>
                <w:b/>
                <w:bCs/>
                <w:color w:val="000000"/>
                <w:sz w:val="18"/>
                <w:szCs w:val="18"/>
              </w:rPr>
              <w:t>Прирост отапливаемых площадей, м</w:t>
            </w:r>
            <w:r w:rsidRPr="006014EA">
              <w:rPr>
                <w:b/>
                <w:bCs/>
                <w:color w:val="000000"/>
                <w:sz w:val="18"/>
                <w:szCs w:val="18"/>
                <w:vertAlign w:val="superscript"/>
              </w:rPr>
              <w:t>2</w:t>
            </w:r>
            <w:r w:rsidRPr="006014EA">
              <w:rPr>
                <w:b/>
                <w:bCs/>
                <w:color w:val="000000"/>
                <w:sz w:val="18"/>
                <w:szCs w:val="18"/>
              </w:rPr>
              <w:t>/год</w:t>
            </w:r>
          </w:p>
        </w:tc>
      </w:tr>
      <w:tr w:rsidR="00D45129" w:rsidRPr="006014EA" w:rsidTr="00BB2AD1">
        <w:trPr>
          <w:trHeight w:val="435"/>
        </w:trPr>
        <w:tc>
          <w:tcPr>
            <w:tcW w:w="2148" w:type="dxa"/>
            <w:vMerge/>
            <w:vAlign w:val="center"/>
            <w:hideMark/>
          </w:tcPr>
          <w:p w:rsidR="00D45129" w:rsidRPr="006014EA" w:rsidRDefault="00D45129" w:rsidP="00BB2AD1">
            <w:pPr>
              <w:rPr>
                <w:b/>
                <w:bCs/>
                <w:color w:val="000000"/>
                <w:sz w:val="18"/>
                <w:szCs w:val="18"/>
              </w:rPr>
            </w:pPr>
          </w:p>
        </w:tc>
        <w:tc>
          <w:tcPr>
            <w:tcW w:w="3118" w:type="dxa"/>
            <w:vMerge/>
            <w:vAlign w:val="center"/>
            <w:hideMark/>
          </w:tcPr>
          <w:p w:rsidR="00D45129" w:rsidRPr="006014EA" w:rsidRDefault="00D45129" w:rsidP="00BB2AD1">
            <w:pPr>
              <w:rPr>
                <w:b/>
                <w:bCs/>
                <w:color w:val="000000"/>
                <w:sz w:val="18"/>
                <w:szCs w:val="18"/>
              </w:rPr>
            </w:pPr>
          </w:p>
        </w:tc>
        <w:tc>
          <w:tcPr>
            <w:tcW w:w="851" w:type="dxa"/>
            <w:shd w:val="clear" w:color="auto" w:fill="auto"/>
            <w:vAlign w:val="center"/>
            <w:hideMark/>
          </w:tcPr>
          <w:p w:rsidR="00D45129" w:rsidRPr="006014EA" w:rsidRDefault="00D45129" w:rsidP="00BB2AD1">
            <w:pPr>
              <w:jc w:val="center"/>
              <w:rPr>
                <w:b/>
                <w:bCs/>
                <w:color w:val="000000"/>
                <w:sz w:val="18"/>
                <w:szCs w:val="18"/>
              </w:rPr>
            </w:pPr>
            <w:r w:rsidRPr="006014EA">
              <w:rPr>
                <w:b/>
                <w:bCs/>
                <w:color w:val="000000"/>
                <w:sz w:val="18"/>
                <w:szCs w:val="18"/>
              </w:rPr>
              <w:t>2017 г.</w:t>
            </w:r>
          </w:p>
        </w:tc>
        <w:tc>
          <w:tcPr>
            <w:tcW w:w="875" w:type="dxa"/>
            <w:shd w:val="clear" w:color="auto" w:fill="auto"/>
            <w:vAlign w:val="center"/>
            <w:hideMark/>
          </w:tcPr>
          <w:p w:rsidR="00D45129" w:rsidRPr="006014EA" w:rsidRDefault="00D45129" w:rsidP="00BB2AD1">
            <w:pPr>
              <w:jc w:val="center"/>
              <w:rPr>
                <w:b/>
                <w:bCs/>
                <w:color w:val="000000"/>
                <w:sz w:val="18"/>
                <w:szCs w:val="18"/>
              </w:rPr>
            </w:pPr>
            <w:r w:rsidRPr="006014EA">
              <w:rPr>
                <w:b/>
                <w:bCs/>
                <w:color w:val="000000"/>
                <w:sz w:val="18"/>
                <w:szCs w:val="18"/>
              </w:rPr>
              <w:t>2018 г.</w:t>
            </w:r>
          </w:p>
        </w:tc>
        <w:tc>
          <w:tcPr>
            <w:tcW w:w="826" w:type="dxa"/>
            <w:shd w:val="clear" w:color="auto" w:fill="auto"/>
            <w:vAlign w:val="center"/>
            <w:hideMark/>
          </w:tcPr>
          <w:p w:rsidR="00D45129" w:rsidRPr="006014EA" w:rsidRDefault="00D45129" w:rsidP="00BB2AD1">
            <w:pPr>
              <w:jc w:val="center"/>
              <w:rPr>
                <w:b/>
                <w:bCs/>
                <w:color w:val="000000"/>
                <w:sz w:val="18"/>
                <w:szCs w:val="18"/>
              </w:rPr>
            </w:pPr>
            <w:r w:rsidRPr="006014EA">
              <w:rPr>
                <w:b/>
                <w:bCs/>
                <w:color w:val="000000"/>
                <w:sz w:val="18"/>
                <w:szCs w:val="18"/>
              </w:rPr>
              <w:t>2019 г.</w:t>
            </w:r>
          </w:p>
        </w:tc>
        <w:tc>
          <w:tcPr>
            <w:tcW w:w="758" w:type="dxa"/>
            <w:shd w:val="clear" w:color="auto" w:fill="auto"/>
            <w:vAlign w:val="center"/>
            <w:hideMark/>
          </w:tcPr>
          <w:p w:rsidR="00D45129" w:rsidRPr="006014EA" w:rsidRDefault="00D45129" w:rsidP="00BB2AD1">
            <w:pPr>
              <w:jc w:val="center"/>
              <w:rPr>
                <w:b/>
                <w:bCs/>
                <w:color w:val="000000"/>
                <w:sz w:val="18"/>
                <w:szCs w:val="18"/>
              </w:rPr>
            </w:pPr>
            <w:r w:rsidRPr="006014EA">
              <w:rPr>
                <w:b/>
                <w:bCs/>
                <w:color w:val="000000"/>
                <w:sz w:val="18"/>
                <w:szCs w:val="18"/>
              </w:rPr>
              <w:t>2020 г.</w:t>
            </w:r>
          </w:p>
        </w:tc>
        <w:tc>
          <w:tcPr>
            <w:tcW w:w="758" w:type="dxa"/>
            <w:shd w:val="clear" w:color="auto" w:fill="auto"/>
            <w:vAlign w:val="center"/>
            <w:hideMark/>
          </w:tcPr>
          <w:p w:rsidR="00D45129" w:rsidRPr="006014EA" w:rsidRDefault="00D45129" w:rsidP="00BB2AD1">
            <w:pPr>
              <w:jc w:val="center"/>
              <w:rPr>
                <w:b/>
                <w:bCs/>
                <w:color w:val="000000"/>
                <w:sz w:val="18"/>
                <w:szCs w:val="18"/>
              </w:rPr>
            </w:pPr>
            <w:r w:rsidRPr="006014EA">
              <w:rPr>
                <w:b/>
                <w:bCs/>
                <w:color w:val="000000"/>
                <w:sz w:val="18"/>
                <w:szCs w:val="18"/>
              </w:rPr>
              <w:t>2021 г.</w:t>
            </w:r>
          </w:p>
        </w:tc>
        <w:tc>
          <w:tcPr>
            <w:tcW w:w="899" w:type="dxa"/>
            <w:shd w:val="clear" w:color="auto" w:fill="auto"/>
            <w:vAlign w:val="center"/>
            <w:hideMark/>
          </w:tcPr>
          <w:p w:rsidR="00D45129" w:rsidRPr="006014EA" w:rsidRDefault="00D45129" w:rsidP="00BB2AD1">
            <w:pPr>
              <w:jc w:val="center"/>
              <w:rPr>
                <w:b/>
                <w:bCs/>
                <w:color w:val="000000"/>
                <w:sz w:val="18"/>
                <w:szCs w:val="18"/>
              </w:rPr>
            </w:pPr>
            <w:r w:rsidRPr="006014EA">
              <w:rPr>
                <w:b/>
                <w:bCs/>
                <w:color w:val="000000"/>
                <w:sz w:val="18"/>
                <w:szCs w:val="18"/>
              </w:rPr>
              <w:t>2022 - 2027 г.г.</w:t>
            </w:r>
          </w:p>
        </w:tc>
      </w:tr>
      <w:tr w:rsidR="00D45129" w:rsidRPr="006014EA" w:rsidTr="00BB2AD1">
        <w:trPr>
          <w:trHeight w:val="285"/>
        </w:trPr>
        <w:tc>
          <w:tcPr>
            <w:tcW w:w="2148" w:type="dxa"/>
            <w:shd w:val="clear" w:color="auto" w:fill="auto"/>
            <w:vAlign w:val="center"/>
            <w:hideMark/>
          </w:tcPr>
          <w:p w:rsidR="00D45129" w:rsidRPr="006014EA" w:rsidRDefault="00D45129" w:rsidP="00BB2AD1">
            <w:pPr>
              <w:jc w:val="center"/>
              <w:rPr>
                <w:color w:val="000000"/>
                <w:sz w:val="18"/>
                <w:szCs w:val="18"/>
              </w:rPr>
            </w:pPr>
            <w:r w:rsidRPr="006014EA">
              <w:rPr>
                <w:color w:val="000000"/>
                <w:sz w:val="18"/>
                <w:szCs w:val="18"/>
              </w:rPr>
              <w:t>1</w:t>
            </w:r>
          </w:p>
        </w:tc>
        <w:tc>
          <w:tcPr>
            <w:tcW w:w="3118" w:type="dxa"/>
            <w:shd w:val="clear" w:color="auto" w:fill="auto"/>
            <w:vAlign w:val="center"/>
            <w:hideMark/>
          </w:tcPr>
          <w:p w:rsidR="00D45129" w:rsidRPr="006014EA" w:rsidRDefault="00D45129" w:rsidP="00BB2AD1">
            <w:pPr>
              <w:jc w:val="center"/>
              <w:rPr>
                <w:color w:val="000000"/>
                <w:sz w:val="18"/>
                <w:szCs w:val="18"/>
              </w:rPr>
            </w:pPr>
            <w:r w:rsidRPr="006014EA">
              <w:rPr>
                <w:color w:val="000000"/>
                <w:sz w:val="18"/>
                <w:szCs w:val="18"/>
              </w:rPr>
              <w:t>2</w:t>
            </w:r>
          </w:p>
        </w:tc>
        <w:tc>
          <w:tcPr>
            <w:tcW w:w="851" w:type="dxa"/>
            <w:shd w:val="clear" w:color="auto" w:fill="auto"/>
            <w:vAlign w:val="center"/>
            <w:hideMark/>
          </w:tcPr>
          <w:p w:rsidR="00D45129" w:rsidRPr="006014EA" w:rsidRDefault="00D45129" w:rsidP="00BB2AD1">
            <w:pPr>
              <w:jc w:val="center"/>
              <w:rPr>
                <w:color w:val="000000"/>
                <w:sz w:val="18"/>
                <w:szCs w:val="18"/>
              </w:rPr>
            </w:pPr>
            <w:r>
              <w:rPr>
                <w:color w:val="000000"/>
                <w:sz w:val="18"/>
                <w:szCs w:val="18"/>
              </w:rPr>
              <w:t>4</w:t>
            </w:r>
          </w:p>
        </w:tc>
        <w:tc>
          <w:tcPr>
            <w:tcW w:w="875" w:type="dxa"/>
            <w:shd w:val="clear" w:color="auto" w:fill="auto"/>
            <w:vAlign w:val="center"/>
            <w:hideMark/>
          </w:tcPr>
          <w:p w:rsidR="00D45129" w:rsidRPr="006014EA" w:rsidRDefault="00D45129" w:rsidP="00BB2AD1">
            <w:pPr>
              <w:jc w:val="center"/>
              <w:rPr>
                <w:color w:val="000000"/>
                <w:sz w:val="18"/>
                <w:szCs w:val="18"/>
              </w:rPr>
            </w:pPr>
            <w:r>
              <w:rPr>
                <w:color w:val="000000"/>
                <w:sz w:val="18"/>
                <w:szCs w:val="18"/>
              </w:rPr>
              <w:t>5</w:t>
            </w:r>
          </w:p>
        </w:tc>
        <w:tc>
          <w:tcPr>
            <w:tcW w:w="826" w:type="dxa"/>
            <w:shd w:val="clear" w:color="auto" w:fill="auto"/>
            <w:vAlign w:val="center"/>
            <w:hideMark/>
          </w:tcPr>
          <w:p w:rsidR="00D45129" w:rsidRPr="006014EA" w:rsidRDefault="00D45129" w:rsidP="00BB2AD1">
            <w:pPr>
              <w:jc w:val="center"/>
              <w:rPr>
                <w:color w:val="000000"/>
                <w:sz w:val="18"/>
                <w:szCs w:val="18"/>
              </w:rPr>
            </w:pPr>
            <w:r>
              <w:rPr>
                <w:color w:val="000000"/>
                <w:sz w:val="18"/>
                <w:szCs w:val="18"/>
              </w:rPr>
              <w:t>6</w:t>
            </w:r>
          </w:p>
        </w:tc>
        <w:tc>
          <w:tcPr>
            <w:tcW w:w="758" w:type="dxa"/>
            <w:shd w:val="clear" w:color="auto" w:fill="auto"/>
            <w:vAlign w:val="center"/>
            <w:hideMark/>
          </w:tcPr>
          <w:p w:rsidR="00D45129" w:rsidRPr="006014EA" w:rsidRDefault="00D45129" w:rsidP="00BB2AD1">
            <w:pPr>
              <w:jc w:val="center"/>
              <w:rPr>
                <w:color w:val="000000"/>
                <w:sz w:val="18"/>
                <w:szCs w:val="18"/>
              </w:rPr>
            </w:pPr>
            <w:r>
              <w:rPr>
                <w:color w:val="000000"/>
                <w:sz w:val="18"/>
                <w:szCs w:val="18"/>
              </w:rPr>
              <w:t>7</w:t>
            </w:r>
          </w:p>
        </w:tc>
        <w:tc>
          <w:tcPr>
            <w:tcW w:w="758" w:type="dxa"/>
            <w:shd w:val="clear" w:color="auto" w:fill="auto"/>
            <w:vAlign w:val="center"/>
            <w:hideMark/>
          </w:tcPr>
          <w:p w:rsidR="00D45129" w:rsidRPr="006014EA" w:rsidRDefault="00D45129" w:rsidP="00BB2AD1">
            <w:pPr>
              <w:jc w:val="center"/>
              <w:rPr>
                <w:color w:val="000000"/>
                <w:sz w:val="18"/>
                <w:szCs w:val="18"/>
              </w:rPr>
            </w:pPr>
            <w:r>
              <w:rPr>
                <w:color w:val="000000"/>
                <w:sz w:val="18"/>
                <w:szCs w:val="18"/>
              </w:rPr>
              <w:t>8</w:t>
            </w:r>
          </w:p>
        </w:tc>
        <w:tc>
          <w:tcPr>
            <w:tcW w:w="899" w:type="dxa"/>
            <w:shd w:val="clear" w:color="auto" w:fill="auto"/>
            <w:vAlign w:val="center"/>
            <w:hideMark/>
          </w:tcPr>
          <w:p w:rsidR="00D45129" w:rsidRPr="006014EA" w:rsidRDefault="00D45129" w:rsidP="00BB2AD1">
            <w:pPr>
              <w:jc w:val="center"/>
              <w:rPr>
                <w:color w:val="000000"/>
                <w:sz w:val="18"/>
                <w:szCs w:val="18"/>
              </w:rPr>
            </w:pPr>
            <w:r>
              <w:rPr>
                <w:color w:val="000000"/>
                <w:sz w:val="18"/>
                <w:szCs w:val="18"/>
              </w:rPr>
              <w:t>9</w:t>
            </w:r>
          </w:p>
        </w:tc>
      </w:tr>
      <w:tr w:rsidR="00D45129" w:rsidRPr="006014EA" w:rsidTr="00BB2AD1">
        <w:trPr>
          <w:trHeight w:val="285"/>
        </w:trPr>
        <w:tc>
          <w:tcPr>
            <w:tcW w:w="5266" w:type="dxa"/>
            <w:gridSpan w:val="2"/>
            <w:shd w:val="clear" w:color="auto" w:fill="auto"/>
            <w:vAlign w:val="center"/>
            <w:hideMark/>
          </w:tcPr>
          <w:p w:rsidR="00D45129" w:rsidRDefault="00D45129" w:rsidP="00BB2AD1">
            <w:pPr>
              <w:rPr>
                <w:b/>
                <w:bCs/>
                <w:color w:val="000000"/>
                <w:sz w:val="18"/>
                <w:szCs w:val="18"/>
              </w:rPr>
            </w:pPr>
            <w:r>
              <w:rPr>
                <w:b/>
                <w:bCs/>
                <w:color w:val="000000"/>
                <w:sz w:val="18"/>
                <w:szCs w:val="18"/>
              </w:rPr>
              <w:t>Всего прирост(убыль) по с.п. Сорум,</w:t>
            </w:r>
          </w:p>
          <w:p w:rsidR="00D45129" w:rsidRDefault="00D45129" w:rsidP="00BB2AD1">
            <w:pPr>
              <w:rPr>
                <w:b/>
                <w:bCs/>
                <w:color w:val="000000"/>
                <w:sz w:val="18"/>
                <w:szCs w:val="18"/>
              </w:rPr>
            </w:pPr>
            <w:r>
              <w:rPr>
                <w:b/>
                <w:bCs/>
                <w:color w:val="000000"/>
                <w:sz w:val="18"/>
                <w:szCs w:val="18"/>
              </w:rPr>
              <w:t>в том числе:</w:t>
            </w:r>
          </w:p>
        </w:tc>
        <w:tc>
          <w:tcPr>
            <w:tcW w:w="851"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0</w:t>
            </w:r>
          </w:p>
        </w:tc>
        <w:tc>
          <w:tcPr>
            <w:tcW w:w="875"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-1058</w:t>
            </w:r>
          </w:p>
        </w:tc>
        <w:tc>
          <w:tcPr>
            <w:tcW w:w="826"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2823</w:t>
            </w:r>
          </w:p>
        </w:tc>
        <w:tc>
          <w:tcPr>
            <w:tcW w:w="758"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-55</w:t>
            </w:r>
          </w:p>
        </w:tc>
        <w:tc>
          <w:tcPr>
            <w:tcW w:w="758"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1379</w:t>
            </w:r>
          </w:p>
        </w:tc>
        <w:tc>
          <w:tcPr>
            <w:tcW w:w="899" w:type="dxa"/>
            <w:shd w:val="clear" w:color="auto" w:fill="auto"/>
            <w:vAlign w:val="center"/>
            <w:hideMark/>
          </w:tcPr>
          <w:p w:rsidR="00D45129" w:rsidRDefault="00D45129" w:rsidP="00BB2AD1">
            <w:pPr>
              <w:jc w:val="center"/>
              <w:rPr>
                <w:b/>
                <w:bCs/>
                <w:color w:val="000000"/>
                <w:sz w:val="18"/>
                <w:szCs w:val="18"/>
              </w:rPr>
            </w:pPr>
            <w:r>
              <w:rPr>
                <w:b/>
                <w:bCs/>
                <w:color w:val="000000"/>
                <w:sz w:val="18"/>
                <w:szCs w:val="18"/>
              </w:rPr>
              <w:t>1379</w:t>
            </w:r>
          </w:p>
        </w:tc>
      </w:tr>
      <w:tr w:rsidR="00D45129" w:rsidRPr="006014EA" w:rsidTr="00BB2AD1">
        <w:trPr>
          <w:trHeight w:val="271"/>
        </w:trPr>
        <w:tc>
          <w:tcPr>
            <w:tcW w:w="2148" w:type="dxa"/>
            <w:vMerge w:val="restart"/>
            <w:shd w:val="clear" w:color="auto" w:fill="auto"/>
            <w:vAlign w:val="center"/>
            <w:hideMark/>
          </w:tcPr>
          <w:p w:rsidR="00D45129" w:rsidRPr="00D223C6" w:rsidRDefault="00D45129" w:rsidP="00BB2AD1">
            <w:pPr>
              <w:jc w:val="center"/>
              <w:rPr>
                <w:color w:val="000000"/>
                <w:sz w:val="18"/>
                <w:szCs w:val="18"/>
              </w:rPr>
            </w:pPr>
            <w:r w:rsidRPr="00D223C6">
              <w:rPr>
                <w:color w:val="000000"/>
                <w:sz w:val="18"/>
                <w:szCs w:val="18"/>
              </w:rPr>
              <w:t>Планировочные кварт</w:t>
            </w:r>
            <w:r w:rsidRPr="00D223C6">
              <w:rPr>
                <w:color w:val="000000"/>
                <w:sz w:val="18"/>
                <w:szCs w:val="18"/>
              </w:rPr>
              <w:t>а</w:t>
            </w:r>
            <w:r w:rsidRPr="00D223C6">
              <w:rPr>
                <w:color w:val="000000"/>
                <w:sz w:val="18"/>
                <w:szCs w:val="18"/>
              </w:rPr>
              <w:t xml:space="preserve">лы    01:01:01,  01:01:03,  01:02:01,  01:02:02, 01:02:03,  01:03:01,  01:03:02,  01:03:04,  01:03:05,  01:04:01  </w:t>
            </w:r>
          </w:p>
          <w:p w:rsidR="00D45129" w:rsidRDefault="00D45129" w:rsidP="00BB2AD1">
            <w:pPr>
              <w:jc w:val="center"/>
              <w:rPr>
                <w:color w:val="000000"/>
                <w:sz w:val="18"/>
                <w:szCs w:val="18"/>
              </w:rPr>
            </w:pPr>
            <w:r w:rsidRPr="00D223C6">
              <w:rPr>
                <w:color w:val="000000"/>
                <w:sz w:val="18"/>
                <w:szCs w:val="18"/>
              </w:rPr>
              <w:t>(зона действия котел</w:t>
            </w:r>
            <w:r w:rsidRPr="00D223C6">
              <w:rPr>
                <w:color w:val="000000"/>
                <w:sz w:val="18"/>
                <w:szCs w:val="18"/>
              </w:rPr>
              <w:t>ь</w:t>
            </w:r>
            <w:r w:rsidRPr="00D223C6">
              <w:rPr>
                <w:color w:val="000000"/>
                <w:sz w:val="18"/>
                <w:szCs w:val="18"/>
              </w:rPr>
              <w:t>ных № 1, № 3 Сору</w:t>
            </w:r>
            <w:r w:rsidRPr="00D223C6">
              <w:rPr>
                <w:color w:val="000000"/>
                <w:sz w:val="18"/>
                <w:szCs w:val="18"/>
              </w:rPr>
              <w:t>м</w:t>
            </w:r>
            <w:r w:rsidRPr="00D223C6">
              <w:rPr>
                <w:color w:val="000000"/>
                <w:sz w:val="18"/>
                <w:szCs w:val="18"/>
              </w:rPr>
              <w:t>ского ЛПУ)</w:t>
            </w:r>
          </w:p>
        </w:tc>
        <w:tc>
          <w:tcPr>
            <w:tcW w:w="3118" w:type="dxa"/>
            <w:shd w:val="clear" w:color="auto" w:fill="auto"/>
            <w:vAlign w:val="center"/>
            <w:hideMark/>
          </w:tcPr>
          <w:p w:rsidR="00D45129" w:rsidRDefault="00D45129" w:rsidP="00BB2AD1">
            <w:pPr>
              <w:rPr>
                <w:color w:val="000000"/>
                <w:sz w:val="18"/>
                <w:szCs w:val="18"/>
              </w:rPr>
            </w:pPr>
            <w:r>
              <w:rPr>
                <w:color w:val="000000"/>
                <w:sz w:val="18"/>
                <w:szCs w:val="18"/>
              </w:rPr>
              <w:t>Ввод жилых зданий</w:t>
            </w:r>
          </w:p>
        </w:tc>
        <w:tc>
          <w:tcPr>
            <w:tcW w:w="851"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875" w:type="dxa"/>
            <w:shd w:val="clear" w:color="auto" w:fill="auto"/>
            <w:noWrap/>
            <w:vAlign w:val="center"/>
            <w:hideMark/>
          </w:tcPr>
          <w:p w:rsidR="00D45129" w:rsidRDefault="00D45129" w:rsidP="00BB2AD1">
            <w:pPr>
              <w:jc w:val="center"/>
              <w:rPr>
                <w:color w:val="000000"/>
                <w:sz w:val="18"/>
                <w:szCs w:val="18"/>
              </w:rPr>
            </w:pPr>
            <w:r>
              <w:rPr>
                <w:color w:val="000000"/>
                <w:sz w:val="18"/>
                <w:szCs w:val="18"/>
              </w:rPr>
              <w:t>956</w:t>
            </w:r>
          </w:p>
        </w:tc>
        <w:tc>
          <w:tcPr>
            <w:tcW w:w="826" w:type="dxa"/>
            <w:shd w:val="clear" w:color="auto" w:fill="auto"/>
            <w:noWrap/>
            <w:vAlign w:val="center"/>
            <w:hideMark/>
          </w:tcPr>
          <w:p w:rsidR="00D45129" w:rsidRDefault="00D45129" w:rsidP="00BB2AD1">
            <w:pPr>
              <w:jc w:val="center"/>
              <w:rPr>
                <w:color w:val="000000"/>
                <w:sz w:val="18"/>
                <w:szCs w:val="18"/>
              </w:rPr>
            </w:pPr>
            <w:r>
              <w:rPr>
                <w:color w:val="000000"/>
                <w:sz w:val="18"/>
                <w:szCs w:val="18"/>
              </w:rPr>
              <w:t>3602</w:t>
            </w:r>
          </w:p>
        </w:tc>
        <w:tc>
          <w:tcPr>
            <w:tcW w:w="758" w:type="dxa"/>
            <w:shd w:val="clear" w:color="auto" w:fill="auto"/>
            <w:noWrap/>
            <w:vAlign w:val="center"/>
            <w:hideMark/>
          </w:tcPr>
          <w:p w:rsidR="00D45129" w:rsidRDefault="00D45129" w:rsidP="00BB2AD1">
            <w:pPr>
              <w:jc w:val="center"/>
              <w:rPr>
                <w:color w:val="000000"/>
                <w:sz w:val="18"/>
                <w:szCs w:val="18"/>
              </w:rPr>
            </w:pPr>
            <w:r>
              <w:rPr>
                <w:color w:val="000000"/>
                <w:sz w:val="18"/>
                <w:szCs w:val="18"/>
              </w:rPr>
              <w:t>1379</w:t>
            </w:r>
          </w:p>
        </w:tc>
        <w:tc>
          <w:tcPr>
            <w:tcW w:w="758" w:type="dxa"/>
            <w:shd w:val="clear" w:color="auto" w:fill="auto"/>
            <w:noWrap/>
            <w:vAlign w:val="center"/>
            <w:hideMark/>
          </w:tcPr>
          <w:p w:rsidR="00D45129" w:rsidRDefault="00D45129" w:rsidP="00BB2AD1">
            <w:pPr>
              <w:jc w:val="center"/>
              <w:rPr>
                <w:color w:val="000000"/>
                <w:sz w:val="18"/>
                <w:szCs w:val="18"/>
              </w:rPr>
            </w:pPr>
            <w:r>
              <w:rPr>
                <w:color w:val="000000"/>
                <w:sz w:val="18"/>
                <w:szCs w:val="18"/>
              </w:rPr>
              <w:t>1379</w:t>
            </w:r>
          </w:p>
        </w:tc>
        <w:tc>
          <w:tcPr>
            <w:tcW w:w="899" w:type="dxa"/>
            <w:shd w:val="clear" w:color="auto" w:fill="auto"/>
            <w:noWrap/>
            <w:vAlign w:val="center"/>
            <w:hideMark/>
          </w:tcPr>
          <w:p w:rsidR="00D45129" w:rsidRDefault="00D45129" w:rsidP="00BB2AD1">
            <w:pPr>
              <w:jc w:val="center"/>
              <w:rPr>
                <w:sz w:val="18"/>
                <w:szCs w:val="18"/>
              </w:rPr>
            </w:pPr>
            <w:r>
              <w:rPr>
                <w:sz w:val="18"/>
                <w:szCs w:val="18"/>
              </w:rPr>
              <w:t>1379</w:t>
            </w:r>
          </w:p>
        </w:tc>
      </w:tr>
      <w:tr w:rsidR="00D45129" w:rsidRPr="006014EA" w:rsidTr="00BB2AD1">
        <w:trPr>
          <w:trHeight w:val="233"/>
        </w:trPr>
        <w:tc>
          <w:tcPr>
            <w:tcW w:w="2148" w:type="dxa"/>
            <w:vMerge/>
            <w:vAlign w:val="center"/>
            <w:hideMark/>
          </w:tcPr>
          <w:p w:rsidR="00D45129" w:rsidRPr="006014EA" w:rsidRDefault="00D45129" w:rsidP="00BB2AD1">
            <w:pPr>
              <w:rPr>
                <w:color w:val="000000"/>
                <w:sz w:val="18"/>
                <w:szCs w:val="18"/>
              </w:rPr>
            </w:pPr>
          </w:p>
        </w:tc>
        <w:tc>
          <w:tcPr>
            <w:tcW w:w="3118" w:type="dxa"/>
            <w:shd w:val="clear" w:color="auto" w:fill="auto"/>
            <w:noWrap/>
            <w:vAlign w:val="center"/>
            <w:hideMark/>
          </w:tcPr>
          <w:p w:rsidR="00D45129" w:rsidRDefault="00D45129" w:rsidP="00BB2AD1">
            <w:pPr>
              <w:rPr>
                <w:color w:val="000000"/>
                <w:sz w:val="18"/>
                <w:szCs w:val="18"/>
              </w:rPr>
            </w:pPr>
            <w:r>
              <w:rPr>
                <w:color w:val="000000"/>
                <w:sz w:val="18"/>
                <w:szCs w:val="18"/>
              </w:rPr>
              <w:t>Снос жилых зданий</w:t>
            </w:r>
          </w:p>
        </w:tc>
        <w:tc>
          <w:tcPr>
            <w:tcW w:w="851"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875" w:type="dxa"/>
            <w:shd w:val="clear" w:color="auto" w:fill="auto"/>
            <w:noWrap/>
            <w:vAlign w:val="center"/>
            <w:hideMark/>
          </w:tcPr>
          <w:p w:rsidR="00D45129" w:rsidRDefault="00D45129" w:rsidP="00BB2AD1">
            <w:pPr>
              <w:jc w:val="center"/>
              <w:rPr>
                <w:color w:val="000000"/>
                <w:sz w:val="18"/>
                <w:szCs w:val="18"/>
              </w:rPr>
            </w:pPr>
            <w:r>
              <w:rPr>
                <w:color w:val="000000"/>
                <w:sz w:val="18"/>
                <w:szCs w:val="18"/>
              </w:rPr>
              <w:t>2368</w:t>
            </w:r>
          </w:p>
        </w:tc>
        <w:tc>
          <w:tcPr>
            <w:tcW w:w="826" w:type="dxa"/>
            <w:shd w:val="clear" w:color="auto" w:fill="auto"/>
            <w:noWrap/>
            <w:vAlign w:val="center"/>
            <w:hideMark/>
          </w:tcPr>
          <w:p w:rsidR="00D45129" w:rsidRDefault="00D45129" w:rsidP="00BB2AD1">
            <w:pPr>
              <w:jc w:val="center"/>
              <w:rPr>
                <w:color w:val="000000"/>
                <w:sz w:val="18"/>
                <w:szCs w:val="18"/>
              </w:rPr>
            </w:pPr>
            <w:r>
              <w:rPr>
                <w:color w:val="000000"/>
                <w:sz w:val="18"/>
                <w:szCs w:val="18"/>
              </w:rPr>
              <w:t>778</w:t>
            </w:r>
          </w:p>
        </w:tc>
        <w:tc>
          <w:tcPr>
            <w:tcW w:w="758"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758"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899" w:type="dxa"/>
            <w:shd w:val="clear" w:color="auto" w:fill="auto"/>
            <w:noWrap/>
            <w:vAlign w:val="center"/>
            <w:hideMark/>
          </w:tcPr>
          <w:p w:rsidR="00D45129" w:rsidRDefault="00D45129" w:rsidP="00BB2AD1">
            <w:pPr>
              <w:jc w:val="center"/>
              <w:rPr>
                <w:sz w:val="18"/>
                <w:szCs w:val="18"/>
              </w:rPr>
            </w:pPr>
            <w:r>
              <w:rPr>
                <w:sz w:val="18"/>
                <w:szCs w:val="18"/>
              </w:rPr>
              <w:t>0</w:t>
            </w:r>
          </w:p>
        </w:tc>
      </w:tr>
      <w:tr w:rsidR="00D45129" w:rsidRPr="006014EA" w:rsidTr="00BB2AD1">
        <w:trPr>
          <w:trHeight w:val="195"/>
        </w:trPr>
        <w:tc>
          <w:tcPr>
            <w:tcW w:w="2148" w:type="dxa"/>
            <w:vMerge/>
            <w:vAlign w:val="center"/>
            <w:hideMark/>
          </w:tcPr>
          <w:p w:rsidR="00D45129" w:rsidRPr="006014EA" w:rsidRDefault="00D45129" w:rsidP="00BB2AD1">
            <w:pPr>
              <w:rPr>
                <w:color w:val="000000"/>
                <w:sz w:val="18"/>
                <w:szCs w:val="18"/>
              </w:rPr>
            </w:pPr>
          </w:p>
        </w:tc>
        <w:tc>
          <w:tcPr>
            <w:tcW w:w="3118" w:type="dxa"/>
            <w:shd w:val="clear" w:color="auto" w:fill="auto"/>
            <w:noWrap/>
            <w:vAlign w:val="center"/>
            <w:hideMark/>
          </w:tcPr>
          <w:p w:rsidR="00D45129" w:rsidRDefault="00D45129" w:rsidP="00BB2AD1">
            <w:pPr>
              <w:rPr>
                <w:b/>
                <w:bCs/>
                <w:color w:val="000000"/>
                <w:sz w:val="18"/>
                <w:szCs w:val="18"/>
              </w:rPr>
            </w:pPr>
            <w:r>
              <w:rPr>
                <w:b/>
                <w:bCs/>
                <w:color w:val="000000"/>
                <w:sz w:val="18"/>
                <w:szCs w:val="18"/>
              </w:rPr>
              <w:t>Прирост(убыль) жилых зданий</w:t>
            </w:r>
          </w:p>
        </w:tc>
        <w:tc>
          <w:tcPr>
            <w:tcW w:w="851"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0</w:t>
            </w:r>
          </w:p>
        </w:tc>
        <w:tc>
          <w:tcPr>
            <w:tcW w:w="875"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-1412</w:t>
            </w:r>
          </w:p>
        </w:tc>
        <w:tc>
          <w:tcPr>
            <w:tcW w:w="826"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2823</w:t>
            </w:r>
          </w:p>
        </w:tc>
        <w:tc>
          <w:tcPr>
            <w:tcW w:w="758"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1379</w:t>
            </w:r>
          </w:p>
        </w:tc>
        <w:tc>
          <w:tcPr>
            <w:tcW w:w="758"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1379</w:t>
            </w:r>
          </w:p>
        </w:tc>
        <w:tc>
          <w:tcPr>
            <w:tcW w:w="899"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1379</w:t>
            </w:r>
          </w:p>
        </w:tc>
      </w:tr>
      <w:tr w:rsidR="00D45129" w:rsidRPr="006014EA" w:rsidTr="00BB2AD1">
        <w:trPr>
          <w:trHeight w:val="489"/>
        </w:trPr>
        <w:tc>
          <w:tcPr>
            <w:tcW w:w="2148" w:type="dxa"/>
            <w:vMerge/>
            <w:vAlign w:val="center"/>
            <w:hideMark/>
          </w:tcPr>
          <w:p w:rsidR="00D45129" w:rsidRPr="006014EA" w:rsidRDefault="00D45129" w:rsidP="00BB2AD1">
            <w:pPr>
              <w:rPr>
                <w:color w:val="000000"/>
                <w:sz w:val="18"/>
                <w:szCs w:val="18"/>
              </w:rPr>
            </w:pPr>
          </w:p>
        </w:tc>
        <w:tc>
          <w:tcPr>
            <w:tcW w:w="3118" w:type="dxa"/>
            <w:shd w:val="clear" w:color="auto" w:fill="auto"/>
            <w:vAlign w:val="center"/>
            <w:hideMark/>
          </w:tcPr>
          <w:p w:rsidR="00D45129" w:rsidRDefault="00D45129" w:rsidP="00BB2AD1">
            <w:pPr>
              <w:rPr>
                <w:color w:val="000000"/>
                <w:sz w:val="18"/>
                <w:szCs w:val="18"/>
              </w:rPr>
            </w:pPr>
            <w:r>
              <w:rPr>
                <w:color w:val="000000"/>
                <w:sz w:val="18"/>
                <w:szCs w:val="18"/>
              </w:rPr>
              <w:t>Ввод зданий общественного и ко</w:t>
            </w:r>
            <w:r>
              <w:rPr>
                <w:color w:val="000000"/>
                <w:sz w:val="18"/>
                <w:szCs w:val="18"/>
              </w:rPr>
              <w:t>м</w:t>
            </w:r>
            <w:r>
              <w:rPr>
                <w:color w:val="000000"/>
                <w:sz w:val="18"/>
                <w:szCs w:val="18"/>
              </w:rPr>
              <w:t>мерческого назначения</w:t>
            </w:r>
          </w:p>
        </w:tc>
        <w:tc>
          <w:tcPr>
            <w:tcW w:w="851"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875" w:type="dxa"/>
            <w:shd w:val="clear" w:color="auto" w:fill="auto"/>
            <w:noWrap/>
            <w:vAlign w:val="center"/>
            <w:hideMark/>
          </w:tcPr>
          <w:p w:rsidR="00D45129" w:rsidRDefault="00D45129" w:rsidP="00BB2AD1">
            <w:pPr>
              <w:jc w:val="center"/>
              <w:rPr>
                <w:color w:val="000000"/>
                <w:sz w:val="18"/>
                <w:szCs w:val="18"/>
              </w:rPr>
            </w:pPr>
            <w:r>
              <w:rPr>
                <w:color w:val="000000"/>
                <w:sz w:val="18"/>
                <w:szCs w:val="18"/>
              </w:rPr>
              <w:t>354</w:t>
            </w:r>
          </w:p>
        </w:tc>
        <w:tc>
          <w:tcPr>
            <w:tcW w:w="826"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758"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758"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899" w:type="dxa"/>
            <w:shd w:val="clear" w:color="auto" w:fill="auto"/>
            <w:noWrap/>
            <w:vAlign w:val="center"/>
            <w:hideMark/>
          </w:tcPr>
          <w:p w:rsidR="00D45129" w:rsidRDefault="00D45129" w:rsidP="00BB2AD1">
            <w:pPr>
              <w:jc w:val="center"/>
              <w:rPr>
                <w:sz w:val="18"/>
                <w:szCs w:val="18"/>
              </w:rPr>
            </w:pPr>
            <w:r>
              <w:rPr>
                <w:sz w:val="18"/>
                <w:szCs w:val="18"/>
              </w:rPr>
              <w:t>0</w:t>
            </w:r>
          </w:p>
        </w:tc>
      </w:tr>
      <w:tr w:rsidR="00D45129" w:rsidRPr="006014EA" w:rsidTr="00BB2AD1">
        <w:trPr>
          <w:trHeight w:val="349"/>
        </w:trPr>
        <w:tc>
          <w:tcPr>
            <w:tcW w:w="2148" w:type="dxa"/>
            <w:vMerge/>
            <w:vAlign w:val="center"/>
            <w:hideMark/>
          </w:tcPr>
          <w:p w:rsidR="00D45129" w:rsidRPr="006014EA" w:rsidRDefault="00D45129" w:rsidP="00BB2AD1">
            <w:pPr>
              <w:rPr>
                <w:color w:val="000000"/>
                <w:sz w:val="18"/>
                <w:szCs w:val="18"/>
              </w:rPr>
            </w:pPr>
          </w:p>
        </w:tc>
        <w:tc>
          <w:tcPr>
            <w:tcW w:w="3118" w:type="dxa"/>
            <w:shd w:val="clear" w:color="auto" w:fill="auto"/>
            <w:vAlign w:val="center"/>
            <w:hideMark/>
          </w:tcPr>
          <w:p w:rsidR="00D45129" w:rsidRDefault="00D45129" w:rsidP="00BB2AD1">
            <w:pPr>
              <w:rPr>
                <w:color w:val="000000"/>
                <w:sz w:val="18"/>
                <w:szCs w:val="18"/>
              </w:rPr>
            </w:pPr>
            <w:r>
              <w:rPr>
                <w:color w:val="000000"/>
                <w:sz w:val="18"/>
                <w:szCs w:val="18"/>
              </w:rPr>
              <w:t>Снос зданий общественного и ко</w:t>
            </w:r>
            <w:r>
              <w:rPr>
                <w:color w:val="000000"/>
                <w:sz w:val="18"/>
                <w:szCs w:val="18"/>
              </w:rPr>
              <w:t>м</w:t>
            </w:r>
            <w:r>
              <w:rPr>
                <w:color w:val="000000"/>
                <w:sz w:val="18"/>
                <w:szCs w:val="18"/>
              </w:rPr>
              <w:t>мерческого назначения</w:t>
            </w:r>
          </w:p>
        </w:tc>
        <w:tc>
          <w:tcPr>
            <w:tcW w:w="851"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875"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826"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758" w:type="dxa"/>
            <w:shd w:val="clear" w:color="auto" w:fill="auto"/>
            <w:noWrap/>
            <w:vAlign w:val="center"/>
            <w:hideMark/>
          </w:tcPr>
          <w:p w:rsidR="00D45129" w:rsidRDefault="00D45129" w:rsidP="00BB2AD1">
            <w:pPr>
              <w:jc w:val="center"/>
              <w:rPr>
                <w:color w:val="000000"/>
                <w:sz w:val="18"/>
                <w:szCs w:val="18"/>
              </w:rPr>
            </w:pPr>
            <w:r>
              <w:rPr>
                <w:color w:val="000000"/>
                <w:sz w:val="18"/>
                <w:szCs w:val="18"/>
              </w:rPr>
              <w:t>1434</w:t>
            </w:r>
          </w:p>
        </w:tc>
        <w:tc>
          <w:tcPr>
            <w:tcW w:w="758" w:type="dxa"/>
            <w:shd w:val="clear" w:color="auto" w:fill="auto"/>
            <w:noWrap/>
            <w:vAlign w:val="center"/>
            <w:hideMark/>
          </w:tcPr>
          <w:p w:rsidR="00D45129" w:rsidRDefault="00D45129" w:rsidP="00BB2AD1">
            <w:pPr>
              <w:jc w:val="center"/>
              <w:rPr>
                <w:color w:val="000000"/>
                <w:sz w:val="18"/>
                <w:szCs w:val="18"/>
              </w:rPr>
            </w:pPr>
            <w:r>
              <w:rPr>
                <w:color w:val="000000"/>
                <w:sz w:val="18"/>
                <w:szCs w:val="18"/>
              </w:rPr>
              <w:t> </w:t>
            </w:r>
          </w:p>
        </w:tc>
        <w:tc>
          <w:tcPr>
            <w:tcW w:w="899" w:type="dxa"/>
            <w:shd w:val="clear" w:color="auto" w:fill="auto"/>
            <w:noWrap/>
            <w:vAlign w:val="center"/>
            <w:hideMark/>
          </w:tcPr>
          <w:p w:rsidR="00D45129" w:rsidRDefault="00D45129" w:rsidP="00BB2AD1">
            <w:pPr>
              <w:jc w:val="center"/>
              <w:rPr>
                <w:sz w:val="18"/>
                <w:szCs w:val="18"/>
              </w:rPr>
            </w:pPr>
            <w:r>
              <w:rPr>
                <w:sz w:val="18"/>
                <w:szCs w:val="18"/>
              </w:rPr>
              <w:t>0</w:t>
            </w:r>
          </w:p>
        </w:tc>
      </w:tr>
      <w:tr w:rsidR="00D45129" w:rsidRPr="006014EA" w:rsidTr="00BB2AD1">
        <w:trPr>
          <w:trHeight w:val="511"/>
        </w:trPr>
        <w:tc>
          <w:tcPr>
            <w:tcW w:w="2148" w:type="dxa"/>
            <w:vMerge/>
            <w:vAlign w:val="center"/>
            <w:hideMark/>
          </w:tcPr>
          <w:p w:rsidR="00D45129" w:rsidRPr="006014EA" w:rsidRDefault="00D45129" w:rsidP="00BB2AD1">
            <w:pPr>
              <w:rPr>
                <w:color w:val="000000"/>
                <w:sz w:val="18"/>
                <w:szCs w:val="18"/>
              </w:rPr>
            </w:pPr>
          </w:p>
        </w:tc>
        <w:tc>
          <w:tcPr>
            <w:tcW w:w="3118" w:type="dxa"/>
            <w:shd w:val="clear" w:color="auto" w:fill="auto"/>
            <w:vAlign w:val="center"/>
            <w:hideMark/>
          </w:tcPr>
          <w:p w:rsidR="00D45129" w:rsidRDefault="00D45129" w:rsidP="00BB2AD1">
            <w:pPr>
              <w:rPr>
                <w:b/>
                <w:bCs/>
                <w:color w:val="000000"/>
                <w:sz w:val="18"/>
                <w:szCs w:val="18"/>
              </w:rPr>
            </w:pPr>
            <w:r>
              <w:rPr>
                <w:b/>
                <w:bCs/>
                <w:color w:val="000000"/>
                <w:sz w:val="18"/>
                <w:szCs w:val="18"/>
              </w:rPr>
              <w:t>Прирост(убыль) зданий общес</w:t>
            </w:r>
            <w:r>
              <w:rPr>
                <w:b/>
                <w:bCs/>
                <w:color w:val="000000"/>
                <w:sz w:val="18"/>
                <w:szCs w:val="18"/>
              </w:rPr>
              <w:t>т</w:t>
            </w:r>
            <w:r>
              <w:rPr>
                <w:b/>
                <w:bCs/>
                <w:color w:val="000000"/>
                <w:sz w:val="18"/>
                <w:szCs w:val="18"/>
              </w:rPr>
              <w:t>венного и коммерческого назнач</w:t>
            </w:r>
            <w:r>
              <w:rPr>
                <w:b/>
                <w:bCs/>
                <w:color w:val="000000"/>
                <w:sz w:val="18"/>
                <w:szCs w:val="18"/>
              </w:rPr>
              <w:t>е</w:t>
            </w:r>
            <w:r>
              <w:rPr>
                <w:b/>
                <w:bCs/>
                <w:color w:val="000000"/>
                <w:sz w:val="18"/>
                <w:szCs w:val="18"/>
              </w:rPr>
              <w:t>ния</w:t>
            </w:r>
          </w:p>
        </w:tc>
        <w:tc>
          <w:tcPr>
            <w:tcW w:w="851"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0</w:t>
            </w:r>
          </w:p>
        </w:tc>
        <w:tc>
          <w:tcPr>
            <w:tcW w:w="875"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354</w:t>
            </w:r>
          </w:p>
        </w:tc>
        <w:tc>
          <w:tcPr>
            <w:tcW w:w="826"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0</w:t>
            </w:r>
          </w:p>
        </w:tc>
        <w:tc>
          <w:tcPr>
            <w:tcW w:w="758"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-1434</w:t>
            </w:r>
          </w:p>
        </w:tc>
        <w:tc>
          <w:tcPr>
            <w:tcW w:w="758"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0</w:t>
            </w:r>
          </w:p>
        </w:tc>
        <w:tc>
          <w:tcPr>
            <w:tcW w:w="899" w:type="dxa"/>
            <w:shd w:val="clear" w:color="auto" w:fill="auto"/>
            <w:noWrap/>
            <w:vAlign w:val="center"/>
            <w:hideMark/>
          </w:tcPr>
          <w:p w:rsidR="00D45129" w:rsidRDefault="00D45129" w:rsidP="00BB2AD1">
            <w:pPr>
              <w:jc w:val="center"/>
              <w:rPr>
                <w:b/>
                <w:bCs/>
                <w:color w:val="000000"/>
                <w:sz w:val="18"/>
                <w:szCs w:val="18"/>
              </w:rPr>
            </w:pPr>
            <w:r>
              <w:rPr>
                <w:b/>
                <w:bCs/>
                <w:color w:val="000000"/>
                <w:sz w:val="18"/>
                <w:szCs w:val="18"/>
              </w:rPr>
              <w:t>0</w:t>
            </w:r>
          </w:p>
        </w:tc>
      </w:tr>
    </w:tbl>
    <w:p w:rsidR="00A470B6" w:rsidRPr="00D50755" w:rsidRDefault="00A470B6" w:rsidP="00807EB4">
      <w:pPr>
        <w:ind w:firstLine="567"/>
        <w:jc w:val="center"/>
        <w:rPr>
          <w:rFonts w:eastAsia="Calibri"/>
          <w:b/>
          <w:highlight w:val="yellow"/>
        </w:rPr>
      </w:pPr>
    </w:p>
    <w:p w:rsidR="00842F96" w:rsidRPr="00D45129" w:rsidRDefault="00842F96" w:rsidP="00EE207E">
      <w:pPr>
        <w:pStyle w:val="44"/>
        <w:numPr>
          <w:ilvl w:val="1"/>
          <w:numId w:val="2"/>
        </w:numPr>
        <w:tabs>
          <w:tab w:val="left" w:pos="993"/>
        </w:tabs>
        <w:rPr>
          <w:sz w:val="28"/>
        </w:rPr>
      </w:pPr>
      <w:bookmarkStart w:id="90" w:name="_Toc497827666"/>
      <w:r w:rsidRPr="00D45129">
        <w:rPr>
          <w:sz w:val="28"/>
        </w:rPr>
        <w:t>Прогноз спроса на коммунальные ресурсы</w:t>
      </w:r>
      <w:bookmarkEnd w:id="90"/>
    </w:p>
    <w:p w:rsidR="002D79BF" w:rsidRPr="000D5D38" w:rsidRDefault="002D79BF" w:rsidP="002D79BF">
      <w:pPr>
        <w:spacing w:before="120" w:line="276" w:lineRule="auto"/>
        <w:ind w:firstLine="567"/>
        <w:jc w:val="both"/>
      </w:pPr>
      <w:r w:rsidRPr="000D5D38">
        <w:t>Подробное описание прогноза спроса на коммунальные ресурсы до 2027 года в сельском п</w:t>
      </w:r>
      <w:r w:rsidRPr="000D5D38">
        <w:t>о</w:t>
      </w:r>
      <w:r w:rsidRPr="000D5D38">
        <w:t xml:space="preserve">селении </w:t>
      </w:r>
      <w:r w:rsidR="000D5D38" w:rsidRPr="000D5D38">
        <w:t>Сорум</w:t>
      </w:r>
      <w:r w:rsidRPr="000D5D38">
        <w:t xml:space="preserve"> приведено в Разделе 2 «Перспективные показатели спроса на коммунальные р</w:t>
      </w:r>
      <w:r w:rsidRPr="000D5D38">
        <w:t>е</w:t>
      </w:r>
      <w:r w:rsidRPr="000D5D38">
        <w:t>сур</w:t>
      </w:r>
      <w:r w:rsidR="000B26E1" w:rsidRPr="000D5D38">
        <w:t xml:space="preserve">сы» (шифр </w:t>
      </w:r>
      <w:r w:rsidR="000D5D38" w:rsidRPr="000D5D38">
        <w:t>4</w:t>
      </w:r>
      <w:r w:rsidRPr="000D5D38">
        <w:t>-2.0-ПКР) Обосновывающих материалов.</w:t>
      </w:r>
    </w:p>
    <w:p w:rsidR="002D79BF" w:rsidRPr="000D5D38" w:rsidRDefault="002D79BF" w:rsidP="002D79BF">
      <w:pPr>
        <w:spacing w:before="120" w:line="276" w:lineRule="auto"/>
        <w:ind w:firstLine="567"/>
        <w:jc w:val="both"/>
        <w:rPr>
          <w:rFonts w:eastAsia="Calibri"/>
        </w:rPr>
      </w:pPr>
      <w:r w:rsidRPr="000D5D38">
        <w:t xml:space="preserve">Перспективные показатели спроса на коммунальные ресурсы </w:t>
      </w:r>
      <w:r w:rsidRPr="000D5D38">
        <w:rPr>
          <w:rFonts w:eastAsia="Calibri"/>
        </w:rPr>
        <w:t xml:space="preserve">в расчетные периоды (этапы) разработки программы комплексного развития до 2027 года представлены </w:t>
      </w:r>
      <w:r w:rsidRPr="000D5D38">
        <w:t>в таблицах 3.2.1.-3.2.5.</w:t>
      </w:r>
    </w:p>
    <w:p w:rsidR="006729DD" w:rsidRPr="00D50755" w:rsidRDefault="006729DD" w:rsidP="007D5AB3">
      <w:pPr>
        <w:spacing w:before="120" w:line="276" w:lineRule="auto"/>
        <w:ind w:firstLine="567"/>
        <w:jc w:val="both"/>
        <w:rPr>
          <w:highlight w:val="yellow"/>
        </w:rPr>
      </w:pPr>
    </w:p>
    <w:p w:rsidR="004C55A0" w:rsidRPr="00D50755" w:rsidRDefault="004C55A0" w:rsidP="006729DD">
      <w:pPr>
        <w:spacing w:before="120"/>
        <w:ind w:firstLine="567"/>
        <w:jc w:val="both"/>
        <w:rPr>
          <w:highlight w:val="yellow"/>
        </w:rPr>
        <w:sectPr w:rsidR="004C55A0" w:rsidRPr="00D50755" w:rsidSect="005F46C7">
          <w:headerReference w:type="default" r:id="rId42"/>
          <w:footerReference w:type="default" r:id="rId43"/>
          <w:pgSz w:w="11907" w:h="16840" w:code="9"/>
          <w:pgMar w:top="851" w:right="567" w:bottom="851" w:left="1134" w:header="340" w:footer="454" w:gutter="0"/>
          <w:cols w:space="720"/>
        </w:sectPr>
      </w:pPr>
    </w:p>
    <w:p w:rsidR="006729DD" w:rsidRPr="00D65CC1" w:rsidRDefault="005A218F" w:rsidP="006729DD">
      <w:pPr>
        <w:spacing w:before="120"/>
        <w:jc w:val="right"/>
      </w:pPr>
      <w:r w:rsidRPr="00D65CC1">
        <w:lastRenderedPageBreak/>
        <w:t>Таблица 3.2</w:t>
      </w:r>
      <w:r w:rsidR="006729DD" w:rsidRPr="00D65CC1">
        <w:t>.1.</w:t>
      </w:r>
    </w:p>
    <w:p w:rsidR="00807EB4" w:rsidRPr="00D65CC1" w:rsidRDefault="00807EB4" w:rsidP="00807EB4">
      <w:pPr>
        <w:spacing w:after="120"/>
        <w:jc w:val="center"/>
        <w:rPr>
          <w:b/>
        </w:rPr>
      </w:pPr>
      <w:r w:rsidRPr="00D65CC1">
        <w:rPr>
          <w:b/>
        </w:rPr>
        <w:t xml:space="preserve">Перспективные показатели спроса на электрическую энергию в с.п. </w:t>
      </w:r>
      <w:r w:rsidR="000D5D38" w:rsidRPr="00D65CC1">
        <w:rPr>
          <w:b/>
        </w:rPr>
        <w:t>Сорум</w:t>
      </w:r>
    </w:p>
    <w:tbl>
      <w:tblPr>
        <w:tblW w:w="14615" w:type="dxa"/>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7"/>
        <w:gridCol w:w="1465"/>
        <w:gridCol w:w="1118"/>
        <w:gridCol w:w="1045"/>
        <w:gridCol w:w="1027"/>
        <w:gridCol w:w="935"/>
        <w:gridCol w:w="897"/>
        <w:gridCol w:w="867"/>
        <w:gridCol w:w="1854"/>
      </w:tblGrid>
      <w:tr w:rsidR="00D65CC1" w:rsidRPr="00E31DFA" w:rsidTr="002705E8">
        <w:trPr>
          <w:trHeight w:val="300"/>
          <w:tblHeader/>
          <w:jc w:val="center"/>
        </w:trPr>
        <w:tc>
          <w:tcPr>
            <w:tcW w:w="5407" w:type="dxa"/>
            <w:vMerge w:val="restart"/>
            <w:shd w:val="clear" w:color="000000" w:fill="FFFFFF"/>
            <w:noWrap/>
            <w:vAlign w:val="center"/>
            <w:hideMark/>
          </w:tcPr>
          <w:p w:rsidR="00D65CC1" w:rsidRPr="00E31DFA" w:rsidRDefault="00D65CC1" w:rsidP="002705E8">
            <w:pPr>
              <w:jc w:val="center"/>
              <w:rPr>
                <w:b/>
                <w:bCs/>
                <w:sz w:val="20"/>
                <w:szCs w:val="20"/>
              </w:rPr>
            </w:pPr>
            <w:r w:rsidRPr="00E31DFA">
              <w:rPr>
                <w:b/>
                <w:bCs/>
                <w:sz w:val="20"/>
                <w:szCs w:val="20"/>
              </w:rPr>
              <w:t>Показатель</w:t>
            </w:r>
          </w:p>
        </w:tc>
        <w:tc>
          <w:tcPr>
            <w:tcW w:w="1465" w:type="dxa"/>
            <w:vMerge w:val="restart"/>
            <w:shd w:val="clear" w:color="000000" w:fill="FFFFFF"/>
            <w:noWrap/>
            <w:vAlign w:val="center"/>
            <w:hideMark/>
          </w:tcPr>
          <w:p w:rsidR="00D65CC1" w:rsidRPr="00E31DFA" w:rsidRDefault="00D65CC1" w:rsidP="002705E8">
            <w:pPr>
              <w:jc w:val="center"/>
              <w:rPr>
                <w:sz w:val="20"/>
                <w:szCs w:val="20"/>
              </w:rPr>
            </w:pPr>
            <w:r w:rsidRPr="00E31DFA">
              <w:rPr>
                <w:sz w:val="20"/>
                <w:szCs w:val="20"/>
              </w:rPr>
              <w:t>Ед. изм.</w:t>
            </w:r>
          </w:p>
        </w:tc>
        <w:tc>
          <w:tcPr>
            <w:tcW w:w="7743" w:type="dxa"/>
            <w:gridSpan w:val="7"/>
          </w:tcPr>
          <w:p w:rsidR="00D65CC1" w:rsidRPr="00E31DFA" w:rsidRDefault="00D65CC1" w:rsidP="002705E8">
            <w:pPr>
              <w:jc w:val="center"/>
              <w:rPr>
                <w:b/>
                <w:bCs/>
                <w:color w:val="000000"/>
                <w:sz w:val="20"/>
                <w:szCs w:val="20"/>
              </w:rPr>
            </w:pPr>
            <w:r w:rsidRPr="00E31DFA">
              <w:rPr>
                <w:b/>
                <w:bCs/>
                <w:color w:val="000000"/>
                <w:sz w:val="20"/>
                <w:szCs w:val="20"/>
              </w:rPr>
              <w:t>Значения по периодам</w:t>
            </w:r>
          </w:p>
        </w:tc>
      </w:tr>
      <w:tr w:rsidR="00D65CC1" w:rsidRPr="00E31DFA" w:rsidTr="002705E8">
        <w:trPr>
          <w:trHeight w:val="174"/>
          <w:tblHeader/>
          <w:jc w:val="center"/>
        </w:trPr>
        <w:tc>
          <w:tcPr>
            <w:tcW w:w="5407" w:type="dxa"/>
            <w:vMerge/>
            <w:vAlign w:val="center"/>
            <w:hideMark/>
          </w:tcPr>
          <w:p w:rsidR="00D65CC1" w:rsidRPr="00E31DFA" w:rsidRDefault="00D65CC1" w:rsidP="002705E8">
            <w:pPr>
              <w:jc w:val="center"/>
              <w:rPr>
                <w:b/>
                <w:bCs/>
                <w:sz w:val="20"/>
                <w:szCs w:val="20"/>
              </w:rPr>
            </w:pPr>
          </w:p>
        </w:tc>
        <w:tc>
          <w:tcPr>
            <w:tcW w:w="1465" w:type="dxa"/>
            <w:vMerge/>
            <w:vAlign w:val="center"/>
            <w:hideMark/>
          </w:tcPr>
          <w:p w:rsidR="00D65CC1" w:rsidRPr="00E31DFA" w:rsidRDefault="00D65CC1" w:rsidP="002705E8">
            <w:pPr>
              <w:jc w:val="center"/>
              <w:rPr>
                <w:sz w:val="20"/>
                <w:szCs w:val="20"/>
              </w:rPr>
            </w:pPr>
          </w:p>
        </w:tc>
        <w:tc>
          <w:tcPr>
            <w:tcW w:w="1118" w:type="dxa"/>
            <w:shd w:val="clear" w:color="auto" w:fill="auto"/>
            <w:noWrap/>
            <w:vAlign w:val="center"/>
            <w:hideMark/>
          </w:tcPr>
          <w:p w:rsidR="00D65CC1" w:rsidRPr="00E31DFA" w:rsidRDefault="00D65CC1" w:rsidP="002705E8">
            <w:pPr>
              <w:jc w:val="center"/>
              <w:rPr>
                <w:b/>
                <w:bCs/>
                <w:color w:val="000000"/>
                <w:sz w:val="20"/>
                <w:szCs w:val="20"/>
              </w:rPr>
            </w:pPr>
            <w:r w:rsidRPr="00E31DFA">
              <w:rPr>
                <w:b/>
                <w:bCs/>
                <w:color w:val="000000"/>
                <w:sz w:val="20"/>
                <w:szCs w:val="20"/>
              </w:rPr>
              <w:t>2016 г.</w:t>
            </w:r>
          </w:p>
        </w:tc>
        <w:tc>
          <w:tcPr>
            <w:tcW w:w="1045" w:type="dxa"/>
            <w:shd w:val="clear" w:color="auto" w:fill="auto"/>
            <w:noWrap/>
            <w:vAlign w:val="center"/>
            <w:hideMark/>
          </w:tcPr>
          <w:p w:rsidR="00D65CC1" w:rsidRPr="00E31DFA" w:rsidRDefault="00D65CC1" w:rsidP="002705E8">
            <w:pPr>
              <w:jc w:val="center"/>
              <w:rPr>
                <w:b/>
                <w:bCs/>
                <w:color w:val="000000"/>
                <w:sz w:val="20"/>
                <w:szCs w:val="20"/>
              </w:rPr>
            </w:pPr>
            <w:r w:rsidRPr="00E31DFA">
              <w:rPr>
                <w:b/>
                <w:bCs/>
                <w:color w:val="000000"/>
                <w:sz w:val="20"/>
                <w:szCs w:val="20"/>
              </w:rPr>
              <w:t>2017 г.</w:t>
            </w:r>
          </w:p>
        </w:tc>
        <w:tc>
          <w:tcPr>
            <w:tcW w:w="1027" w:type="dxa"/>
            <w:shd w:val="clear" w:color="auto" w:fill="auto"/>
            <w:noWrap/>
            <w:vAlign w:val="center"/>
            <w:hideMark/>
          </w:tcPr>
          <w:p w:rsidR="00D65CC1" w:rsidRPr="00E31DFA" w:rsidRDefault="00D65CC1" w:rsidP="002705E8">
            <w:pPr>
              <w:jc w:val="center"/>
              <w:rPr>
                <w:b/>
                <w:bCs/>
                <w:color w:val="000000"/>
                <w:sz w:val="20"/>
                <w:szCs w:val="20"/>
              </w:rPr>
            </w:pPr>
            <w:r w:rsidRPr="00E31DFA">
              <w:rPr>
                <w:b/>
                <w:bCs/>
                <w:color w:val="000000"/>
                <w:sz w:val="20"/>
                <w:szCs w:val="20"/>
              </w:rPr>
              <w:t>2018 г.</w:t>
            </w:r>
          </w:p>
        </w:tc>
        <w:tc>
          <w:tcPr>
            <w:tcW w:w="935" w:type="dxa"/>
            <w:shd w:val="clear" w:color="auto" w:fill="auto"/>
            <w:noWrap/>
            <w:vAlign w:val="center"/>
            <w:hideMark/>
          </w:tcPr>
          <w:p w:rsidR="00D65CC1" w:rsidRPr="00E31DFA" w:rsidRDefault="00D65CC1" w:rsidP="002705E8">
            <w:pPr>
              <w:jc w:val="center"/>
              <w:rPr>
                <w:b/>
                <w:bCs/>
                <w:color w:val="000000"/>
                <w:sz w:val="20"/>
                <w:szCs w:val="20"/>
              </w:rPr>
            </w:pPr>
            <w:r w:rsidRPr="00E31DFA">
              <w:rPr>
                <w:b/>
                <w:bCs/>
                <w:color w:val="000000"/>
                <w:sz w:val="20"/>
                <w:szCs w:val="20"/>
              </w:rPr>
              <w:t>2019 г.</w:t>
            </w:r>
          </w:p>
        </w:tc>
        <w:tc>
          <w:tcPr>
            <w:tcW w:w="897" w:type="dxa"/>
            <w:shd w:val="clear" w:color="auto" w:fill="auto"/>
            <w:noWrap/>
            <w:vAlign w:val="center"/>
            <w:hideMark/>
          </w:tcPr>
          <w:p w:rsidR="00D65CC1" w:rsidRPr="00E31DFA" w:rsidRDefault="00D65CC1" w:rsidP="002705E8">
            <w:pPr>
              <w:jc w:val="center"/>
              <w:rPr>
                <w:b/>
                <w:bCs/>
                <w:color w:val="000000"/>
                <w:sz w:val="20"/>
                <w:szCs w:val="20"/>
              </w:rPr>
            </w:pPr>
            <w:r w:rsidRPr="00E31DFA">
              <w:rPr>
                <w:b/>
                <w:bCs/>
                <w:color w:val="000000"/>
                <w:sz w:val="20"/>
                <w:szCs w:val="20"/>
              </w:rPr>
              <w:t>2020 г.</w:t>
            </w:r>
          </w:p>
        </w:tc>
        <w:tc>
          <w:tcPr>
            <w:tcW w:w="867" w:type="dxa"/>
            <w:vAlign w:val="center"/>
          </w:tcPr>
          <w:p w:rsidR="00D65CC1" w:rsidRPr="00E31DFA" w:rsidRDefault="00D65CC1" w:rsidP="002705E8">
            <w:pPr>
              <w:jc w:val="center"/>
              <w:rPr>
                <w:b/>
                <w:bCs/>
                <w:color w:val="000000"/>
                <w:sz w:val="20"/>
                <w:szCs w:val="20"/>
              </w:rPr>
            </w:pPr>
            <w:r w:rsidRPr="00E31DFA">
              <w:rPr>
                <w:b/>
                <w:bCs/>
                <w:color w:val="000000"/>
                <w:sz w:val="20"/>
                <w:szCs w:val="20"/>
              </w:rPr>
              <w:t>2021 г.</w:t>
            </w:r>
          </w:p>
        </w:tc>
        <w:tc>
          <w:tcPr>
            <w:tcW w:w="1854" w:type="dxa"/>
            <w:shd w:val="clear" w:color="auto" w:fill="auto"/>
            <w:noWrap/>
            <w:vAlign w:val="center"/>
            <w:hideMark/>
          </w:tcPr>
          <w:p w:rsidR="00D65CC1" w:rsidRPr="00E31DFA" w:rsidRDefault="00D65CC1" w:rsidP="002705E8">
            <w:pPr>
              <w:jc w:val="center"/>
              <w:rPr>
                <w:b/>
                <w:bCs/>
                <w:color w:val="000000"/>
                <w:sz w:val="20"/>
                <w:szCs w:val="20"/>
              </w:rPr>
            </w:pPr>
            <w:r w:rsidRPr="00E31DFA">
              <w:rPr>
                <w:b/>
                <w:bCs/>
                <w:color w:val="000000"/>
                <w:sz w:val="20"/>
                <w:szCs w:val="20"/>
              </w:rPr>
              <w:t>2022 - 2027 г.г.</w:t>
            </w:r>
          </w:p>
        </w:tc>
      </w:tr>
      <w:tr w:rsidR="00D65CC1" w:rsidRPr="00E31DFA" w:rsidTr="002705E8">
        <w:trPr>
          <w:trHeight w:val="124"/>
          <w:tblHeader/>
          <w:jc w:val="center"/>
        </w:trPr>
        <w:tc>
          <w:tcPr>
            <w:tcW w:w="5407" w:type="dxa"/>
            <w:shd w:val="clear" w:color="auto" w:fill="auto"/>
            <w:noWrap/>
            <w:vAlign w:val="center"/>
            <w:hideMark/>
          </w:tcPr>
          <w:p w:rsidR="00D65CC1" w:rsidRPr="00E31DFA" w:rsidRDefault="00D65CC1" w:rsidP="002705E8">
            <w:pPr>
              <w:jc w:val="center"/>
              <w:rPr>
                <w:sz w:val="20"/>
                <w:szCs w:val="20"/>
              </w:rPr>
            </w:pPr>
            <w:r w:rsidRPr="00E31DFA">
              <w:rPr>
                <w:sz w:val="20"/>
                <w:szCs w:val="20"/>
              </w:rPr>
              <w:t>1</w:t>
            </w:r>
          </w:p>
        </w:tc>
        <w:tc>
          <w:tcPr>
            <w:tcW w:w="1465" w:type="dxa"/>
            <w:shd w:val="clear" w:color="auto" w:fill="auto"/>
            <w:noWrap/>
            <w:vAlign w:val="center"/>
            <w:hideMark/>
          </w:tcPr>
          <w:p w:rsidR="00D65CC1" w:rsidRPr="00E31DFA" w:rsidRDefault="00D65CC1" w:rsidP="002705E8">
            <w:pPr>
              <w:jc w:val="center"/>
              <w:rPr>
                <w:sz w:val="20"/>
                <w:szCs w:val="20"/>
              </w:rPr>
            </w:pPr>
            <w:r w:rsidRPr="00E31DFA">
              <w:rPr>
                <w:sz w:val="20"/>
                <w:szCs w:val="20"/>
              </w:rPr>
              <w:t>2</w:t>
            </w:r>
          </w:p>
        </w:tc>
        <w:tc>
          <w:tcPr>
            <w:tcW w:w="1118" w:type="dxa"/>
            <w:shd w:val="clear" w:color="auto" w:fill="auto"/>
            <w:noWrap/>
            <w:vAlign w:val="center"/>
            <w:hideMark/>
          </w:tcPr>
          <w:p w:rsidR="00D65CC1" w:rsidRPr="00E31DFA" w:rsidRDefault="00D65CC1" w:rsidP="002705E8">
            <w:pPr>
              <w:jc w:val="center"/>
              <w:rPr>
                <w:color w:val="000000"/>
                <w:sz w:val="20"/>
                <w:szCs w:val="20"/>
              </w:rPr>
            </w:pPr>
            <w:r w:rsidRPr="00E31DFA">
              <w:rPr>
                <w:color w:val="000000"/>
                <w:sz w:val="20"/>
                <w:szCs w:val="20"/>
              </w:rPr>
              <w:t>4</w:t>
            </w:r>
          </w:p>
        </w:tc>
        <w:tc>
          <w:tcPr>
            <w:tcW w:w="1045" w:type="dxa"/>
            <w:shd w:val="clear" w:color="auto" w:fill="auto"/>
            <w:noWrap/>
            <w:vAlign w:val="center"/>
            <w:hideMark/>
          </w:tcPr>
          <w:p w:rsidR="00D65CC1" w:rsidRPr="00E31DFA" w:rsidRDefault="00D65CC1" w:rsidP="002705E8">
            <w:pPr>
              <w:jc w:val="center"/>
              <w:rPr>
                <w:color w:val="000000"/>
                <w:sz w:val="20"/>
                <w:szCs w:val="20"/>
              </w:rPr>
            </w:pPr>
            <w:r w:rsidRPr="00E31DFA">
              <w:rPr>
                <w:color w:val="000000"/>
                <w:sz w:val="20"/>
                <w:szCs w:val="20"/>
              </w:rPr>
              <w:t>5</w:t>
            </w:r>
          </w:p>
        </w:tc>
        <w:tc>
          <w:tcPr>
            <w:tcW w:w="1027" w:type="dxa"/>
            <w:shd w:val="clear" w:color="auto" w:fill="auto"/>
            <w:noWrap/>
            <w:vAlign w:val="center"/>
            <w:hideMark/>
          </w:tcPr>
          <w:p w:rsidR="00D65CC1" w:rsidRPr="00E31DFA" w:rsidRDefault="00D65CC1" w:rsidP="002705E8">
            <w:pPr>
              <w:jc w:val="center"/>
              <w:rPr>
                <w:color w:val="000000"/>
                <w:sz w:val="20"/>
                <w:szCs w:val="20"/>
              </w:rPr>
            </w:pPr>
            <w:r w:rsidRPr="00E31DFA">
              <w:rPr>
                <w:color w:val="000000"/>
                <w:sz w:val="20"/>
                <w:szCs w:val="20"/>
              </w:rPr>
              <w:t>6</w:t>
            </w:r>
          </w:p>
        </w:tc>
        <w:tc>
          <w:tcPr>
            <w:tcW w:w="935" w:type="dxa"/>
            <w:shd w:val="clear" w:color="auto" w:fill="auto"/>
            <w:noWrap/>
            <w:vAlign w:val="center"/>
            <w:hideMark/>
          </w:tcPr>
          <w:p w:rsidR="00D65CC1" w:rsidRPr="00E31DFA" w:rsidRDefault="00D65CC1" w:rsidP="002705E8">
            <w:pPr>
              <w:jc w:val="center"/>
              <w:rPr>
                <w:color w:val="000000"/>
                <w:sz w:val="20"/>
                <w:szCs w:val="20"/>
              </w:rPr>
            </w:pPr>
            <w:r w:rsidRPr="00E31DFA">
              <w:rPr>
                <w:color w:val="000000"/>
                <w:sz w:val="20"/>
                <w:szCs w:val="20"/>
              </w:rPr>
              <w:t>7</w:t>
            </w:r>
          </w:p>
        </w:tc>
        <w:tc>
          <w:tcPr>
            <w:tcW w:w="897" w:type="dxa"/>
            <w:shd w:val="clear" w:color="auto" w:fill="auto"/>
            <w:noWrap/>
            <w:vAlign w:val="center"/>
            <w:hideMark/>
          </w:tcPr>
          <w:p w:rsidR="00D65CC1" w:rsidRPr="00E31DFA" w:rsidRDefault="00D65CC1" w:rsidP="002705E8">
            <w:pPr>
              <w:jc w:val="center"/>
              <w:rPr>
                <w:color w:val="000000"/>
                <w:sz w:val="20"/>
                <w:szCs w:val="20"/>
              </w:rPr>
            </w:pPr>
            <w:r w:rsidRPr="00E31DFA">
              <w:rPr>
                <w:color w:val="000000"/>
                <w:sz w:val="20"/>
                <w:szCs w:val="20"/>
              </w:rPr>
              <w:t>8</w:t>
            </w:r>
          </w:p>
        </w:tc>
        <w:tc>
          <w:tcPr>
            <w:tcW w:w="867" w:type="dxa"/>
          </w:tcPr>
          <w:p w:rsidR="00D65CC1" w:rsidRPr="00E31DFA" w:rsidRDefault="00D65CC1" w:rsidP="002705E8">
            <w:pPr>
              <w:jc w:val="center"/>
              <w:rPr>
                <w:color w:val="000000"/>
                <w:sz w:val="20"/>
                <w:szCs w:val="20"/>
              </w:rPr>
            </w:pPr>
            <w:r w:rsidRPr="00E31DFA">
              <w:rPr>
                <w:color w:val="000000"/>
                <w:sz w:val="20"/>
                <w:szCs w:val="20"/>
              </w:rPr>
              <w:t>9</w:t>
            </w:r>
          </w:p>
        </w:tc>
        <w:tc>
          <w:tcPr>
            <w:tcW w:w="1854" w:type="dxa"/>
            <w:shd w:val="clear" w:color="auto" w:fill="auto"/>
            <w:noWrap/>
            <w:vAlign w:val="center"/>
            <w:hideMark/>
          </w:tcPr>
          <w:p w:rsidR="00D65CC1" w:rsidRPr="00E31DFA" w:rsidRDefault="00D65CC1" w:rsidP="002705E8">
            <w:pPr>
              <w:jc w:val="center"/>
              <w:rPr>
                <w:color w:val="000000"/>
                <w:sz w:val="20"/>
                <w:szCs w:val="20"/>
              </w:rPr>
            </w:pPr>
            <w:r w:rsidRPr="00E31DFA">
              <w:rPr>
                <w:color w:val="000000"/>
                <w:sz w:val="20"/>
                <w:szCs w:val="20"/>
              </w:rPr>
              <w:t>10</w:t>
            </w:r>
          </w:p>
        </w:tc>
      </w:tr>
      <w:tr w:rsidR="00D65CC1" w:rsidRPr="00EA1F8F" w:rsidTr="002705E8">
        <w:trPr>
          <w:trHeight w:val="867"/>
          <w:jc w:val="center"/>
        </w:trPr>
        <w:tc>
          <w:tcPr>
            <w:tcW w:w="5407" w:type="dxa"/>
            <w:shd w:val="clear" w:color="auto" w:fill="auto"/>
            <w:noWrap/>
            <w:vAlign w:val="center"/>
            <w:hideMark/>
          </w:tcPr>
          <w:p w:rsidR="00D65CC1" w:rsidRPr="00E31DFA" w:rsidRDefault="00D65CC1" w:rsidP="002705E8">
            <w:pPr>
              <w:rPr>
                <w:b/>
                <w:bCs/>
                <w:sz w:val="20"/>
                <w:szCs w:val="20"/>
              </w:rPr>
            </w:pPr>
            <w:r w:rsidRPr="00E31DFA">
              <w:rPr>
                <w:b/>
                <w:bCs/>
                <w:sz w:val="20"/>
                <w:szCs w:val="20"/>
              </w:rPr>
              <w:t>Годовое потребление электрической энергии всего:</w:t>
            </w:r>
          </w:p>
        </w:tc>
        <w:tc>
          <w:tcPr>
            <w:tcW w:w="1465" w:type="dxa"/>
            <w:shd w:val="clear" w:color="auto" w:fill="auto"/>
            <w:noWrap/>
            <w:vAlign w:val="center"/>
            <w:hideMark/>
          </w:tcPr>
          <w:p w:rsidR="00D65CC1" w:rsidRPr="00E31DFA" w:rsidRDefault="00D65CC1" w:rsidP="002705E8">
            <w:pPr>
              <w:jc w:val="center"/>
              <w:rPr>
                <w:b/>
                <w:bCs/>
                <w:sz w:val="20"/>
                <w:szCs w:val="20"/>
              </w:rPr>
            </w:pPr>
            <w:r w:rsidRPr="00E31DFA">
              <w:rPr>
                <w:b/>
                <w:bCs/>
                <w:sz w:val="20"/>
                <w:szCs w:val="20"/>
              </w:rPr>
              <w:t>тыс. кВт*ч</w:t>
            </w:r>
          </w:p>
        </w:tc>
        <w:tc>
          <w:tcPr>
            <w:tcW w:w="1118" w:type="dxa"/>
            <w:shd w:val="clear" w:color="auto" w:fill="auto"/>
            <w:noWrap/>
            <w:vAlign w:val="center"/>
          </w:tcPr>
          <w:p w:rsidR="00D65CC1" w:rsidRPr="00E31DFA" w:rsidRDefault="00D65CC1" w:rsidP="002705E8">
            <w:pPr>
              <w:jc w:val="center"/>
              <w:rPr>
                <w:b/>
                <w:sz w:val="20"/>
                <w:szCs w:val="20"/>
              </w:rPr>
            </w:pPr>
            <w:r>
              <w:rPr>
                <w:b/>
                <w:sz w:val="20"/>
                <w:szCs w:val="20"/>
              </w:rPr>
              <w:t>3278</w:t>
            </w:r>
          </w:p>
        </w:tc>
        <w:tc>
          <w:tcPr>
            <w:tcW w:w="1045" w:type="dxa"/>
            <w:shd w:val="clear" w:color="auto" w:fill="auto"/>
            <w:noWrap/>
            <w:vAlign w:val="center"/>
          </w:tcPr>
          <w:p w:rsidR="00D65CC1" w:rsidRPr="00E31DFA" w:rsidRDefault="00D65CC1" w:rsidP="002705E8">
            <w:pPr>
              <w:jc w:val="center"/>
              <w:rPr>
                <w:b/>
                <w:bCs/>
                <w:sz w:val="20"/>
                <w:szCs w:val="20"/>
              </w:rPr>
            </w:pPr>
            <w:r>
              <w:rPr>
                <w:b/>
                <w:bCs/>
                <w:sz w:val="20"/>
                <w:szCs w:val="20"/>
              </w:rPr>
              <w:t>3220</w:t>
            </w:r>
          </w:p>
        </w:tc>
        <w:tc>
          <w:tcPr>
            <w:tcW w:w="1027" w:type="dxa"/>
            <w:shd w:val="clear" w:color="auto" w:fill="auto"/>
            <w:noWrap/>
            <w:vAlign w:val="center"/>
          </w:tcPr>
          <w:p w:rsidR="00D65CC1" w:rsidRPr="00E31DFA" w:rsidRDefault="00D65CC1" w:rsidP="002705E8">
            <w:pPr>
              <w:jc w:val="center"/>
              <w:rPr>
                <w:b/>
                <w:bCs/>
                <w:sz w:val="20"/>
                <w:szCs w:val="20"/>
              </w:rPr>
            </w:pPr>
            <w:r>
              <w:rPr>
                <w:b/>
                <w:bCs/>
                <w:sz w:val="20"/>
                <w:szCs w:val="20"/>
              </w:rPr>
              <w:t>3275</w:t>
            </w:r>
          </w:p>
        </w:tc>
        <w:tc>
          <w:tcPr>
            <w:tcW w:w="935" w:type="dxa"/>
            <w:shd w:val="clear" w:color="auto" w:fill="auto"/>
            <w:noWrap/>
            <w:vAlign w:val="center"/>
          </w:tcPr>
          <w:p w:rsidR="00D65CC1" w:rsidRPr="00E31DFA" w:rsidRDefault="00D65CC1" w:rsidP="002705E8">
            <w:pPr>
              <w:jc w:val="center"/>
              <w:rPr>
                <w:b/>
                <w:bCs/>
                <w:sz w:val="20"/>
                <w:szCs w:val="20"/>
              </w:rPr>
            </w:pPr>
            <w:r>
              <w:rPr>
                <w:b/>
                <w:bCs/>
                <w:sz w:val="20"/>
                <w:szCs w:val="20"/>
              </w:rPr>
              <w:t>3391</w:t>
            </w:r>
          </w:p>
        </w:tc>
        <w:tc>
          <w:tcPr>
            <w:tcW w:w="897" w:type="dxa"/>
            <w:shd w:val="clear" w:color="auto" w:fill="auto"/>
            <w:noWrap/>
            <w:vAlign w:val="center"/>
          </w:tcPr>
          <w:p w:rsidR="00D65CC1" w:rsidRPr="00E31DFA" w:rsidRDefault="00D65CC1" w:rsidP="002705E8">
            <w:pPr>
              <w:jc w:val="center"/>
              <w:rPr>
                <w:b/>
                <w:bCs/>
                <w:sz w:val="20"/>
                <w:szCs w:val="20"/>
              </w:rPr>
            </w:pPr>
            <w:r>
              <w:rPr>
                <w:b/>
                <w:bCs/>
                <w:sz w:val="20"/>
                <w:szCs w:val="20"/>
              </w:rPr>
              <w:t>3490</w:t>
            </w:r>
          </w:p>
        </w:tc>
        <w:tc>
          <w:tcPr>
            <w:tcW w:w="867" w:type="dxa"/>
            <w:vAlign w:val="center"/>
          </w:tcPr>
          <w:p w:rsidR="00D65CC1" w:rsidRPr="00E31DFA" w:rsidRDefault="00D65CC1" w:rsidP="002705E8">
            <w:pPr>
              <w:jc w:val="center"/>
              <w:rPr>
                <w:b/>
                <w:bCs/>
                <w:sz w:val="20"/>
                <w:szCs w:val="20"/>
              </w:rPr>
            </w:pPr>
            <w:r>
              <w:rPr>
                <w:b/>
                <w:bCs/>
                <w:sz w:val="20"/>
                <w:szCs w:val="20"/>
              </w:rPr>
              <w:t>3542</w:t>
            </w:r>
          </w:p>
        </w:tc>
        <w:tc>
          <w:tcPr>
            <w:tcW w:w="1854" w:type="dxa"/>
            <w:shd w:val="clear" w:color="auto" w:fill="auto"/>
            <w:noWrap/>
            <w:vAlign w:val="center"/>
          </w:tcPr>
          <w:p w:rsidR="00D65CC1" w:rsidRPr="00EA1F8F" w:rsidRDefault="00D65CC1" w:rsidP="002705E8">
            <w:pPr>
              <w:jc w:val="center"/>
              <w:rPr>
                <w:b/>
                <w:bCs/>
                <w:sz w:val="20"/>
                <w:szCs w:val="20"/>
              </w:rPr>
            </w:pPr>
            <w:r>
              <w:rPr>
                <w:b/>
                <w:bCs/>
                <w:sz w:val="20"/>
                <w:szCs w:val="20"/>
              </w:rPr>
              <w:t>3841</w:t>
            </w:r>
          </w:p>
        </w:tc>
      </w:tr>
    </w:tbl>
    <w:p w:rsidR="00807EB4" w:rsidRPr="00D50755" w:rsidRDefault="00807EB4" w:rsidP="00070463">
      <w:pPr>
        <w:spacing w:after="120"/>
        <w:jc w:val="center"/>
        <w:rPr>
          <w:b/>
          <w:highlight w:val="yellow"/>
        </w:rPr>
      </w:pPr>
    </w:p>
    <w:p w:rsidR="002D79BF" w:rsidRPr="00D50755" w:rsidRDefault="002D79BF" w:rsidP="00070463">
      <w:pPr>
        <w:spacing w:after="120"/>
        <w:jc w:val="center"/>
        <w:rPr>
          <w:b/>
          <w:highlight w:val="yellow"/>
        </w:rPr>
      </w:pPr>
    </w:p>
    <w:p w:rsidR="002D79BF" w:rsidRPr="00D50755" w:rsidRDefault="002D79BF" w:rsidP="00070463">
      <w:pPr>
        <w:spacing w:after="120"/>
        <w:jc w:val="center"/>
        <w:rPr>
          <w:b/>
          <w:highlight w:val="yellow"/>
        </w:rPr>
      </w:pPr>
    </w:p>
    <w:p w:rsidR="007A22A5" w:rsidRPr="00D50755" w:rsidRDefault="007A22A5" w:rsidP="00AD3F02">
      <w:pPr>
        <w:spacing w:before="120"/>
        <w:jc w:val="right"/>
        <w:rPr>
          <w:highlight w:val="yellow"/>
        </w:rPr>
      </w:pPr>
    </w:p>
    <w:p w:rsidR="007A22A5" w:rsidRPr="00D50755" w:rsidRDefault="007A22A5" w:rsidP="00AD3F02">
      <w:pPr>
        <w:spacing w:before="120"/>
        <w:jc w:val="right"/>
        <w:rPr>
          <w:highlight w:val="yellow"/>
        </w:rPr>
        <w:sectPr w:rsidR="007A22A5" w:rsidRPr="00D50755" w:rsidSect="005F46C7">
          <w:headerReference w:type="default" r:id="rId44"/>
          <w:footerReference w:type="default" r:id="rId45"/>
          <w:pgSz w:w="16840" w:h="11907" w:orient="landscape" w:code="9"/>
          <w:pgMar w:top="1531" w:right="567" w:bottom="567" w:left="567" w:header="1077" w:footer="454" w:gutter="0"/>
          <w:cols w:space="720"/>
          <w:docGrid w:linePitch="326"/>
        </w:sectPr>
      </w:pPr>
    </w:p>
    <w:p w:rsidR="00AD3F02" w:rsidRPr="00D45129" w:rsidRDefault="00AD3F02" w:rsidP="00AD3F02">
      <w:pPr>
        <w:spacing w:before="120"/>
        <w:jc w:val="right"/>
      </w:pPr>
      <w:r w:rsidRPr="00D45129">
        <w:lastRenderedPageBreak/>
        <w:t>Таблица 3.2.2.</w:t>
      </w:r>
    </w:p>
    <w:p w:rsidR="00D45129" w:rsidRPr="008B0F74" w:rsidRDefault="00D45129" w:rsidP="00D45129">
      <w:pPr>
        <w:jc w:val="center"/>
        <w:rPr>
          <w:b/>
        </w:rPr>
      </w:pPr>
      <w:r w:rsidRPr="00406BA9">
        <w:rPr>
          <w:b/>
        </w:rPr>
        <w:t xml:space="preserve">Перспективные показатели спроса на тепловую энергию до 2027 года жилого поселка </w:t>
      </w:r>
      <w:r w:rsidRPr="008B0F74">
        <w:rPr>
          <w:b/>
        </w:rPr>
        <w:t xml:space="preserve">в с.п. </w:t>
      </w:r>
      <w:r>
        <w:rPr>
          <w:b/>
        </w:rPr>
        <w:t>Сорум</w:t>
      </w:r>
    </w:p>
    <w:tbl>
      <w:tblPr>
        <w:tblW w:w="20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25"/>
        <w:gridCol w:w="7339"/>
        <w:gridCol w:w="1172"/>
        <w:gridCol w:w="1040"/>
        <w:gridCol w:w="1040"/>
        <w:gridCol w:w="1040"/>
        <w:gridCol w:w="1040"/>
        <w:gridCol w:w="1040"/>
        <w:gridCol w:w="1040"/>
        <w:gridCol w:w="1720"/>
      </w:tblGrid>
      <w:tr w:rsidR="00D45129" w:rsidTr="00BB2AD1">
        <w:trPr>
          <w:trHeight w:val="244"/>
          <w:tblHeader/>
          <w:jc w:val="center"/>
        </w:trPr>
        <w:tc>
          <w:tcPr>
            <w:tcW w:w="3625" w:type="dxa"/>
            <w:vMerge w:val="restart"/>
            <w:shd w:val="clear" w:color="auto" w:fill="auto"/>
            <w:vAlign w:val="center"/>
            <w:hideMark/>
          </w:tcPr>
          <w:p w:rsidR="00D45129" w:rsidRDefault="00D45129" w:rsidP="00BB2AD1">
            <w:pPr>
              <w:jc w:val="center"/>
              <w:rPr>
                <w:b/>
                <w:bCs/>
                <w:color w:val="000000"/>
                <w:sz w:val="20"/>
                <w:szCs w:val="20"/>
              </w:rPr>
            </w:pPr>
            <w:r>
              <w:rPr>
                <w:b/>
                <w:bCs/>
                <w:color w:val="000000"/>
                <w:sz w:val="20"/>
                <w:szCs w:val="20"/>
              </w:rPr>
              <w:t>Наименование  зон действия исто</w:t>
            </w:r>
            <w:r>
              <w:rPr>
                <w:b/>
                <w:bCs/>
                <w:color w:val="000000"/>
                <w:sz w:val="20"/>
                <w:szCs w:val="20"/>
              </w:rPr>
              <w:t>ч</w:t>
            </w:r>
            <w:r>
              <w:rPr>
                <w:b/>
                <w:bCs/>
                <w:color w:val="000000"/>
                <w:sz w:val="20"/>
                <w:szCs w:val="20"/>
              </w:rPr>
              <w:t>ников ТЭ, расчётно-планировочных образований</w:t>
            </w:r>
          </w:p>
        </w:tc>
        <w:tc>
          <w:tcPr>
            <w:tcW w:w="7339" w:type="dxa"/>
            <w:vMerge w:val="restart"/>
            <w:shd w:val="clear" w:color="auto" w:fill="auto"/>
            <w:vAlign w:val="center"/>
            <w:hideMark/>
          </w:tcPr>
          <w:p w:rsidR="00D45129" w:rsidRDefault="00D45129" w:rsidP="00BB2AD1">
            <w:pPr>
              <w:jc w:val="center"/>
              <w:rPr>
                <w:b/>
                <w:bCs/>
                <w:color w:val="000000"/>
                <w:sz w:val="20"/>
                <w:szCs w:val="20"/>
              </w:rPr>
            </w:pPr>
            <w:r>
              <w:rPr>
                <w:b/>
                <w:bCs/>
                <w:color w:val="000000"/>
                <w:sz w:val="20"/>
                <w:szCs w:val="20"/>
              </w:rPr>
              <w:t>Показатель</w:t>
            </w:r>
          </w:p>
        </w:tc>
        <w:tc>
          <w:tcPr>
            <w:tcW w:w="1172" w:type="dxa"/>
            <w:vMerge w:val="restart"/>
            <w:shd w:val="clear" w:color="000000" w:fill="FFFFFF"/>
            <w:vAlign w:val="center"/>
            <w:hideMark/>
          </w:tcPr>
          <w:p w:rsidR="00D45129" w:rsidRDefault="00D45129" w:rsidP="00BB2AD1">
            <w:pPr>
              <w:jc w:val="center"/>
              <w:rPr>
                <w:b/>
                <w:bCs/>
                <w:sz w:val="20"/>
                <w:szCs w:val="20"/>
              </w:rPr>
            </w:pPr>
            <w:r>
              <w:rPr>
                <w:b/>
                <w:bCs/>
                <w:sz w:val="20"/>
                <w:szCs w:val="20"/>
              </w:rPr>
              <w:t>Ед. изм.</w:t>
            </w:r>
          </w:p>
        </w:tc>
        <w:tc>
          <w:tcPr>
            <w:tcW w:w="7960" w:type="dxa"/>
            <w:gridSpan w:val="7"/>
            <w:shd w:val="clear" w:color="auto" w:fill="auto"/>
            <w:noWrap/>
            <w:vAlign w:val="center"/>
            <w:hideMark/>
          </w:tcPr>
          <w:p w:rsidR="00D45129" w:rsidRDefault="00D45129" w:rsidP="00BB2AD1">
            <w:pPr>
              <w:jc w:val="center"/>
              <w:rPr>
                <w:b/>
                <w:bCs/>
                <w:color w:val="000000"/>
                <w:sz w:val="20"/>
                <w:szCs w:val="20"/>
              </w:rPr>
            </w:pPr>
            <w:r>
              <w:rPr>
                <w:b/>
                <w:bCs/>
                <w:color w:val="000000"/>
                <w:sz w:val="20"/>
                <w:szCs w:val="20"/>
              </w:rPr>
              <w:t>Значения по периодам</w:t>
            </w:r>
          </w:p>
        </w:tc>
      </w:tr>
      <w:tr w:rsidR="00D45129" w:rsidTr="00BB2AD1">
        <w:trPr>
          <w:trHeight w:val="421"/>
          <w:tblHeader/>
          <w:jc w:val="center"/>
        </w:trPr>
        <w:tc>
          <w:tcPr>
            <w:tcW w:w="3625" w:type="dxa"/>
            <w:vMerge/>
            <w:vAlign w:val="center"/>
            <w:hideMark/>
          </w:tcPr>
          <w:p w:rsidR="00D45129" w:rsidRDefault="00D45129" w:rsidP="00BB2AD1">
            <w:pPr>
              <w:rPr>
                <w:b/>
                <w:bCs/>
                <w:color w:val="000000"/>
                <w:sz w:val="20"/>
                <w:szCs w:val="20"/>
              </w:rPr>
            </w:pPr>
          </w:p>
        </w:tc>
        <w:tc>
          <w:tcPr>
            <w:tcW w:w="7339" w:type="dxa"/>
            <w:vMerge/>
            <w:vAlign w:val="center"/>
            <w:hideMark/>
          </w:tcPr>
          <w:p w:rsidR="00D45129" w:rsidRDefault="00D45129" w:rsidP="00BB2AD1">
            <w:pPr>
              <w:rPr>
                <w:b/>
                <w:bCs/>
                <w:color w:val="000000"/>
                <w:sz w:val="20"/>
                <w:szCs w:val="20"/>
              </w:rPr>
            </w:pPr>
          </w:p>
        </w:tc>
        <w:tc>
          <w:tcPr>
            <w:tcW w:w="1172" w:type="dxa"/>
            <w:vMerge/>
            <w:vAlign w:val="center"/>
            <w:hideMark/>
          </w:tcPr>
          <w:p w:rsidR="00D45129" w:rsidRDefault="00D45129" w:rsidP="00BB2AD1">
            <w:pPr>
              <w:rPr>
                <w:b/>
                <w:bCs/>
                <w:sz w:val="20"/>
                <w:szCs w:val="20"/>
              </w:rPr>
            </w:pPr>
          </w:p>
        </w:tc>
        <w:tc>
          <w:tcPr>
            <w:tcW w:w="1040" w:type="dxa"/>
            <w:shd w:val="clear" w:color="auto" w:fill="auto"/>
            <w:vAlign w:val="center"/>
            <w:hideMark/>
          </w:tcPr>
          <w:p w:rsidR="00D45129" w:rsidRDefault="00D45129" w:rsidP="00BB2AD1">
            <w:pPr>
              <w:jc w:val="center"/>
              <w:rPr>
                <w:b/>
                <w:bCs/>
                <w:sz w:val="22"/>
                <w:szCs w:val="22"/>
              </w:rPr>
            </w:pPr>
            <w:r>
              <w:rPr>
                <w:b/>
                <w:bCs/>
                <w:sz w:val="22"/>
                <w:szCs w:val="22"/>
              </w:rPr>
              <w:t>2016 г.</w:t>
            </w:r>
          </w:p>
        </w:tc>
        <w:tc>
          <w:tcPr>
            <w:tcW w:w="1040" w:type="dxa"/>
            <w:shd w:val="clear" w:color="auto" w:fill="auto"/>
            <w:vAlign w:val="center"/>
            <w:hideMark/>
          </w:tcPr>
          <w:p w:rsidR="00D45129" w:rsidRDefault="00D45129" w:rsidP="00BB2AD1">
            <w:pPr>
              <w:jc w:val="center"/>
              <w:rPr>
                <w:b/>
                <w:bCs/>
                <w:color w:val="000000"/>
                <w:sz w:val="22"/>
                <w:szCs w:val="22"/>
              </w:rPr>
            </w:pPr>
            <w:r>
              <w:rPr>
                <w:b/>
                <w:bCs/>
                <w:color w:val="000000"/>
                <w:sz w:val="22"/>
                <w:szCs w:val="22"/>
              </w:rPr>
              <w:t>2017 г.</w:t>
            </w:r>
          </w:p>
        </w:tc>
        <w:tc>
          <w:tcPr>
            <w:tcW w:w="1040" w:type="dxa"/>
            <w:shd w:val="clear" w:color="auto" w:fill="auto"/>
            <w:vAlign w:val="center"/>
            <w:hideMark/>
          </w:tcPr>
          <w:p w:rsidR="00D45129" w:rsidRDefault="00D45129" w:rsidP="00BB2AD1">
            <w:pPr>
              <w:jc w:val="center"/>
              <w:rPr>
                <w:b/>
                <w:bCs/>
                <w:color w:val="000000"/>
                <w:sz w:val="22"/>
                <w:szCs w:val="22"/>
              </w:rPr>
            </w:pPr>
            <w:r>
              <w:rPr>
                <w:b/>
                <w:bCs/>
                <w:color w:val="000000"/>
                <w:sz w:val="22"/>
                <w:szCs w:val="22"/>
              </w:rPr>
              <w:t>2018 г.</w:t>
            </w:r>
          </w:p>
        </w:tc>
        <w:tc>
          <w:tcPr>
            <w:tcW w:w="1040" w:type="dxa"/>
            <w:shd w:val="clear" w:color="auto" w:fill="auto"/>
            <w:vAlign w:val="center"/>
            <w:hideMark/>
          </w:tcPr>
          <w:p w:rsidR="00D45129" w:rsidRDefault="00D45129" w:rsidP="00BB2AD1">
            <w:pPr>
              <w:jc w:val="center"/>
              <w:rPr>
                <w:b/>
                <w:bCs/>
                <w:color w:val="000000"/>
                <w:sz w:val="22"/>
                <w:szCs w:val="22"/>
              </w:rPr>
            </w:pPr>
            <w:r>
              <w:rPr>
                <w:b/>
                <w:bCs/>
                <w:color w:val="000000"/>
                <w:sz w:val="22"/>
                <w:szCs w:val="22"/>
              </w:rPr>
              <w:t>2019 г.</w:t>
            </w:r>
          </w:p>
        </w:tc>
        <w:tc>
          <w:tcPr>
            <w:tcW w:w="1040" w:type="dxa"/>
            <w:shd w:val="clear" w:color="auto" w:fill="auto"/>
            <w:vAlign w:val="center"/>
            <w:hideMark/>
          </w:tcPr>
          <w:p w:rsidR="00D45129" w:rsidRDefault="00D45129" w:rsidP="00BB2AD1">
            <w:pPr>
              <w:jc w:val="center"/>
              <w:rPr>
                <w:b/>
                <w:bCs/>
                <w:color w:val="000000"/>
                <w:sz w:val="22"/>
                <w:szCs w:val="22"/>
              </w:rPr>
            </w:pPr>
            <w:r>
              <w:rPr>
                <w:b/>
                <w:bCs/>
                <w:color w:val="000000"/>
                <w:sz w:val="22"/>
                <w:szCs w:val="22"/>
              </w:rPr>
              <w:t>2020 г.</w:t>
            </w:r>
          </w:p>
        </w:tc>
        <w:tc>
          <w:tcPr>
            <w:tcW w:w="1040" w:type="dxa"/>
            <w:shd w:val="clear" w:color="auto" w:fill="auto"/>
            <w:vAlign w:val="center"/>
            <w:hideMark/>
          </w:tcPr>
          <w:p w:rsidR="00D45129" w:rsidRDefault="00D45129" w:rsidP="00BB2AD1">
            <w:pPr>
              <w:jc w:val="center"/>
              <w:rPr>
                <w:b/>
                <w:bCs/>
                <w:color w:val="000000"/>
                <w:sz w:val="22"/>
                <w:szCs w:val="22"/>
              </w:rPr>
            </w:pPr>
            <w:r>
              <w:rPr>
                <w:b/>
                <w:bCs/>
                <w:color w:val="000000"/>
                <w:sz w:val="22"/>
                <w:szCs w:val="22"/>
              </w:rPr>
              <w:t>2021 г.</w:t>
            </w:r>
          </w:p>
        </w:tc>
        <w:tc>
          <w:tcPr>
            <w:tcW w:w="1720" w:type="dxa"/>
            <w:shd w:val="clear" w:color="auto" w:fill="auto"/>
            <w:vAlign w:val="center"/>
            <w:hideMark/>
          </w:tcPr>
          <w:p w:rsidR="00D45129" w:rsidRDefault="00D45129" w:rsidP="00BB2AD1">
            <w:pPr>
              <w:jc w:val="center"/>
              <w:rPr>
                <w:b/>
                <w:bCs/>
                <w:color w:val="000000"/>
                <w:sz w:val="22"/>
                <w:szCs w:val="22"/>
              </w:rPr>
            </w:pPr>
            <w:r>
              <w:rPr>
                <w:b/>
                <w:bCs/>
                <w:color w:val="000000"/>
                <w:sz w:val="22"/>
                <w:szCs w:val="22"/>
              </w:rPr>
              <w:t>2022 - 2027 г.г.</w:t>
            </w:r>
          </w:p>
        </w:tc>
      </w:tr>
      <w:tr w:rsidR="00D45129" w:rsidRPr="001C6D48" w:rsidTr="00BB2AD1">
        <w:trPr>
          <w:trHeight w:val="77"/>
          <w:tblHeader/>
          <w:jc w:val="center"/>
        </w:trPr>
        <w:tc>
          <w:tcPr>
            <w:tcW w:w="3625"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1</w:t>
            </w:r>
          </w:p>
        </w:tc>
        <w:tc>
          <w:tcPr>
            <w:tcW w:w="7339"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2</w:t>
            </w:r>
          </w:p>
        </w:tc>
        <w:tc>
          <w:tcPr>
            <w:tcW w:w="1172"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3</w:t>
            </w:r>
          </w:p>
        </w:tc>
        <w:tc>
          <w:tcPr>
            <w:tcW w:w="1040"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4</w:t>
            </w:r>
          </w:p>
        </w:tc>
        <w:tc>
          <w:tcPr>
            <w:tcW w:w="1040"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5</w:t>
            </w:r>
          </w:p>
        </w:tc>
        <w:tc>
          <w:tcPr>
            <w:tcW w:w="1040"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6</w:t>
            </w:r>
          </w:p>
        </w:tc>
        <w:tc>
          <w:tcPr>
            <w:tcW w:w="1040"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7</w:t>
            </w:r>
          </w:p>
        </w:tc>
        <w:tc>
          <w:tcPr>
            <w:tcW w:w="1040"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8</w:t>
            </w:r>
          </w:p>
        </w:tc>
        <w:tc>
          <w:tcPr>
            <w:tcW w:w="1040"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9</w:t>
            </w:r>
          </w:p>
        </w:tc>
        <w:tc>
          <w:tcPr>
            <w:tcW w:w="1720" w:type="dxa"/>
            <w:shd w:val="clear" w:color="auto" w:fill="auto"/>
            <w:vAlign w:val="center"/>
            <w:hideMark/>
          </w:tcPr>
          <w:p w:rsidR="00D45129" w:rsidRPr="001C6D48" w:rsidRDefault="00D45129" w:rsidP="00BB2AD1">
            <w:pPr>
              <w:jc w:val="center"/>
              <w:rPr>
                <w:color w:val="000000"/>
                <w:sz w:val="18"/>
                <w:szCs w:val="18"/>
              </w:rPr>
            </w:pPr>
            <w:r w:rsidRPr="001C6D48">
              <w:rPr>
                <w:color w:val="000000"/>
                <w:sz w:val="18"/>
                <w:szCs w:val="18"/>
              </w:rPr>
              <w:t>10</w:t>
            </w:r>
          </w:p>
        </w:tc>
      </w:tr>
      <w:tr w:rsidR="00D45129" w:rsidTr="00BB2AD1">
        <w:trPr>
          <w:trHeight w:val="199"/>
          <w:jc w:val="center"/>
        </w:trPr>
        <w:tc>
          <w:tcPr>
            <w:tcW w:w="20096" w:type="dxa"/>
            <w:gridSpan w:val="10"/>
            <w:shd w:val="clear" w:color="auto" w:fill="auto"/>
            <w:hideMark/>
          </w:tcPr>
          <w:p w:rsidR="00D45129" w:rsidRDefault="00D45129" w:rsidP="00BB2AD1">
            <w:pPr>
              <w:rPr>
                <w:b/>
                <w:bCs/>
                <w:sz w:val="20"/>
                <w:szCs w:val="20"/>
              </w:rPr>
            </w:pPr>
            <w:r w:rsidRPr="00960CD7">
              <w:rPr>
                <w:b/>
                <w:bCs/>
                <w:sz w:val="20"/>
                <w:szCs w:val="20"/>
              </w:rPr>
              <w:t>Источники теплоснабжения ООО "Газпром трансгаз Югорск" Сорумское ЛПУ МГ</w:t>
            </w:r>
          </w:p>
        </w:tc>
      </w:tr>
      <w:tr w:rsidR="00D45129" w:rsidTr="00BB2AD1">
        <w:trPr>
          <w:trHeight w:val="199"/>
          <w:jc w:val="center"/>
        </w:trPr>
        <w:tc>
          <w:tcPr>
            <w:tcW w:w="3625" w:type="dxa"/>
            <w:vMerge w:val="restart"/>
            <w:shd w:val="clear" w:color="auto" w:fill="auto"/>
            <w:hideMark/>
          </w:tcPr>
          <w:p w:rsidR="00D45129" w:rsidRPr="00173E01" w:rsidRDefault="00D45129" w:rsidP="00BB2AD1">
            <w:pPr>
              <w:jc w:val="center"/>
              <w:rPr>
                <w:bCs/>
                <w:color w:val="000000"/>
              </w:rPr>
            </w:pPr>
            <w:r w:rsidRPr="00173E01">
              <w:rPr>
                <w:bCs/>
                <w:color w:val="000000"/>
              </w:rPr>
              <w:t>Зона действия</w:t>
            </w:r>
          </w:p>
          <w:p w:rsidR="00D45129" w:rsidRPr="00173E01" w:rsidRDefault="00D45129" w:rsidP="00BB2AD1">
            <w:pPr>
              <w:jc w:val="center"/>
              <w:rPr>
                <w:bCs/>
                <w:color w:val="000000"/>
              </w:rPr>
            </w:pPr>
            <w:r w:rsidRPr="00173E01">
              <w:rPr>
                <w:bCs/>
                <w:color w:val="000000"/>
              </w:rPr>
              <w:t>котельных № 1, № 3 (планир</w:t>
            </w:r>
            <w:r w:rsidRPr="00173E01">
              <w:rPr>
                <w:bCs/>
                <w:color w:val="000000"/>
              </w:rPr>
              <w:t>о</w:t>
            </w:r>
            <w:r w:rsidRPr="00173E01">
              <w:rPr>
                <w:bCs/>
                <w:color w:val="000000"/>
              </w:rPr>
              <w:t>вочные кварталы  01:01:01,  01:01:03,  01:02:01,  01:02:02, 01:02:03,  01:03:01,  01:03:02,  01:03:04,  01:03:05,  01:04:01</w:t>
            </w:r>
          </w:p>
          <w:p w:rsidR="00D45129" w:rsidRPr="000D380A" w:rsidRDefault="00D45129" w:rsidP="00BB2AD1">
            <w:pPr>
              <w:jc w:val="center"/>
              <w:rPr>
                <w:bCs/>
                <w:color w:val="000000"/>
              </w:rPr>
            </w:pPr>
            <w:r w:rsidRPr="00173E01">
              <w:rPr>
                <w:bCs/>
                <w:color w:val="000000"/>
              </w:rPr>
              <w:t>с перспективной застройкой)</w:t>
            </w:r>
          </w:p>
        </w:tc>
        <w:tc>
          <w:tcPr>
            <w:tcW w:w="7339" w:type="dxa"/>
            <w:shd w:val="clear" w:color="auto" w:fill="auto"/>
            <w:vAlign w:val="center"/>
            <w:hideMark/>
          </w:tcPr>
          <w:p w:rsidR="00D45129" w:rsidRDefault="00D45129" w:rsidP="00BB2AD1">
            <w:pPr>
              <w:rPr>
                <w:b/>
                <w:bCs/>
                <w:color w:val="000000"/>
                <w:sz w:val="20"/>
                <w:szCs w:val="20"/>
              </w:rPr>
            </w:pPr>
            <w:r>
              <w:rPr>
                <w:b/>
                <w:bCs/>
                <w:color w:val="000000"/>
                <w:sz w:val="20"/>
                <w:szCs w:val="20"/>
              </w:rPr>
              <w:t>1.  Годовое потребление тепловой энергии (расчетное при t ср.от.сезона) всего, в том числе:</w:t>
            </w:r>
          </w:p>
        </w:tc>
        <w:tc>
          <w:tcPr>
            <w:tcW w:w="1172" w:type="dxa"/>
            <w:shd w:val="clear" w:color="auto" w:fill="auto"/>
            <w:vAlign w:val="center"/>
            <w:hideMark/>
          </w:tcPr>
          <w:p w:rsidR="00D45129" w:rsidRDefault="00D45129" w:rsidP="00BB2AD1">
            <w:pPr>
              <w:jc w:val="center"/>
              <w:rPr>
                <w:b/>
                <w:bCs/>
                <w:color w:val="000000"/>
                <w:sz w:val="20"/>
                <w:szCs w:val="20"/>
              </w:rPr>
            </w:pPr>
            <w:r>
              <w:rPr>
                <w:b/>
                <w:bCs/>
                <w:color w:val="000000"/>
                <w:sz w:val="20"/>
                <w:szCs w:val="20"/>
              </w:rPr>
              <w:t>Гкал</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24081.00</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24081.00</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23220.91</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23501.31</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23256.82</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23493.69</w:t>
            </w:r>
          </w:p>
        </w:tc>
        <w:tc>
          <w:tcPr>
            <w:tcW w:w="1720" w:type="dxa"/>
            <w:shd w:val="clear" w:color="auto" w:fill="auto"/>
            <w:vAlign w:val="center"/>
            <w:hideMark/>
          </w:tcPr>
          <w:p w:rsidR="00D45129" w:rsidRDefault="00D45129" w:rsidP="00BB2AD1">
            <w:pPr>
              <w:jc w:val="right"/>
              <w:rPr>
                <w:b/>
                <w:bCs/>
                <w:sz w:val="20"/>
                <w:szCs w:val="20"/>
              </w:rPr>
            </w:pPr>
            <w:r>
              <w:rPr>
                <w:b/>
                <w:bCs/>
                <w:sz w:val="20"/>
                <w:szCs w:val="20"/>
              </w:rPr>
              <w:t>23730.41</w:t>
            </w:r>
          </w:p>
        </w:tc>
      </w:tr>
      <w:tr w:rsidR="00D45129" w:rsidTr="00BB2AD1">
        <w:trPr>
          <w:trHeight w:val="77"/>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Pr="00C64751" w:rsidRDefault="00D45129" w:rsidP="00BB2AD1">
            <w:pPr>
              <w:rPr>
                <w:color w:val="000000"/>
                <w:sz w:val="20"/>
                <w:szCs w:val="20"/>
              </w:rPr>
            </w:pPr>
            <w:r>
              <w:rPr>
                <w:color w:val="000000"/>
                <w:sz w:val="20"/>
                <w:szCs w:val="20"/>
              </w:rPr>
              <w:t>1.1.  Отпуск тепловой энергии из тепловой сети (полезный отпуск),  в том числе:</w:t>
            </w:r>
          </w:p>
        </w:tc>
        <w:tc>
          <w:tcPr>
            <w:tcW w:w="1172" w:type="dxa"/>
            <w:vMerge w:val="restart"/>
            <w:shd w:val="clear" w:color="auto" w:fill="auto"/>
            <w:vAlign w:val="center"/>
            <w:hideMark/>
          </w:tcPr>
          <w:p w:rsidR="00D45129" w:rsidRDefault="00D45129" w:rsidP="00BB2AD1">
            <w:pPr>
              <w:jc w:val="center"/>
              <w:rPr>
                <w:color w:val="000000"/>
                <w:sz w:val="20"/>
                <w:szCs w:val="20"/>
              </w:rPr>
            </w:pPr>
            <w:r>
              <w:rPr>
                <w:color w:val="000000"/>
                <w:sz w:val="20"/>
                <w:szCs w:val="20"/>
              </w:rPr>
              <w:t>Гкал</w:t>
            </w:r>
          </w:p>
        </w:tc>
        <w:tc>
          <w:tcPr>
            <w:tcW w:w="1040" w:type="dxa"/>
            <w:shd w:val="clear" w:color="auto" w:fill="auto"/>
            <w:vAlign w:val="center"/>
            <w:hideMark/>
          </w:tcPr>
          <w:p w:rsidR="00D45129" w:rsidRDefault="00D45129" w:rsidP="00BB2AD1">
            <w:pPr>
              <w:jc w:val="right"/>
              <w:rPr>
                <w:sz w:val="20"/>
                <w:szCs w:val="20"/>
              </w:rPr>
            </w:pPr>
            <w:r>
              <w:rPr>
                <w:sz w:val="20"/>
                <w:szCs w:val="20"/>
              </w:rPr>
              <w:t>23541.00</w:t>
            </w:r>
          </w:p>
        </w:tc>
        <w:tc>
          <w:tcPr>
            <w:tcW w:w="1040" w:type="dxa"/>
            <w:shd w:val="clear" w:color="auto" w:fill="auto"/>
            <w:vAlign w:val="center"/>
            <w:hideMark/>
          </w:tcPr>
          <w:p w:rsidR="00D45129" w:rsidRDefault="00D45129" w:rsidP="00BB2AD1">
            <w:pPr>
              <w:jc w:val="right"/>
              <w:rPr>
                <w:sz w:val="20"/>
                <w:szCs w:val="20"/>
              </w:rPr>
            </w:pPr>
            <w:r>
              <w:rPr>
                <w:sz w:val="20"/>
                <w:szCs w:val="20"/>
              </w:rPr>
              <w:t>23541.00</w:t>
            </w:r>
          </w:p>
        </w:tc>
        <w:tc>
          <w:tcPr>
            <w:tcW w:w="1040" w:type="dxa"/>
            <w:shd w:val="clear" w:color="auto" w:fill="auto"/>
            <w:vAlign w:val="center"/>
            <w:hideMark/>
          </w:tcPr>
          <w:p w:rsidR="00D45129" w:rsidRDefault="00D45129" w:rsidP="00BB2AD1">
            <w:pPr>
              <w:jc w:val="right"/>
              <w:rPr>
                <w:sz w:val="20"/>
                <w:szCs w:val="20"/>
              </w:rPr>
            </w:pPr>
            <w:r>
              <w:rPr>
                <w:sz w:val="20"/>
                <w:szCs w:val="20"/>
              </w:rPr>
              <w:t>22698.86</w:t>
            </w:r>
          </w:p>
        </w:tc>
        <w:tc>
          <w:tcPr>
            <w:tcW w:w="1040" w:type="dxa"/>
            <w:shd w:val="clear" w:color="auto" w:fill="auto"/>
            <w:vAlign w:val="center"/>
            <w:hideMark/>
          </w:tcPr>
          <w:p w:rsidR="00D45129" w:rsidRDefault="00D45129" w:rsidP="00BB2AD1">
            <w:pPr>
              <w:jc w:val="right"/>
              <w:rPr>
                <w:sz w:val="20"/>
                <w:szCs w:val="20"/>
              </w:rPr>
            </w:pPr>
            <w:r>
              <w:rPr>
                <w:sz w:val="20"/>
                <w:szCs w:val="20"/>
              </w:rPr>
              <w:t>22973.84</w:t>
            </w:r>
          </w:p>
        </w:tc>
        <w:tc>
          <w:tcPr>
            <w:tcW w:w="1040" w:type="dxa"/>
            <w:shd w:val="clear" w:color="auto" w:fill="auto"/>
            <w:vAlign w:val="center"/>
            <w:hideMark/>
          </w:tcPr>
          <w:p w:rsidR="00D45129" w:rsidRDefault="00D45129" w:rsidP="00BB2AD1">
            <w:pPr>
              <w:jc w:val="right"/>
              <w:rPr>
                <w:sz w:val="20"/>
                <w:szCs w:val="20"/>
              </w:rPr>
            </w:pPr>
            <w:r>
              <w:rPr>
                <w:sz w:val="20"/>
                <w:szCs w:val="20"/>
              </w:rPr>
              <w:t>22735.27</w:t>
            </w:r>
          </w:p>
        </w:tc>
        <w:tc>
          <w:tcPr>
            <w:tcW w:w="1040" w:type="dxa"/>
            <w:shd w:val="clear" w:color="auto" w:fill="auto"/>
            <w:vAlign w:val="center"/>
            <w:hideMark/>
          </w:tcPr>
          <w:p w:rsidR="00D45129" w:rsidRDefault="00D45129" w:rsidP="00BB2AD1">
            <w:pPr>
              <w:jc w:val="right"/>
              <w:rPr>
                <w:sz w:val="20"/>
                <w:szCs w:val="20"/>
              </w:rPr>
            </w:pPr>
            <w:r>
              <w:rPr>
                <w:sz w:val="20"/>
                <w:szCs w:val="20"/>
              </w:rPr>
              <w:t>22966.97</w:t>
            </w:r>
          </w:p>
        </w:tc>
        <w:tc>
          <w:tcPr>
            <w:tcW w:w="1720" w:type="dxa"/>
            <w:shd w:val="clear" w:color="auto" w:fill="auto"/>
            <w:vAlign w:val="center"/>
            <w:hideMark/>
          </w:tcPr>
          <w:p w:rsidR="00D45129" w:rsidRDefault="00D45129" w:rsidP="00BB2AD1">
            <w:pPr>
              <w:jc w:val="right"/>
              <w:rPr>
                <w:sz w:val="20"/>
                <w:szCs w:val="20"/>
              </w:rPr>
            </w:pPr>
            <w:r>
              <w:rPr>
                <w:sz w:val="20"/>
                <w:szCs w:val="20"/>
              </w:rPr>
              <w:t>23198.67</w:t>
            </w:r>
          </w:p>
        </w:tc>
      </w:tr>
      <w:tr w:rsidR="00D45129" w:rsidTr="00BB2AD1">
        <w:trPr>
          <w:trHeight w:val="255"/>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Pr="00C64751" w:rsidRDefault="00D45129" w:rsidP="00BB2AD1">
            <w:pPr>
              <w:rPr>
                <w:color w:val="000000"/>
                <w:sz w:val="20"/>
                <w:szCs w:val="20"/>
              </w:rPr>
            </w:pPr>
            <w:r>
              <w:rPr>
                <w:color w:val="000000"/>
                <w:sz w:val="20"/>
                <w:szCs w:val="20"/>
              </w:rPr>
              <w:t xml:space="preserve">        - население</w:t>
            </w:r>
          </w:p>
        </w:tc>
        <w:tc>
          <w:tcPr>
            <w:tcW w:w="1172" w:type="dxa"/>
            <w:vMerge/>
            <w:vAlign w:val="center"/>
            <w:hideMark/>
          </w:tcPr>
          <w:p w:rsidR="00D45129" w:rsidRDefault="00D45129" w:rsidP="00BB2AD1">
            <w:pPr>
              <w:rPr>
                <w:color w:val="000000"/>
                <w:sz w:val="20"/>
                <w:szCs w:val="20"/>
              </w:rPr>
            </w:pPr>
          </w:p>
        </w:tc>
        <w:tc>
          <w:tcPr>
            <w:tcW w:w="1040" w:type="dxa"/>
            <w:shd w:val="clear" w:color="auto" w:fill="auto"/>
            <w:vAlign w:val="center"/>
            <w:hideMark/>
          </w:tcPr>
          <w:p w:rsidR="00D45129" w:rsidRDefault="00D45129" w:rsidP="00BB2AD1">
            <w:pPr>
              <w:jc w:val="right"/>
              <w:rPr>
                <w:sz w:val="20"/>
                <w:szCs w:val="20"/>
              </w:rPr>
            </w:pPr>
            <w:r>
              <w:rPr>
                <w:sz w:val="20"/>
                <w:szCs w:val="20"/>
              </w:rPr>
              <w:t>13995.00</w:t>
            </w:r>
          </w:p>
        </w:tc>
        <w:tc>
          <w:tcPr>
            <w:tcW w:w="1040" w:type="dxa"/>
            <w:shd w:val="clear" w:color="auto" w:fill="auto"/>
            <w:vAlign w:val="center"/>
            <w:hideMark/>
          </w:tcPr>
          <w:p w:rsidR="00D45129" w:rsidRDefault="00D45129" w:rsidP="00BB2AD1">
            <w:pPr>
              <w:jc w:val="right"/>
              <w:rPr>
                <w:sz w:val="20"/>
                <w:szCs w:val="20"/>
              </w:rPr>
            </w:pPr>
            <w:r>
              <w:rPr>
                <w:sz w:val="20"/>
                <w:szCs w:val="20"/>
              </w:rPr>
              <w:t>13995.00</w:t>
            </w:r>
          </w:p>
        </w:tc>
        <w:tc>
          <w:tcPr>
            <w:tcW w:w="1040" w:type="dxa"/>
            <w:shd w:val="clear" w:color="auto" w:fill="auto"/>
            <w:vAlign w:val="center"/>
            <w:hideMark/>
          </w:tcPr>
          <w:p w:rsidR="00D45129" w:rsidRDefault="00D45129" w:rsidP="00BB2AD1">
            <w:pPr>
              <w:jc w:val="right"/>
              <w:rPr>
                <w:sz w:val="20"/>
                <w:szCs w:val="20"/>
              </w:rPr>
            </w:pPr>
            <w:r>
              <w:rPr>
                <w:sz w:val="20"/>
                <w:szCs w:val="20"/>
              </w:rPr>
              <w:t>13069.12</w:t>
            </w:r>
          </w:p>
        </w:tc>
        <w:tc>
          <w:tcPr>
            <w:tcW w:w="1040" w:type="dxa"/>
            <w:shd w:val="clear" w:color="auto" w:fill="auto"/>
            <w:vAlign w:val="center"/>
            <w:hideMark/>
          </w:tcPr>
          <w:p w:rsidR="00D45129" w:rsidRDefault="00D45129" w:rsidP="00BB2AD1">
            <w:pPr>
              <w:jc w:val="right"/>
              <w:rPr>
                <w:sz w:val="20"/>
                <w:szCs w:val="20"/>
              </w:rPr>
            </w:pPr>
            <w:r>
              <w:rPr>
                <w:sz w:val="20"/>
                <w:szCs w:val="20"/>
              </w:rPr>
              <w:t>13344.10</w:t>
            </w:r>
          </w:p>
        </w:tc>
        <w:tc>
          <w:tcPr>
            <w:tcW w:w="1040" w:type="dxa"/>
            <w:shd w:val="clear" w:color="auto" w:fill="auto"/>
            <w:vAlign w:val="center"/>
            <w:hideMark/>
          </w:tcPr>
          <w:p w:rsidR="00D45129" w:rsidRDefault="00D45129" w:rsidP="00BB2AD1">
            <w:pPr>
              <w:jc w:val="right"/>
              <w:rPr>
                <w:sz w:val="20"/>
                <w:szCs w:val="20"/>
              </w:rPr>
            </w:pPr>
            <w:r>
              <w:rPr>
                <w:sz w:val="20"/>
                <w:szCs w:val="20"/>
              </w:rPr>
              <w:t>13575.80</w:t>
            </w:r>
          </w:p>
        </w:tc>
        <w:tc>
          <w:tcPr>
            <w:tcW w:w="1040" w:type="dxa"/>
            <w:shd w:val="clear" w:color="auto" w:fill="auto"/>
            <w:vAlign w:val="center"/>
            <w:hideMark/>
          </w:tcPr>
          <w:p w:rsidR="00D45129" w:rsidRDefault="00D45129" w:rsidP="00BB2AD1">
            <w:pPr>
              <w:jc w:val="right"/>
              <w:rPr>
                <w:sz w:val="20"/>
                <w:szCs w:val="20"/>
              </w:rPr>
            </w:pPr>
            <w:r>
              <w:rPr>
                <w:sz w:val="20"/>
                <w:szCs w:val="20"/>
              </w:rPr>
              <w:t>13807.50</w:t>
            </w:r>
          </w:p>
        </w:tc>
        <w:tc>
          <w:tcPr>
            <w:tcW w:w="1720" w:type="dxa"/>
            <w:shd w:val="clear" w:color="auto" w:fill="auto"/>
            <w:vAlign w:val="center"/>
            <w:hideMark/>
          </w:tcPr>
          <w:p w:rsidR="00D45129" w:rsidRDefault="00D45129" w:rsidP="00BB2AD1">
            <w:pPr>
              <w:jc w:val="right"/>
              <w:rPr>
                <w:sz w:val="20"/>
                <w:szCs w:val="20"/>
              </w:rPr>
            </w:pPr>
            <w:r>
              <w:rPr>
                <w:sz w:val="20"/>
                <w:szCs w:val="20"/>
              </w:rPr>
              <w:t>14039.20</w:t>
            </w:r>
          </w:p>
        </w:tc>
      </w:tr>
      <w:tr w:rsidR="00D45129" w:rsidTr="00BB2AD1">
        <w:trPr>
          <w:trHeight w:val="255"/>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Pr="00C64751" w:rsidRDefault="00D45129" w:rsidP="00BB2AD1">
            <w:pPr>
              <w:rPr>
                <w:color w:val="000000"/>
                <w:sz w:val="20"/>
                <w:szCs w:val="20"/>
              </w:rPr>
            </w:pPr>
            <w:r>
              <w:rPr>
                <w:color w:val="000000"/>
                <w:sz w:val="20"/>
                <w:szCs w:val="20"/>
              </w:rPr>
              <w:t xml:space="preserve">        - бюджетные организации</w:t>
            </w:r>
          </w:p>
        </w:tc>
        <w:tc>
          <w:tcPr>
            <w:tcW w:w="1172" w:type="dxa"/>
            <w:vMerge/>
            <w:vAlign w:val="center"/>
            <w:hideMark/>
          </w:tcPr>
          <w:p w:rsidR="00D45129" w:rsidRDefault="00D45129" w:rsidP="00BB2AD1">
            <w:pPr>
              <w:rPr>
                <w:color w:val="000000"/>
                <w:sz w:val="20"/>
                <w:szCs w:val="20"/>
              </w:rPr>
            </w:pPr>
          </w:p>
        </w:tc>
        <w:tc>
          <w:tcPr>
            <w:tcW w:w="1040" w:type="dxa"/>
            <w:shd w:val="clear" w:color="auto" w:fill="auto"/>
            <w:vAlign w:val="center"/>
            <w:hideMark/>
          </w:tcPr>
          <w:p w:rsidR="00D45129" w:rsidRDefault="00D45129" w:rsidP="00BB2AD1">
            <w:pPr>
              <w:jc w:val="right"/>
              <w:rPr>
                <w:sz w:val="20"/>
                <w:szCs w:val="20"/>
              </w:rPr>
            </w:pPr>
            <w:r>
              <w:rPr>
                <w:sz w:val="20"/>
                <w:szCs w:val="20"/>
              </w:rPr>
              <w:t>2600.00</w:t>
            </w:r>
          </w:p>
        </w:tc>
        <w:tc>
          <w:tcPr>
            <w:tcW w:w="1040" w:type="dxa"/>
            <w:shd w:val="clear" w:color="auto" w:fill="auto"/>
            <w:vAlign w:val="center"/>
            <w:hideMark/>
          </w:tcPr>
          <w:p w:rsidR="00D45129" w:rsidRDefault="00D45129" w:rsidP="00BB2AD1">
            <w:pPr>
              <w:jc w:val="right"/>
              <w:rPr>
                <w:sz w:val="20"/>
                <w:szCs w:val="20"/>
              </w:rPr>
            </w:pPr>
            <w:r>
              <w:rPr>
                <w:sz w:val="20"/>
                <w:szCs w:val="20"/>
              </w:rPr>
              <w:t>2600.00</w:t>
            </w:r>
          </w:p>
        </w:tc>
        <w:tc>
          <w:tcPr>
            <w:tcW w:w="1040" w:type="dxa"/>
            <w:shd w:val="clear" w:color="auto" w:fill="auto"/>
            <w:vAlign w:val="center"/>
            <w:hideMark/>
          </w:tcPr>
          <w:p w:rsidR="00D45129" w:rsidRDefault="00D45129" w:rsidP="00BB2AD1">
            <w:pPr>
              <w:jc w:val="right"/>
              <w:rPr>
                <w:sz w:val="20"/>
                <w:szCs w:val="20"/>
              </w:rPr>
            </w:pPr>
            <w:r>
              <w:rPr>
                <w:sz w:val="20"/>
                <w:szCs w:val="20"/>
              </w:rPr>
              <w:t>2683.74</w:t>
            </w:r>
          </w:p>
        </w:tc>
        <w:tc>
          <w:tcPr>
            <w:tcW w:w="1040" w:type="dxa"/>
            <w:shd w:val="clear" w:color="auto" w:fill="auto"/>
            <w:vAlign w:val="center"/>
            <w:hideMark/>
          </w:tcPr>
          <w:p w:rsidR="00D45129" w:rsidRDefault="00D45129" w:rsidP="00BB2AD1">
            <w:pPr>
              <w:jc w:val="right"/>
              <w:rPr>
                <w:sz w:val="20"/>
                <w:szCs w:val="20"/>
              </w:rPr>
            </w:pPr>
            <w:r>
              <w:rPr>
                <w:sz w:val="20"/>
                <w:szCs w:val="20"/>
              </w:rPr>
              <w:t>2683.74</w:t>
            </w:r>
          </w:p>
        </w:tc>
        <w:tc>
          <w:tcPr>
            <w:tcW w:w="1040" w:type="dxa"/>
            <w:shd w:val="clear" w:color="auto" w:fill="auto"/>
            <w:vAlign w:val="center"/>
            <w:hideMark/>
          </w:tcPr>
          <w:p w:rsidR="00D45129" w:rsidRDefault="00D45129" w:rsidP="00BB2AD1">
            <w:pPr>
              <w:jc w:val="right"/>
              <w:rPr>
                <w:sz w:val="20"/>
                <w:szCs w:val="20"/>
              </w:rPr>
            </w:pPr>
            <w:r>
              <w:rPr>
                <w:sz w:val="20"/>
                <w:szCs w:val="20"/>
              </w:rPr>
              <w:t>2213.47</w:t>
            </w:r>
          </w:p>
        </w:tc>
        <w:tc>
          <w:tcPr>
            <w:tcW w:w="1040" w:type="dxa"/>
            <w:shd w:val="clear" w:color="auto" w:fill="auto"/>
            <w:vAlign w:val="center"/>
            <w:hideMark/>
          </w:tcPr>
          <w:p w:rsidR="00D45129" w:rsidRDefault="00D45129" w:rsidP="00BB2AD1">
            <w:pPr>
              <w:jc w:val="right"/>
              <w:rPr>
                <w:sz w:val="20"/>
                <w:szCs w:val="20"/>
              </w:rPr>
            </w:pPr>
            <w:r>
              <w:rPr>
                <w:sz w:val="20"/>
                <w:szCs w:val="20"/>
              </w:rPr>
              <w:t>2213.47</w:t>
            </w:r>
          </w:p>
        </w:tc>
        <w:tc>
          <w:tcPr>
            <w:tcW w:w="1720" w:type="dxa"/>
            <w:shd w:val="clear" w:color="auto" w:fill="auto"/>
            <w:vAlign w:val="center"/>
            <w:hideMark/>
          </w:tcPr>
          <w:p w:rsidR="00D45129" w:rsidRDefault="00D45129" w:rsidP="00BB2AD1">
            <w:pPr>
              <w:jc w:val="right"/>
              <w:rPr>
                <w:sz w:val="20"/>
                <w:szCs w:val="20"/>
              </w:rPr>
            </w:pPr>
            <w:r>
              <w:rPr>
                <w:sz w:val="20"/>
                <w:szCs w:val="20"/>
              </w:rPr>
              <w:t>2213.47</w:t>
            </w:r>
          </w:p>
        </w:tc>
      </w:tr>
      <w:tr w:rsidR="00D45129" w:rsidTr="00BB2AD1">
        <w:trPr>
          <w:trHeight w:val="255"/>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Pr="00C64751" w:rsidRDefault="00D45129" w:rsidP="00BB2AD1">
            <w:pPr>
              <w:rPr>
                <w:color w:val="000000"/>
                <w:sz w:val="20"/>
                <w:szCs w:val="20"/>
              </w:rPr>
            </w:pPr>
            <w:r>
              <w:rPr>
                <w:color w:val="000000"/>
                <w:sz w:val="20"/>
                <w:szCs w:val="20"/>
              </w:rPr>
              <w:t xml:space="preserve">        - прочие потребители</w:t>
            </w:r>
          </w:p>
        </w:tc>
        <w:tc>
          <w:tcPr>
            <w:tcW w:w="1172" w:type="dxa"/>
            <w:vMerge/>
            <w:vAlign w:val="center"/>
            <w:hideMark/>
          </w:tcPr>
          <w:p w:rsidR="00D45129" w:rsidRDefault="00D45129" w:rsidP="00BB2AD1">
            <w:pPr>
              <w:rPr>
                <w:color w:val="000000"/>
                <w:sz w:val="20"/>
                <w:szCs w:val="20"/>
              </w:rPr>
            </w:pPr>
          </w:p>
        </w:tc>
        <w:tc>
          <w:tcPr>
            <w:tcW w:w="1040" w:type="dxa"/>
            <w:shd w:val="clear" w:color="auto" w:fill="auto"/>
            <w:vAlign w:val="center"/>
            <w:hideMark/>
          </w:tcPr>
          <w:p w:rsidR="00D45129" w:rsidRDefault="00D45129" w:rsidP="00BB2AD1">
            <w:pPr>
              <w:jc w:val="right"/>
              <w:rPr>
                <w:sz w:val="20"/>
                <w:szCs w:val="20"/>
              </w:rPr>
            </w:pPr>
            <w:r>
              <w:rPr>
                <w:sz w:val="20"/>
                <w:szCs w:val="20"/>
              </w:rPr>
              <w:t>1070.00</w:t>
            </w:r>
          </w:p>
        </w:tc>
        <w:tc>
          <w:tcPr>
            <w:tcW w:w="1040" w:type="dxa"/>
            <w:shd w:val="clear" w:color="auto" w:fill="auto"/>
            <w:vAlign w:val="center"/>
            <w:hideMark/>
          </w:tcPr>
          <w:p w:rsidR="00D45129" w:rsidRDefault="00D45129" w:rsidP="00BB2AD1">
            <w:pPr>
              <w:jc w:val="right"/>
              <w:rPr>
                <w:sz w:val="20"/>
                <w:szCs w:val="20"/>
              </w:rPr>
            </w:pPr>
            <w:r>
              <w:rPr>
                <w:sz w:val="20"/>
                <w:szCs w:val="20"/>
              </w:rPr>
              <w:t>1070.00</w:t>
            </w:r>
          </w:p>
        </w:tc>
        <w:tc>
          <w:tcPr>
            <w:tcW w:w="1040" w:type="dxa"/>
            <w:shd w:val="clear" w:color="auto" w:fill="auto"/>
            <w:vAlign w:val="center"/>
            <w:hideMark/>
          </w:tcPr>
          <w:p w:rsidR="00D45129" w:rsidRDefault="00D45129" w:rsidP="00BB2AD1">
            <w:pPr>
              <w:jc w:val="right"/>
              <w:rPr>
                <w:sz w:val="20"/>
                <w:szCs w:val="20"/>
              </w:rPr>
            </w:pPr>
            <w:r>
              <w:rPr>
                <w:sz w:val="20"/>
                <w:szCs w:val="20"/>
              </w:rPr>
              <w:t>1070.00</w:t>
            </w:r>
          </w:p>
        </w:tc>
        <w:tc>
          <w:tcPr>
            <w:tcW w:w="1040" w:type="dxa"/>
            <w:shd w:val="clear" w:color="auto" w:fill="auto"/>
            <w:vAlign w:val="center"/>
            <w:hideMark/>
          </w:tcPr>
          <w:p w:rsidR="00D45129" w:rsidRDefault="00D45129" w:rsidP="00BB2AD1">
            <w:pPr>
              <w:jc w:val="right"/>
              <w:rPr>
                <w:sz w:val="20"/>
                <w:szCs w:val="20"/>
              </w:rPr>
            </w:pPr>
            <w:r>
              <w:rPr>
                <w:sz w:val="20"/>
                <w:szCs w:val="20"/>
              </w:rPr>
              <w:t>1070.00</w:t>
            </w:r>
          </w:p>
        </w:tc>
        <w:tc>
          <w:tcPr>
            <w:tcW w:w="1040" w:type="dxa"/>
            <w:shd w:val="clear" w:color="auto" w:fill="auto"/>
            <w:vAlign w:val="center"/>
            <w:hideMark/>
          </w:tcPr>
          <w:p w:rsidR="00D45129" w:rsidRDefault="00D45129" w:rsidP="00BB2AD1">
            <w:pPr>
              <w:jc w:val="right"/>
              <w:rPr>
                <w:sz w:val="20"/>
                <w:szCs w:val="20"/>
              </w:rPr>
            </w:pPr>
            <w:r>
              <w:rPr>
                <w:sz w:val="20"/>
                <w:szCs w:val="20"/>
              </w:rPr>
              <w:t>1070.00</w:t>
            </w:r>
          </w:p>
        </w:tc>
        <w:tc>
          <w:tcPr>
            <w:tcW w:w="1040" w:type="dxa"/>
            <w:shd w:val="clear" w:color="auto" w:fill="auto"/>
            <w:vAlign w:val="center"/>
            <w:hideMark/>
          </w:tcPr>
          <w:p w:rsidR="00D45129" w:rsidRDefault="00D45129" w:rsidP="00BB2AD1">
            <w:pPr>
              <w:jc w:val="right"/>
              <w:rPr>
                <w:sz w:val="20"/>
                <w:szCs w:val="20"/>
              </w:rPr>
            </w:pPr>
            <w:r>
              <w:rPr>
                <w:sz w:val="20"/>
                <w:szCs w:val="20"/>
              </w:rPr>
              <w:t>1070.00</w:t>
            </w:r>
          </w:p>
        </w:tc>
        <w:tc>
          <w:tcPr>
            <w:tcW w:w="1720" w:type="dxa"/>
            <w:shd w:val="clear" w:color="auto" w:fill="auto"/>
            <w:vAlign w:val="center"/>
            <w:hideMark/>
          </w:tcPr>
          <w:p w:rsidR="00D45129" w:rsidRDefault="00D45129" w:rsidP="00BB2AD1">
            <w:pPr>
              <w:jc w:val="right"/>
              <w:rPr>
                <w:sz w:val="20"/>
                <w:szCs w:val="20"/>
              </w:rPr>
            </w:pPr>
            <w:r>
              <w:rPr>
                <w:sz w:val="20"/>
                <w:szCs w:val="20"/>
              </w:rPr>
              <w:t>1070.00</w:t>
            </w:r>
          </w:p>
        </w:tc>
      </w:tr>
      <w:tr w:rsidR="00D45129" w:rsidTr="00BB2AD1">
        <w:trPr>
          <w:trHeight w:val="255"/>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Default="00D45129" w:rsidP="00BB2AD1">
            <w:pPr>
              <w:rPr>
                <w:color w:val="000000"/>
                <w:sz w:val="20"/>
                <w:szCs w:val="20"/>
              </w:rPr>
            </w:pPr>
            <w:r>
              <w:rPr>
                <w:color w:val="000000"/>
                <w:sz w:val="20"/>
                <w:szCs w:val="20"/>
              </w:rPr>
              <w:t xml:space="preserve">        - потребление собственными объектами</w:t>
            </w:r>
          </w:p>
        </w:tc>
        <w:tc>
          <w:tcPr>
            <w:tcW w:w="1172" w:type="dxa"/>
            <w:vMerge/>
            <w:vAlign w:val="center"/>
            <w:hideMark/>
          </w:tcPr>
          <w:p w:rsidR="00D45129" w:rsidRDefault="00D45129" w:rsidP="00BB2AD1">
            <w:pPr>
              <w:rPr>
                <w:color w:val="000000"/>
                <w:sz w:val="20"/>
                <w:szCs w:val="20"/>
              </w:rPr>
            </w:pP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5876.00</w:t>
            </w:r>
          </w:p>
        </w:tc>
        <w:tc>
          <w:tcPr>
            <w:tcW w:w="1040" w:type="dxa"/>
            <w:shd w:val="clear" w:color="auto" w:fill="auto"/>
            <w:vAlign w:val="center"/>
            <w:hideMark/>
          </w:tcPr>
          <w:p w:rsidR="00D45129" w:rsidRDefault="00D45129" w:rsidP="00BB2AD1">
            <w:pPr>
              <w:jc w:val="right"/>
              <w:rPr>
                <w:sz w:val="20"/>
                <w:szCs w:val="20"/>
              </w:rPr>
            </w:pPr>
            <w:r>
              <w:rPr>
                <w:sz w:val="20"/>
                <w:szCs w:val="20"/>
              </w:rPr>
              <w:t>5876.00</w:t>
            </w:r>
          </w:p>
        </w:tc>
        <w:tc>
          <w:tcPr>
            <w:tcW w:w="1040" w:type="dxa"/>
            <w:shd w:val="clear" w:color="auto" w:fill="auto"/>
            <w:vAlign w:val="center"/>
            <w:hideMark/>
          </w:tcPr>
          <w:p w:rsidR="00D45129" w:rsidRDefault="00D45129" w:rsidP="00BB2AD1">
            <w:pPr>
              <w:jc w:val="right"/>
              <w:rPr>
                <w:sz w:val="20"/>
                <w:szCs w:val="20"/>
              </w:rPr>
            </w:pPr>
            <w:r>
              <w:rPr>
                <w:sz w:val="20"/>
                <w:szCs w:val="20"/>
              </w:rPr>
              <w:t>5876.00</w:t>
            </w:r>
          </w:p>
        </w:tc>
        <w:tc>
          <w:tcPr>
            <w:tcW w:w="1040" w:type="dxa"/>
            <w:shd w:val="clear" w:color="auto" w:fill="auto"/>
            <w:vAlign w:val="center"/>
            <w:hideMark/>
          </w:tcPr>
          <w:p w:rsidR="00D45129" w:rsidRDefault="00D45129" w:rsidP="00BB2AD1">
            <w:pPr>
              <w:jc w:val="right"/>
              <w:rPr>
                <w:sz w:val="20"/>
                <w:szCs w:val="20"/>
              </w:rPr>
            </w:pPr>
            <w:r>
              <w:rPr>
                <w:sz w:val="20"/>
                <w:szCs w:val="20"/>
              </w:rPr>
              <w:t>5876.00</w:t>
            </w:r>
          </w:p>
        </w:tc>
        <w:tc>
          <w:tcPr>
            <w:tcW w:w="1040" w:type="dxa"/>
            <w:shd w:val="clear" w:color="auto" w:fill="auto"/>
            <w:vAlign w:val="center"/>
            <w:hideMark/>
          </w:tcPr>
          <w:p w:rsidR="00D45129" w:rsidRDefault="00D45129" w:rsidP="00BB2AD1">
            <w:pPr>
              <w:jc w:val="right"/>
              <w:rPr>
                <w:sz w:val="20"/>
                <w:szCs w:val="20"/>
              </w:rPr>
            </w:pPr>
            <w:r>
              <w:rPr>
                <w:sz w:val="20"/>
                <w:szCs w:val="20"/>
              </w:rPr>
              <w:t>5876.00</w:t>
            </w:r>
          </w:p>
        </w:tc>
        <w:tc>
          <w:tcPr>
            <w:tcW w:w="1040" w:type="dxa"/>
            <w:shd w:val="clear" w:color="auto" w:fill="auto"/>
            <w:vAlign w:val="center"/>
            <w:hideMark/>
          </w:tcPr>
          <w:p w:rsidR="00D45129" w:rsidRDefault="00D45129" w:rsidP="00BB2AD1">
            <w:pPr>
              <w:jc w:val="right"/>
              <w:rPr>
                <w:sz w:val="20"/>
                <w:szCs w:val="20"/>
              </w:rPr>
            </w:pPr>
            <w:r>
              <w:rPr>
                <w:sz w:val="20"/>
                <w:szCs w:val="20"/>
              </w:rPr>
              <w:t>5876.00</w:t>
            </w:r>
          </w:p>
        </w:tc>
        <w:tc>
          <w:tcPr>
            <w:tcW w:w="1720" w:type="dxa"/>
            <w:shd w:val="clear" w:color="auto" w:fill="auto"/>
            <w:vAlign w:val="center"/>
            <w:hideMark/>
          </w:tcPr>
          <w:p w:rsidR="00D45129" w:rsidRDefault="00D45129" w:rsidP="00BB2AD1">
            <w:pPr>
              <w:jc w:val="right"/>
              <w:rPr>
                <w:sz w:val="20"/>
                <w:szCs w:val="20"/>
              </w:rPr>
            </w:pPr>
            <w:r>
              <w:rPr>
                <w:sz w:val="20"/>
                <w:szCs w:val="20"/>
              </w:rPr>
              <w:t>5876.00</w:t>
            </w:r>
          </w:p>
        </w:tc>
      </w:tr>
      <w:tr w:rsidR="00D45129" w:rsidTr="00BB2AD1">
        <w:trPr>
          <w:trHeight w:val="139"/>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Default="00D45129" w:rsidP="00BB2AD1">
            <w:pPr>
              <w:rPr>
                <w:color w:val="000000"/>
                <w:sz w:val="20"/>
                <w:szCs w:val="20"/>
              </w:rPr>
            </w:pPr>
            <w:r>
              <w:rPr>
                <w:color w:val="000000"/>
                <w:sz w:val="20"/>
                <w:szCs w:val="20"/>
              </w:rPr>
              <w:t>1.2.  Собственные, хозяйственные и технологические нужды</w:t>
            </w:r>
          </w:p>
        </w:tc>
        <w:tc>
          <w:tcPr>
            <w:tcW w:w="1172" w:type="dxa"/>
            <w:vMerge/>
            <w:vAlign w:val="center"/>
            <w:hideMark/>
          </w:tcPr>
          <w:p w:rsidR="00D45129" w:rsidRDefault="00D45129" w:rsidP="00BB2AD1">
            <w:pPr>
              <w:rPr>
                <w:color w:val="000000"/>
                <w:sz w:val="20"/>
                <w:szCs w:val="20"/>
              </w:rPr>
            </w:pP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540.00</w:t>
            </w:r>
          </w:p>
        </w:tc>
        <w:tc>
          <w:tcPr>
            <w:tcW w:w="1040" w:type="dxa"/>
            <w:shd w:val="clear" w:color="auto" w:fill="auto"/>
            <w:vAlign w:val="center"/>
            <w:hideMark/>
          </w:tcPr>
          <w:p w:rsidR="00D45129" w:rsidRDefault="00D45129" w:rsidP="00BB2AD1">
            <w:pPr>
              <w:jc w:val="right"/>
              <w:rPr>
                <w:sz w:val="20"/>
                <w:szCs w:val="20"/>
              </w:rPr>
            </w:pPr>
            <w:r>
              <w:rPr>
                <w:sz w:val="20"/>
                <w:szCs w:val="20"/>
              </w:rPr>
              <w:t>540.00</w:t>
            </w:r>
          </w:p>
        </w:tc>
        <w:tc>
          <w:tcPr>
            <w:tcW w:w="1040" w:type="dxa"/>
            <w:shd w:val="clear" w:color="auto" w:fill="auto"/>
            <w:vAlign w:val="center"/>
            <w:hideMark/>
          </w:tcPr>
          <w:p w:rsidR="00D45129" w:rsidRDefault="00D45129" w:rsidP="00BB2AD1">
            <w:pPr>
              <w:jc w:val="right"/>
              <w:rPr>
                <w:sz w:val="20"/>
                <w:szCs w:val="20"/>
              </w:rPr>
            </w:pPr>
            <w:r>
              <w:rPr>
                <w:sz w:val="20"/>
                <w:szCs w:val="20"/>
              </w:rPr>
              <w:t>522.05</w:t>
            </w:r>
          </w:p>
        </w:tc>
        <w:tc>
          <w:tcPr>
            <w:tcW w:w="1040" w:type="dxa"/>
            <w:shd w:val="clear" w:color="auto" w:fill="auto"/>
            <w:vAlign w:val="center"/>
            <w:hideMark/>
          </w:tcPr>
          <w:p w:rsidR="00D45129" w:rsidRDefault="00D45129" w:rsidP="00BB2AD1">
            <w:pPr>
              <w:jc w:val="right"/>
              <w:rPr>
                <w:sz w:val="20"/>
                <w:szCs w:val="20"/>
              </w:rPr>
            </w:pPr>
            <w:r>
              <w:rPr>
                <w:sz w:val="20"/>
                <w:szCs w:val="20"/>
              </w:rPr>
              <w:t>527.47</w:t>
            </w:r>
          </w:p>
        </w:tc>
        <w:tc>
          <w:tcPr>
            <w:tcW w:w="1040" w:type="dxa"/>
            <w:shd w:val="clear" w:color="auto" w:fill="auto"/>
            <w:vAlign w:val="center"/>
            <w:hideMark/>
          </w:tcPr>
          <w:p w:rsidR="00D45129" w:rsidRDefault="00D45129" w:rsidP="00BB2AD1">
            <w:pPr>
              <w:jc w:val="right"/>
              <w:rPr>
                <w:sz w:val="20"/>
                <w:szCs w:val="20"/>
              </w:rPr>
            </w:pPr>
            <w:r>
              <w:rPr>
                <w:sz w:val="20"/>
                <w:szCs w:val="20"/>
              </w:rPr>
              <w:t>521.55</w:t>
            </w:r>
          </w:p>
        </w:tc>
        <w:tc>
          <w:tcPr>
            <w:tcW w:w="1040" w:type="dxa"/>
            <w:shd w:val="clear" w:color="auto" w:fill="auto"/>
            <w:vAlign w:val="center"/>
            <w:hideMark/>
          </w:tcPr>
          <w:p w:rsidR="00D45129" w:rsidRDefault="00D45129" w:rsidP="00BB2AD1">
            <w:pPr>
              <w:jc w:val="right"/>
              <w:rPr>
                <w:sz w:val="20"/>
                <w:szCs w:val="20"/>
              </w:rPr>
            </w:pPr>
            <w:r>
              <w:rPr>
                <w:sz w:val="20"/>
                <w:szCs w:val="20"/>
              </w:rPr>
              <w:t>526.72</w:t>
            </w:r>
          </w:p>
        </w:tc>
        <w:tc>
          <w:tcPr>
            <w:tcW w:w="1720" w:type="dxa"/>
            <w:shd w:val="clear" w:color="auto" w:fill="auto"/>
            <w:vAlign w:val="center"/>
            <w:hideMark/>
          </w:tcPr>
          <w:p w:rsidR="00D45129" w:rsidRDefault="00D45129" w:rsidP="00BB2AD1">
            <w:pPr>
              <w:jc w:val="right"/>
              <w:rPr>
                <w:sz w:val="20"/>
                <w:szCs w:val="20"/>
              </w:rPr>
            </w:pPr>
            <w:r>
              <w:rPr>
                <w:sz w:val="20"/>
                <w:szCs w:val="20"/>
              </w:rPr>
              <w:t>531.74</w:t>
            </w:r>
          </w:p>
        </w:tc>
      </w:tr>
      <w:tr w:rsidR="00D45129" w:rsidTr="00BB2AD1">
        <w:trPr>
          <w:trHeight w:val="77"/>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Pr="00C64751" w:rsidRDefault="00D45129" w:rsidP="00BB2AD1">
            <w:pPr>
              <w:rPr>
                <w:b/>
                <w:bCs/>
                <w:color w:val="000000"/>
                <w:sz w:val="20"/>
                <w:szCs w:val="20"/>
              </w:rPr>
            </w:pPr>
            <w:r>
              <w:rPr>
                <w:b/>
                <w:bCs/>
                <w:color w:val="000000"/>
                <w:sz w:val="20"/>
                <w:szCs w:val="20"/>
              </w:rPr>
              <w:t>2. Присоединенная нагрузка всего, в том числе:</w:t>
            </w:r>
          </w:p>
        </w:tc>
        <w:tc>
          <w:tcPr>
            <w:tcW w:w="1172" w:type="dxa"/>
            <w:shd w:val="clear" w:color="auto" w:fill="auto"/>
            <w:vAlign w:val="center"/>
            <w:hideMark/>
          </w:tcPr>
          <w:p w:rsidR="00D45129" w:rsidRDefault="00D45129" w:rsidP="00BB2AD1">
            <w:pPr>
              <w:jc w:val="center"/>
              <w:rPr>
                <w:b/>
                <w:bCs/>
                <w:color w:val="000000"/>
                <w:sz w:val="20"/>
                <w:szCs w:val="20"/>
              </w:rPr>
            </w:pPr>
            <w:r>
              <w:rPr>
                <w:b/>
                <w:bCs/>
                <w:color w:val="000000"/>
                <w:sz w:val="20"/>
                <w:szCs w:val="20"/>
              </w:rPr>
              <w:t>Гкал/ч</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7.690</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7.690</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7.433</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7.539</w:t>
            </w:r>
          </w:p>
        </w:tc>
        <w:tc>
          <w:tcPr>
            <w:tcW w:w="1040" w:type="dxa"/>
            <w:shd w:val="clear" w:color="auto" w:fill="auto"/>
            <w:vAlign w:val="center"/>
            <w:hideMark/>
          </w:tcPr>
          <w:p w:rsidR="00D45129" w:rsidRDefault="00D45129" w:rsidP="00BB2AD1">
            <w:pPr>
              <w:jc w:val="right"/>
              <w:rPr>
                <w:b/>
                <w:bCs/>
                <w:color w:val="000000"/>
                <w:sz w:val="20"/>
                <w:szCs w:val="20"/>
              </w:rPr>
            </w:pPr>
            <w:r>
              <w:rPr>
                <w:b/>
                <w:bCs/>
                <w:color w:val="000000"/>
                <w:sz w:val="20"/>
                <w:szCs w:val="20"/>
              </w:rPr>
              <w:t>7.456</w:t>
            </w:r>
          </w:p>
        </w:tc>
        <w:tc>
          <w:tcPr>
            <w:tcW w:w="1040" w:type="dxa"/>
            <w:shd w:val="clear" w:color="auto" w:fill="auto"/>
            <w:noWrap/>
            <w:vAlign w:val="center"/>
            <w:hideMark/>
          </w:tcPr>
          <w:p w:rsidR="00D45129" w:rsidRDefault="00D45129" w:rsidP="00BB2AD1">
            <w:pPr>
              <w:jc w:val="right"/>
              <w:rPr>
                <w:b/>
                <w:bCs/>
                <w:color w:val="000000"/>
                <w:sz w:val="20"/>
                <w:szCs w:val="20"/>
              </w:rPr>
            </w:pPr>
            <w:r>
              <w:rPr>
                <w:b/>
                <w:bCs/>
                <w:color w:val="000000"/>
                <w:sz w:val="20"/>
                <w:szCs w:val="20"/>
              </w:rPr>
              <w:t>7.532</w:t>
            </w:r>
          </w:p>
        </w:tc>
        <w:tc>
          <w:tcPr>
            <w:tcW w:w="1720" w:type="dxa"/>
            <w:shd w:val="clear" w:color="auto" w:fill="auto"/>
            <w:noWrap/>
            <w:vAlign w:val="center"/>
            <w:hideMark/>
          </w:tcPr>
          <w:p w:rsidR="00D45129" w:rsidRDefault="00D45129" w:rsidP="00BB2AD1">
            <w:pPr>
              <w:jc w:val="right"/>
              <w:rPr>
                <w:b/>
                <w:bCs/>
                <w:sz w:val="20"/>
                <w:szCs w:val="20"/>
              </w:rPr>
            </w:pPr>
            <w:r>
              <w:rPr>
                <w:b/>
                <w:bCs/>
                <w:sz w:val="20"/>
                <w:szCs w:val="20"/>
              </w:rPr>
              <w:t>7.609</w:t>
            </w:r>
          </w:p>
        </w:tc>
      </w:tr>
      <w:tr w:rsidR="00D45129" w:rsidTr="00BB2AD1">
        <w:trPr>
          <w:trHeight w:val="255"/>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Default="00D45129" w:rsidP="00BB2AD1">
            <w:pPr>
              <w:jc w:val="right"/>
              <w:rPr>
                <w:color w:val="000000"/>
                <w:sz w:val="20"/>
                <w:szCs w:val="20"/>
              </w:rPr>
            </w:pPr>
            <w:r>
              <w:rPr>
                <w:color w:val="000000"/>
                <w:sz w:val="20"/>
                <w:szCs w:val="20"/>
              </w:rPr>
              <w:t xml:space="preserve"> - на отопление</w:t>
            </w:r>
          </w:p>
        </w:tc>
        <w:tc>
          <w:tcPr>
            <w:tcW w:w="1172" w:type="dxa"/>
            <w:vMerge w:val="restart"/>
            <w:shd w:val="clear" w:color="auto" w:fill="auto"/>
            <w:vAlign w:val="center"/>
            <w:hideMark/>
          </w:tcPr>
          <w:p w:rsidR="00D45129" w:rsidRDefault="00D45129" w:rsidP="00BB2AD1">
            <w:pPr>
              <w:jc w:val="center"/>
              <w:rPr>
                <w:color w:val="000000"/>
                <w:sz w:val="20"/>
                <w:szCs w:val="20"/>
              </w:rPr>
            </w:pPr>
            <w:r>
              <w:rPr>
                <w:color w:val="000000"/>
                <w:sz w:val="20"/>
                <w:szCs w:val="20"/>
              </w:rPr>
              <w:t>Гкал/ч</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5.864</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5.864</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5.626</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5.745</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5.693</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5.770</w:t>
            </w:r>
          </w:p>
        </w:tc>
        <w:tc>
          <w:tcPr>
            <w:tcW w:w="1720" w:type="dxa"/>
            <w:shd w:val="clear" w:color="auto" w:fill="auto"/>
            <w:vAlign w:val="center"/>
            <w:hideMark/>
          </w:tcPr>
          <w:p w:rsidR="00D45129" w:rsidRDefault="00D45129" w:rsidP="00BB2AD1">
            <w:pPr>
              <w:jc w:val="right"/>
              <w:rPr>
                <w:sz w:val="20"/>
                <w:szCs w:val="20"/>
              </w:rPr>
            </w:pPr>
            <w:r>
              <w:rPr>
                <w:sz w:val="20"/>
                <w:szCs w:val="20"/>
              </w:rPr>
              <w:t>5.847</w:t>
            </w:r>
          </w:p>
        </w:tc>
      </w:tr>
      <w:tr w:rsidR="00D45129" w:rsidTr="00BB2AD1">
        <w:trPr>
          <w:trHeight w:val="255"/>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Default="00D45129" w:rsidP="00BB2AD1">
            <w:pPr>
              <w:jc w:val="right"/>
              <w:rPr>
                <w:color w:val="000000"/>
                <w:sz w:val="20"/>
                <w:szCs w:val="20"/>
              </w:rPr>
            </w:pPr>
            <w:r>
              <w:rPr>
                <w:color w:val="000000"/>
                <w:sz w:val="20"/>
                <w:szCs w:val="20"/>
              </w:rPr>
              <w:t xml:space="preserve"> - на вентиляцию</w:t>
            </w:r>
          </w:p>
        </w:tc>
        <w:tc>
          <w:tcPr>
            <w:tcW w:w="1172" w:type="dxa"/>
            <w:vMerge/>
            <w:vAlign w:val="center"/>
            <w:hideMark/>
          </w:tcPr>
          <w:p w:rsidR="00D45129" w:rsidRDefault="00D45129" w:rsidP="00BB2AD1">
            <w:pPr>
              <w:rPr>
                <w:color w:val="000000"/>
                <w:sz w:val="20"/>
                <w:szCs w:val="20"/>
              </w:rPr>
            </w:pP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1.021</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1.021</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1.021</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1.021</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0.997</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0.997</w:t>
            </w:r>
          </w:p>
        </w:tc>
        <w:tc>
          <w:tcPr>
            <w:tcW w:w="1720" w:type="dxa"/>
            <w:shd w:val="clear" w:color="auto" w:fill="auto"/>
            <w:vAlign w:val="center"/>
            <w:hideMark/>
          </w:tcPr>
          <w:p w:rsidR="00D45129" w:rsidRDefault="00D45129" w:rsidP="00BB2AD1">
            <w:pPr>
              <w:jc w:val="right"/>
              <w:rPr>
                <w:sz w:val="20"/>
                <w:szCs w:val="20"/>
              </w:rPr>
            </w:pPr>
            <w:r>
              <w:rPr>
                <w:sz w:val="20"/>
                <w:szCs w:val="20"/>
              </w:rPr>
              <w:t>0.997</w:t>
            </w:r>
          </w:p>
        </w:tc>
      </w:tr>
      <w:tr w:rsidR="00D45129" w:rsidTr="00BB2AD1">
        <w:trPr>
          <w:trHeight w:val="255"/>
          <w:jc w:val="center"/>
        </w:trPr>
        <w:tc>
          <w:tcPr>
            <w:tcW w:w="3625" w:type="dxa"/>
            <w:vMerge/>
            <w:vAlign w:val="center"/>
            <w:hideMark/>
          </w:tcPr>
          <w:p w:rsidR="00D45129" w:rsidRDefault="00D45129" w:rsidP="00BB2AD1">
            <w:pPr>
              <w:rPr>
                <w:b/>
                <w:bCs/>
                <w:color w:val="000000"/>
                <w:sz w:val="20"/>
                <w:szCs w:val="20"/>
              </w:rPr>
            </w:pPr>
          </w:p>
        </w:tc>
        <w:tc>
          <w:tcPr>
            <w:tcW w:w="7339" w:type="dxa"/>
            <w:shd w:val="clear" w:color="auto" w:fill="auto"/>
            <w:vAlign w:val="center"/>
            <w:hideMark/>
          </w:tcPr>
          <w:p w:rsidR="00D45129" w:rsidRDefault="00D45129" w:rsidP="00BB2AD1">
            <w:pPr>
              <w:jc w:val="right"/>
              <w:rPr>
                <w:color w:val="000000"/>
                <w:sz w:val="20"/>
                <w:szCs w:val="20"/>
              </w:rPr>
            </w:pPr>
            <w:r>
              <w:rPr>
                <w:color w:val="000000"/>
                <w:sz w:val="20"/>
                <w:szCs w:val="20"/>
              </w:rPr>
              <w:t xml:space="preserve"> - на ГВС</w:t>
            </w:r>
          </w:p>
        </w:tc>
        <w:tc>
          <w:tcPr>
            <w:tcW w:w="1172" w:type="dxa"/>
            <w:vMerge/>
            <w:vAlign w:val="center"/>
            <w:hideMark/>
          </w:tcPr>
          <w:p w:rsidR="00D45129" w:rsidRDefault="00D45129" w:rsidP="00BB2AD1">
            <w:pPr>
              <w:rPr>
                <w:color w:val="000000"/>
                <w:sz w:val="20"/>
                <w:szCs w:val="20"/>
              </w:rPr>
            </w:pP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0.804</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0.804</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0.785</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0.773</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0.765</w:t>
            </w:r>
          </w:p>
        </w:tc>
        <w:tc>
          <w:tcPr>
            <w:tcW w:w="1040" w:type="dxa"/>
            <w:shd w:val="clear" w:color="auto" w:fill="auto"/>
            <w:vAlign w:val="center"/>
            <w:hideMark/>
          </w:tcPr>
          <w:p w:rsidR="00D45129" w:rsidRDefault="00D45129" w:rsidP="00BB2AD1">
            <w:pPr>
              <w:jc w:val="right"/>
              <w:rPr>
                <w:color w:val="000000"/>
                <w:sz w:val="20"/>
                <w:szCs w:val="20"/>
              </w:rPr>
            </w:pPr>
            <w:r>
              <w:rPr>
                <w:color w:val="000000"/>
                <w:sz w:val="20"/>
                <w:szCs w:val="20"/>
              </w:rPr>
              <w:t>0.765</w:t>
            </w:r>
          </w:p>
        </w:tc>
        <w:tc>
          <w:tcPr>
            <w:tcW w:w="1720" w:type="dxa"/>
            <w:shd w:val="clear" w:color="auto" w:fill="auto"/>
            <w:vAlign w:val="center"/>
            <w:hideMark/>
          </w:tcPr>
          <w:p w:rsidR="00D45129" w:rsidRDefault="00D45129" w:rsidP="00BB2AD1">
            <w:pPr>
              <w:jc w:val="right"/>
              <w:rPr>
                <w:sz w:val="20"/>
                <w:szCs w:val="20"/>
              </w:rPr>
            </w:pPr>
            <w:r>
              <w:rPr>
                <w:sz w:val="20"/>
                <w:szCs w:val="20"/>
              </w:rPr>
              <w:t>0.765</w:t>
            </w:r>
          </w:p>
        </w:tc>
      </w:tr>
    </w:tbl>
    <w:p w:rsidR="00D45129" w:rsidRDefault="00D45129" w:rsidP="0053667E">
      <w:pPr>
        <w:jc w:val="center"/>
        <w:rPr>
          <w:b/>
          <w:highlight w:val="yellow"/>
        </w:rPr>
      </w:pPr>
    </w:p>
    <w:p w:rsidR="001265CE" w:rsidRPr="00D50755" w:rsidRDefault="001265CE">
      <w:pPr>
        <w:rPr>
          <w:highlight w:val="yellow"/>
        </w:rPr>
        <w:sectPr w:rsidR="001265CE" w:rsidRPr="00D50755" w:rsidSect="005F46C7">
          <w:headerReference w:type="default" r:id="rId46"/>
          <w:footerReference w:type="default" r:id="rId47"/>
          <w:pgSz w:w="23814" w:h="16839" w:orient="landscape" w:code="8"/>
          <w:pgMar w:top="851" w:right="340" w:bottom="851" w:left="1134" w:header="454" w:footer="454" w:gutter="0"/>
          <w:cols w:space="720"/>
          <w:docGrid w:linePitch="326"/>
        </w:sectPr>
      </w:pPr>
    </w:p>
    <w:p w:rsidR="007135DF" w:rsidRPr="000D5D38" w:rsidRDefault="007135DF" w:rsidP="007135DF">
      <w:pPr>
        <w:spacing w:before="43"/>
        <w:ind w:right="223"/>
        <w:jc w:val="right"/>
      </w:pPr>
      <w:r w:rsidRPr="000D5D38">
        <w:lastRenderedPageBreak/>
        <w:t>Таблица 3.2.3</w:t>
      </w:r>
    </w:p>
    <w:p w:rsidR="000B26E1" w:rsidRPr="000D5D38" w:rsidRDefault="000B26E1" w:rsidP="000B26E1">
      <w:pPr>
        <w:spacing w:before="43"/>
        <w:ind w:right="223"/>
        <w:jc w:val="center"/>
        <w:rPr>
          <w:b/>
        </w:rPr>
      </w:pPr>
      <w:r w:rsidRPr="000D5D38">
        <w:rPr>
          <w:b/>
        </w:rPr>
        <w:t xml:space="preserve">Перспективные показатели спроса в системе водоснабжения до 2027 года в с.п. </w:t>
      </w:r>
      <w:r w:rsidR="000D5D38" w:rsidRPr="000D5D38">
        <w:rPr>
          <w:b/>
        </w:rPr>
        <w:t>Сорум</w:t>
      </w:r>
    </w:p>
    <w:tbl>
      <w:tblPr>
        <w:tblW w:w="14057"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7"/>
        <w:gridCol w:w="4851"/>
        <w:gridCol w:w="949"/>
        <w:gridCol w:w="1000"/>
        <w:gridCol w:w="1000"/>
        <w:gridCol w:w="1000"/>
        <w:gridCol w:w="1000"/>
        <w:gridCol w:w="1000"/>
        <w:gridCol w:w="1000"/>
        <w:gridCol w:w="1710"/>
      </w:tblGrid>
      <w:tr w:rsidR="000D5D38" w:rsidRPr="00EB4E73" w:rsidTr="00DF6F75">
        <w:trPr>
          <w:trHeight w:val="330"/>
          <w:jc w:val="center"/>
        </w:trPr>
        <w:tc>
          <w:tcPr>
            <w:tcW w:w="547" w:type="dxa"/>
            <w:vMerge w:val="restart"/>
            <w:shd w:val="clear" w:color="000000" w:fill="FFFFFF"/>
            <w:vAlign w:val="center"/>
            <w:hideMark/>
          </w:tcPr>
          <w:p w:rsidR="000D5D38" w:rsidRPr="00EB4E73" w:rsidRDefault="000D5D38" w:rsidP="00DF6F75">
            <w:pPr>
              <w:jc w:val="center"/>
              <w:rPr>
                <w:b/>
                <w:bCs/>
                <w:sz w:val="20"/>
                <w:szCs w:val="20"/>
              </w:rPr>
            </w:pPr>
            <w:r w:rsidRPr="00EB4E73">
              <w:rPr>
                <w:b/>
                <w:bCs/>
                <w:sz w:val="20"/>
                <w:szCs w:val="20"/>
              </w:rPr>
              <w:t>№</w:t>
            </w:r>
            <w:r w:rsidRPr="00EB4E73">
              <w:rPr>
                <w:b/>
                <w:bCs/>
                <w:sz w:val="20"/>
                <w:szCs w:val="20"/>
              </w:rPr>
              <w:br/>
              <w:t>п.п.</w:t>
            </w:r>
          </w:p>
        </w:tc>
        <w:tc>
          <w:tcPr>
            <w:tcW w:w="4851" w:type="dxa"/>
            <w:vMerge w:val="restart"/>
            <w:shd w:val="clear" w:color="000000" w:fill="FFFFFF"/>
            <w:vAlign w:val="center"/>
            <w:hideMark/>
          </w:tcPr>
          <w:p w:rsidR="000D5D38" w:rsidRPr="00EB4E73" w:rsidRDefault="000D5D38" w:rsidP="00DF6F75">
            <w:pPr>
              <w:jc w:val="center"/>
              <w:rPr>
                <w:b/>
                <w:bCs/>
                <w:sz w:val="20"/>
                <w:szCs w:val="20"/>
              </w:rPr>
            </w:pPr>
            <w:r w:rsidRPr="00EB4E73">
              <w:rPr>
                <w:b/>
                <w:bCs/>
                <w:sz w:val="20"/>
                <w:szCs w:val="20"/>
              </w:rPr>
              <w:t>Показатель</w:t>
            </w:r>
          </w:p>
        </w:tc>
        <w:tc>
          <w:tcPr>
            <w:tcW w:w="949" w:type="dxa"/>
            <w:vMerge w:val="restart"/>
            <w:shd w:val="clear" w:color="000000" w:fill="FFFFFF"/>
            <w:vAlign w:val="center"/>
            <w:hideMark/>
          </w:tcPr>
          <w:p w:rsidR="000D5D38" w:rsidRPr="00EB4E73" w:rsidRDefault="000D5D38" w:rsidP="00DF6F75">
            <w:pPr>
              <w:jc w:val="center"/>
              <w:rPr>
                <w:b/>
                <w:bCs/>
                <w:sz w:val="20"/>
                <w:szCs w:val="20"/>
              </w:rPr>
            </w:pPr>
            <w:r w:rsidRPr="00EB4E73">
              <w:rPr>
                <w:b/>
                <w:bCs/>
                <w:sz w:val="20"/>
                <w:szCs w:val="20"/>
              </w:rPr>
              <w:t>Ед. изм.</w:t>
            </w:r>
          </w:p>
        </w:tc>
        <w:tc>
          <w:tcPr>
            <w:tcW w:w="7710" w:type="dxa"/>
            <w:gridSpan w:val="7"/>
            <w:shd w:val="clear" w:color="auto" w:fill="auto"/>
            <w:vAlign w:val="center"/>
            <w:hideMark/>
          </w:tcPr>
          <w:p w:rsidR="000D5D38" w:rsidRPr="00EB4E73" w:rsidRDefault="000D5D38" w:rsidP="00DF6F75">
            <w:pPr>
              <w:jc w:val="center"/>
              <w:rPr>
                <w:b/>
                <w:bCs/>
                <w:sz w:val="20"/>
                <w:szCs w:val="20"/>
              </w:rPr>
            </w:pPr>
            <w:r w:rsidRPr="00EB4E73">
              <w:rPr>
                <w:b/>
                <w:bCs/>
                <w:sz w:val="20"/>
                <w:szCs w:val="20"/>
              </w:rPr>
              <w:t>Значения по периодам</w:t>
            </w:r>
          </w:p>
        </w:tc>
      </w:tr>
      <w:tr w:rsidR="000D5D38" w:rsidRPr="00EB4E73" w:rsidTr="00DF6F75">
        <w:trPr>
          <w:trHeight w:val="765"/>
          <w:jc w:val="center"/>
        </w:trPr>
        <w:tc>
          <w:tcPr>
            <w:tcW w:w="547" w:type="dxa"/>
            <w:vMerge/>
            <w:vAlign w:val="center"/>
            <w:hideMark/>
          </w:tcPr>
          <w:p w:rsidR="000D5D38" w:rsidRPr="00EB4E73" w:rsidRDefault="000D5D38" w:rsidP="00DF6F75">
            <w:pPr>
              <w:rPr>
                <w:b/>
                <w:bCs/>
                <w:sz w:val="20"/>
                <w:szCs w:val="20"/>
              </w:rPr>
            </w:pPr>
          </w:p>
        </w:tc>
        <w:tc>
          <w:tcPr>
            <w:tcW w:w="4851" w:type="dxa"/>
            <w:vMerge/>
            <w:vAlign w:val="center"/>
            <w:hideMark/>
          </w:tcPr>
          <w:p w:rsidR="000D5D38" w:rsidRPr="00EB4E73" w:rsidRDefault="000D5D38" w:rsidP="00DF6F75">
            <w:pPr>
              <w:rPr>
                <w:b/>
                <w:bCs/>
                <w:sz w:val="20"/>
                <w:szCs w:val="20"/>
              </w:rPr>
            </w:pPr>
          </w:p>
        </w:tc>
        <w:tc>
          <w:tcPr>
            <w:tcW w:w="949" w:type="dxa"/>
            <w:vMerge/>
            <w:vAlign w:val="center"/>
            <w:hideMark/>
          </w:tcPr>
          <w:p w:rsidR="000D5D38" w:rsidRPr="00EB4E73" w:rsidRDefault="000D5D38" w:rsidP="00DF6F75">
            <w:pPr>
              <w:rPr>
                <w:b/>
                <w:bCs/>
                <w:sz w:val="20"/>
                <w:szCs w:val="20"/>
              </w:rPr>
            </w:pPr>
          </w:p>
        </w:tc>
        <w:tc>
          <w:tcPr>
            <w:tcW w:w="1000" w:type="dxa"/>
            <w:shd w:val="clear" w:color="auto" w:fill="auto"/>
            <w:vAlign w:val="center"/>
            <w:hideMark/>
          </w:tcPr>
          <w:p w:rsidR="000D5D38" w:rsidRPr="00EB4E73" w:rsidRDefault="000D5D38" w:rsidP="00DF6F75">
            <w:pPr>
              <w:jc w:val="center"/>
              <w:rPr>
                <w:b/>
                <w:bCs/>
                <w:sz w:val="20"/>
                <w:szCs w:val="20"/>
              </w:rPr>
            </w:pPr>
            <w:r w:rsidRPr="00EB4E73">
              <w:rPr>
                <w:b/>
                <w:bCs/>
                <w:sz w:val="20"/>
                <w:szCs w:val="20"/>
              </w:rPr>
              <w:t>2016 г.</w:t>
            </w:r>
          </w:p>
        </w:tc>
        <w:tc>
          <w:tcPr>
            <w:tcW w:w="1000" w:type="dxa"/>
            <w:shd w:val="clear" w:color="auto" w:fill="auto"/>
            <w:vAlign w:val="center"/>
            <w:hideMark/>
          </w:tcPr>
          <w:p w:rsidR="000D5D38" w:rsidRPr="00EB4E73" w:rsidRDefault="000D5D38" w:rsidP="00DF6F75">
            <w:pPr>
              <w:jc w:val="center"/>
              <w:rPr>
                <w:b/>
                <w:bCs/>
                <w:sz w:val="20"/>
                <w:szCs w:val="20"/>
              </w:rPr>
            </w:pPr>
            <w:r w:rsidRPr="00EB4E73">
              <w:rPr>
                <w:b/>
                <w:bCs/>
                <w:sz w:val="20"/>
                <w:szCs w:val="20"/>
              </w:rPr>
              <w:t>2017 г.</w:t>
            </w:r>
          </w:p>
        </w:tc>
        <w:tc>
          <w:tcPr>
            <w:tcW w:w="1000" w:type="dxa"/>
            <w:shd w:val="clear" w:color="auto" w:fill="auto"/>
            <w:vAlign w:val="center"/>
            <w:hideMark/>
          </w:tcPr>
          <w:p w:rsidR="000D5D38" w:rsidRPr="00EB4E73" w:rsidRDefault="000D5D38" w:rsidP="00DF6F75">
            <w:pPr>
              <w:jc w:val="center"/>
              <w:rPr>
                <w:b/>
                <w:bCs/>
                <w:sz w:val="20"/>
                <w:szCs w:val="20"/>
              </w:rPr>
            </w:pPr>
            <w:r w:rsidRPr="00EB4E73">
              <w:rPr>
                <w:b/>
                <w:bCs/>
                <w:sz w:val="20"/>
                <w:szCs w:val="20"/>
              </w:rPr>
              <w:t>2018 г.</w:t>
            </w:r>
          </w:p>
        </w:tc>
        <w:tc>
          <w:tcPr>
            <w:tcW w:w="1000" w:type="dxa"/>
            <w:shd w:val="clear" w:color="auto" w:fill="auto"/>
            <w:vAlign w:val="center"/>
            <w:hideMark/>
          </w:tcPr>
          <w:p w:rsidR="000D5D38" w:rsidRPr="00EB4E73" w:rsidRDefault="000D5D38" w:rsidP="00DF6F75">
            <w:pPr>
              <w:jc w:val="center"/>
              <w:rPr>
                <w:b/>
                <w:bCs/>
                <w:sz w:val="20"/>
                <w:szCs w:val="20"/>
              </w:rPr>
            </w:pPr>
            <w:r w:rsidRPr="00EB4E73">
              <w:rPr>
                <w:b/>
                <w:bCs/>
                <w:sz w:val="20"/>
                <w:szCs w:val="20"/>
              </w:rPr>
              <w:t>2019 г.</w:t>
            </w:r>
          </w:p>
        </w:tc>
        <w:tc>
          <w:tcPr>
            <w:tcW w:w="1000" w:type="dxa"/>
            <w:shd w:val="clear" w:color="auto" w:fill="auto"/>
            <w:vAlign w:val="center"/>
            <w:hideMark/>
          </w:tcPr>
          <w:p w:rsidR="000D5D38" w:rsidRPr="00EB4E73" w:rsidRDefault="000D5D38" w:rsidP="00DF6F75">
            <w:pPr>
              <w:jc w:val="center"/>
              <w:rPr>
                <w:b/>
                <w:bCs/>
                <w:sz w:val="20"/>
                <w:szCs w:val="20"/>
              </w:rPr>
            </w:pPr>
            <w:r w:rsidRPr="00EB4E73">
              <w:rPr>
                <w:b/>
                <w:bCs/>
                <w:sz w:val="20"/>
                <w:szCs w:val="20"/>
              </w:rPr>
              <w:t>2020 г.</w:t>
            </w:r>
          </w:p>
        </w:tc>
        <w:tc>
          <w:tcPr>
            <w:tcW w:w="1000" w:type="dxa"/>
            <w:shd w:val="clear" w:color="auto" w:fill="auto"/>
            <w:vAlign w:val="center"/>
            <w:hideMark/>
          </w:tcPr>
          <w:p w:rsidR="000D5D38" w:rsidRPr="00EB4E73" w:rsidRDefault="000D5D38" w:rsidP="00DF6F75">
            <w:pPr>
              <w:jc w:val="center"/>
              <w:rPr>
                <w:b/>
                <w:bCs/>
                <w:sz w:val="20"/>
                <w:szCs w:val="20"/>
              </w:rPr>
            </w:pPr>
            <w:r w:rsidRPr="00EB4E73">
              <w:rPr>
                <w:b/>
                <w:bCs/>
                <w:sz w:val="20"/>
                <w:szCs w:val="20"/>
              </w:rPr>
              <w:t>2021 г.</w:t>
            </w:r>
          </w:p>
        </w:tc>
        <w:tc>
          <w:tcPr>
            <w:tcW w:w="1710" w:type="dxa"/>
            <w:shd w:val="clear" w:color="auto" w:fill="auto"/>
            <w:vAlign w:val="center"/>
            <w:hideMark/>
          </w:tcPr>
          <w:p w:rsidR="000D5D38" w:rsidRPr="00EB4E73" w:rsidRDefault="000D5D38" w:rsidP="00DF6F75">
            <w:pPr>
              <w:jc w:val="center"/>
              <w:rPr>
                <w:b/>
                <w:bCs/>
                <w:sz w:val="20"/>
                <w:szCs w:val="20"/>
              </w:rPr>
            </w:pPr>
            <w:r w:rsidRPr="00EB4E73">
              <w:rPr>
                <w:b/>
                <w:bCs/>
                <w:sz w:val="20"/>
                <w:szCs w:val="20"/>
              </w:rPr>
              <w:t>2022 - 2027 г.г.</w:t>
            </w:r>
          </w:p>
        </w:tc>
      </w:tr>
      <w:tr w:rsidR="000D5D38" w:rsidRPr="00EB4E73" w:rsidTr="00DF6F75">
        <w:trPr>
          <w:trHeight w:val="330"/>
          <w:jc w:val="center"/>
        </w:trPr>
        <w:tc>
          <w:tcPr>
            <w:tcW w:w="547" w:type="dxa"/>
            <w:shd w:val="clear" w:color="auto" w:fill="auto"/>
            <w:noWrap/>
            <w:vAlign w:val="center"/>
            <w:hideMark/>
          </w:tcPr>
          <w:p w:rsidR="000D5D38" w:rsidRPr="00EB4E73" w:rsidRDefault="000D5D38" w:rsidP="00DF6F75">
            <w:pPr>
              <w:jc w:val="center"/>
              <w:rPr>
                <w:color w:val="000000"/>
                <w:sz w:val="18"/>
                <w:szCs w:val="18"/>
              </w:rPr>
            </w:pPr>
            <w:r w:rsidRPr="00EB4E73">
              <w:rPr>
                <w:color w:val="000000"/>
                <w:sz w:val="18"/>
                <w:szCs w:val="18"/>
              </w:rPr>
              <w:t>1</w:t>
            </w:r>
          </w:p>
        </w:tc>
        <w:tc>
          <w:tcPr>
            <w:tcW w:w="4851" w:type="dxa"/>
            <w:shd w:val="clear" w:color="auto" w:fill="auto"/>
            <w:vAlign w:val="center"/>
            <w:hideMark/>
          </w:tcPr>
          <w:p w:rsidR="000D5D38" w:rsidRPr="00EB4E73" w:rsidRDefault="000D5D38" w:rsidP="00DF6F75">
            <w:pPr>
              <w:jc w:val="center"/>
              <w:rPr>
                <w:sz w:val="18"/>
                <w:szCs w:val="18"/>
              </w:rPr>
            </w:pPr>
            <w:r w:rsidRPr="00EB4E73">
              <w:rPr>
                <w:sz w:val="18"/>
                <w:szCs w:val="18"/>
              </w:rPr>
              <w:t>2</w:t>
            </w:r>
          </w:p>
        </w:tc>
        <w:tc>
          <w:tcPr>
            <w:tcW w:w="949" w:type="dxa"/>
            <w:shd w:val="clear" w:color="auto" w:fill="auto"/>
            <w:vAlign w:val="center"/>
            <w:hideMark/>
          </w:tcPr>
          <w:p w:rsidR="000D5D38" w:rsidRPr="00EB4E73" w:rsidRDefault="000D5D38" w:rsidP="00DF6F75">
            <w:pPr>
              <w:jc w:val="center"/>
              <w:rPr>
                <w:sz w:val="18"/>
                <w:szCs w:val="18"/>
              </w:rPr>
            </w:pPr>
            <w:r w:rsidRPr="00EB4E73">
              <w:rPr>
                <w:sz w:val="18"/>
                <w:szCs w:val="18"/>
              </w:rPr>
              <w:t>3</w:t>
            </w:r>
          </w:p>
        </w:tc>
        <w:tc>
          <w:tcPr>
            <w:tcW w:w="1000" w:type="dxa"/>
            <w:shd w:val="clear" w:color="auto" w:fill="auto"/>
            <w:vAlign w:val="center"/>
            <w:hideMark/>
          </w:tcPr>
          <w:p w:rsidR="000D5D38" w:rsidRPr="00EB4E73" w:rsidRDefault="000D5D38" w:rsidP="00DF6F75">
            <w:pPr>
              <w:jc w:val="center"/>
              <w:rPr>
                <w:sz w:val="18"/>
                <w:szCs w:val="18"/>
              </w:rPr>
            </w:pPr>
            <w:r w:rsidRPr="00EB4E73">
              <w:rPr>
                <w:sz w:val="18"/>
                <w:szCs w:val="18"/>
              </w:rPr>
              <w:t>4</w:t>
            </w:r>
          </w:p>
        </w:tc>
        <w:tc>
          <w:tcPr>
            <w:tcW w:w="1000" w:type="dxa"/>
            <w:shd w:val="clear" w:color="auto" w:fill="auto"/>
            <w:vAlign w:val="center"/>
            <w:hideMark/>
          </w:tcPr>
          <w:p w:rsidR="000D5D38" w:rsidRPr="00EB4E73" w:rsidRDefault="000D5D38" w:rsidP="00DF6F75">
            <w:pPr>
              <w:jc w:val="center"/>
              <w:rPr>
                <w:sz w:val="18"/>
                <w:szCs w:val="18"/>
              </w:rPr>
            </w:pPr>
            <w:r w:rsidRPr="00EB4E73">
              <w:rPr>
                <w:sz w:val="18"/>
                <w:szCs w:val="18"/>
              </w:rPr>
              <w:t>5</w:t>
            </w:r>
          </w:p>
        </w:tc>
        <w:tc>
          <w:tcPr>
            <w:tcW w:w="1000" w:type="dxa"/>
            <w:shd w:val="clear" w:color="auto" w:fill="auto"/>
            <w:noWrap/>
            <w:vAlign w:val="center"/>
            <w:hideMark/>
          </w:tcPr>
          <w:p w:rsidR="000D5D38" w:rsidRPr="00EB4E73" w:rsidRDefault="000D5D38" w:rsidP="00DF6F75">
            <w:pPr>
              <w:jc w:val="center"/>
              <w:rPr>
                <w:sz w:val="18"/>
                <w:szCs w:val="18"/>
              </w:rPr>
            </w:pPr>
            <w:r w:rsidRPr="00EB4E73">
              <w:rPr>
                <w:sz w:val="18"/>
                <w:szCs w:val="18"/>
              </w:rPr>
              <w:t>6</w:t>
            </w:r>
          </w:p>
        </w:tc>
        <w:tc>
          <w:tcPr>
            <w:tcW w:w="1000" w:type="dxa"/>
            <w:shd w:val="clear" w:color="auto" w:fill="auto"/>
            <w:noWrap/>
            <w:vAlign w:val="center"/>
            <w:hideMark/>
          </w:tcPr>
          <w:p w:rsidR="000D5D38" w:rsidRPr="00EB4E73" w:rsidRDefault="000D5D38" w:rsidP="00DF6F75">
            <w:pPr>
              <w:jc w:val="center"/>
              <w:rPr>
                <w:sz w:val="18"/>
                <w:szCs w:val="18"/>
              </w:rPr>
            </w:pPr>
            <w:r w:rsidRPr="00EB4E73">
              <w:rPr>
                <w:sz w:val="18"/>
                <w:szCs w:val="18"/>
              </w:rPr>
              <w:t>7</w:t>
            </w:r>
          </w:p>
        </w:tc>
        <w:tc>
          <w:tcPr>
            <w:tcW w:w="1000" w:type="dxa"/>
            <w:shd w:val="clear" w:color="auto" w:fill="auto"/>
            <w:noWrap/>
            <w:vAlign w:val="center"/>
            <w:hideMark/>
          </w:tcPr>
          <w:p w:rsidR="000D5D38" w:rsidRPr="00EB4E73" w:rsidRDefault="000D5D38" w:rsidP="00DF6F75">
            <w:pPr>
              <w:jc w:val="center"/>
              <w:rPr>
                <w:sz w:val="18"/>
                <w:szCs w:val="18"/>
              </w:rPr>
            </w:pPr>
            <w:r w:rsidRPr="00EB4E73">
              <w:rPr>
                <w:sz w:val="18"/>
                <w:szCs w:val="18"/>
              </w:rPr>
              <w:t>8</w:t>
            </w:r>
          </w:p>
        </w:tc>
        <w:tc>
          <w:tcPr>
            <w:tcW w:w="1000" w:type="dxa"/>
            <w:shd w:val="clear" w:color="auto" w:fill="auto"/>
            <w:noWrap/>
            <w:vAlign w:val="center"/>
            <w:hideMark/>
          </w:tcPr>
          <w:p w:rsidR="000D5D38" w:rsidRPr="00EB4E73" w:rsidRDefault="000D5D38" w:rsidP="00DF6F75">
            <w:pPr>
              <w:jc w:val="center"/>
              <w:rPr>
                <w:sz w:val="18"/>
                <w:szCs w:val="18"/>
              </w:rPr>
            </w:pPr>
            <w:r w:rsidRPr="00EB4E73">
              <w:rPr>
                <w:sz w:val="18"/>
                <w:szCs w:val="18"/>
              </w:rPr>
              <w:t>9</w:t>
            </w:r>
          </w:p>
        </w:tc>
        <w:tc>
          <w:tcPr>
            <w:tcW w:w="1710" w:type="dxa"/>
            <w:shd w:val="clear" w:color="auto" w:fill="auto"/>
            <w:vAlign w:val="center"/>
            <w:hideMark/>
          </w:tcPr>
          <w:p w:rsidR="000D5D38" w:rsidRPr="00EB4E73" w:rsidRDefault="000D5D38" w:rsidP="00DF6F75">
            <w:pPr>
              <w:jc w:val="center"/>
              <w:rPr>
                <w:sz w:val="18"/>
                <w:szCs w:val="18"/>
              </w:rPr>
            </w:pPr>
            <w:r w:rsidRPr="00EB4E73">
              <w:rPr>
                <w:sz w:val="18"/>
                <w:szCs w:val="18"/>
              </w:rPr>
              <w:t>10</w:t>
            </w:r>
          </w:p>
        </w:tc>
      </w:tr>
      <w:tr w:rsidR="000D5D38" w:rsidRPr="00EB4E73" w:rsidTr="00DF6F75">
        <w:trPr>
          <w:trHeight w:val="405"/>
          <w:jc w:val="center"/>
        </w:trPr>
        <w:tc>
          <w:tcPr>
            <w:tcW w:w="547" w:type="dxa"/>
            <w:vMerge w:val="restart"/>
            <w:shd w:val="clear" w:color="auto" w:fill="auto"/>
            <w:noWrap/>
            <w:hideMark/>
          </w:tcPr>
          <w:p w:rsidR="000D5D38" w:rsidRPr="00EB4E73" w:rsidRDefault="000D5D38" w:rsidP="00DF6F75">
            <w:pPr>
              <w:jc w:val="center"/>
              <w:rPr>
                <w:b/>
                <w:bCs/>
                <w:color w:val="000000"/>
                <w:sz w:val="20"/>
                <w:szCs w:val="20"/>
              </w:rPr>
            </w:pPr>
            <w:r w:rsidRPr="00EB4E73">
              <w:rPr>
                <w:b/>
                <w:bCs/>
                <w:color w:val="000000"/>
                <w:sz w:val="20"/>
                <w:szCs w:val="20"/>
              </w:rPr>
              <w:t>1</w:t>
            </w:r>
          </w:p>
        </w:tc>
        <w:tc>
          <w:tcPr>
            <w:tcW w:w="4851" w:type="dxa"/>
            <w:shd w:val="clear" w:color="auto" w:fill="auto"/>
            <w:vAlign w:val="center"/>
            <w:hideMark/>
          </w:tcPr>
          <w:p w:rsidR="000D5D38" w:rsidRPr="00EB4E73" w:rsidRDefault="000D5D38" w:rsidP="00DF6F75">
            <w:pPr>
              <w:rPr>
                <w:b/>
                <w:bCs/>
                <w:color w:val="000000"/>
                <w:sz w:val="20"/>
                <w:szCs w:val="20"/>
              </w:rPr>
            </w:pPr>
            <w:r w:rsidRPr="00EB4E73">
              <w:rPr>
                <w:b/>
                <w:bCs/>
                <w:color w:val="000000"/>
                <w:sz w:val="20"/>
                <w:szCs w:val="20"/>
              </w:rPr>
              <w:t xml:space="preserve">1. Объем выработки воды </w:t>
            </w:r>
            <w:r w:rsidRPr="00EB4E73">
              <w:rPr>
                <w:color w:val="000000"/>
                <w:sz w:val="20"/>
                <w:szCs w:val="20"/>
              </w:rPr>
              <w:t>(поднято воды)</w:t>
            </w:r>
          </w:p>
        </w:tc>
        <w:tc>
          <w:tcPr>
            <w:tcW w:w="949" w:type="dxa"/>
            <w:vMerge w:val="restart"/>
            <w:shd w:val="clear" w:color="auto" w:fill="auto"/>
            <w:vAlign w:val="center"/>
            <w:hideMark/>
          </w:tcPr>
          <w:p w:rsidR="000D5D38" w:rsidRPr="00EB4E73" w:rsidRDefault="000D5D38" w:rsidP="00DF6F75">
            <w:pPr>
              <w:jc w:val="center"/>
              <w:rPr>
                <w:color w:val="000000"/>
                <w:sz w:val="20"/>
                <w:szCs w:val="20"/>
              </w:rPr>
            </w:pPr>
            <w:r w:rsidRPr="00EB4E73">
              <w:rPr>
                <w:color w:val="000000"/>
                <w:sz w:val="20"/>
                <w:szCs w:val="20"/>
              </w:rPr>
              <w:t>тыс. м</w:t>
            </w:r>
            <w:r w:rsidRPr="00EB4E73">
              <w:rPr>
                <w:color w:val="000000"/>
                <w:sz w:val="20"/>
                <w:szCs w:val="20"/>
                <w:vertAlign w:val="superscript"/>
              </w:rPr>
              <w:t>3</w:t>
            </w:r>
          </w:p>
        </w:tc>
        <w:tc>
          <w:tcPr>
            <w:tcW w:w="1000" w:type="dxa"/>
            <w:shd w:val="clear" w:color="auto" w:fill="auto"/>
            <w:noWrap/>
            <w:vAlign w:val="center"/>
            <w:hideMark/>
          </w:tcPr>
          <w:p w:rsidR="000D5D38" w:rsidRDefault="000D5D38" w:rsidP="00DF6F75">
            <w:pPr>
              <w:jc w:val="right"/>
              <w:rPr>
                <w:sz w:val="20"/>
                <w:szCs w:val="20"/>
              </w:rPr>
            </w:pPr>
            <w:r>
              <w:rPr>
                <w:sz w:val="20"/>
                <w:szCs w:val="20"/>
              </w:rPr>
              <w:t>253,391</w:t>
            </w:r>
          </w:p>
        </w:tc>
        <w:tc>
          <w:tcPr>
            <w:tcW w:w="1000" w:type="dxa"/>
            <w:shd w:val="clear" w:color="auto" w:fill="auto"/>
            <w:noWrap/>
            <w:vAlign w:val="center"/>
            <w:hideMark/>
          </w:tcPr>
          <w:p w:rsidR="000D5D38" w:rsidRDefault="000D5D38" w:rsidP="00DF6F75">
            <w:pPr>
              <w:jc w:val="right"/>
              <w:rPr>
                <w:sz w:val="20"/>
                <w:szCs w:val="20"/>
              </w:rPr>
            </w:pPr>
            <w:r>
              <w:rPr>
                <w:sz w:val="20"/>
                <w:szCs w:val="20"/>
              </w:rPr>
              <w:t>253,391</w:t>
            </w:r>
          </w:p>
        </w:tc>
        <w:tc>
          <w:tcPr>
            <w:tcW w:w="1000" w:type="dxa"/>
            <w:shd w:val="clear" w:color="auto" w:fill="auto"/>
            <w:noWrap/>
            <w:vAlign w:val="center"/>
            <w:hideMark/>
          </w:tcPr>
          <w:p w:rsidR="000D5D38" w:rsidRDefault="000D5D38" w:rsidP="00DF6F75">
            <w:pPr>
              <w:jc w:val="right"/>
              <w:rPr>
                <w:sz w:val="20"/>
                <w:szCs w:val="20"/>
              </w:rPr>
            </w:pPr>
            <w:r>
              <w:rPr>
                <w:sz w:val="20"/>
                <w:szCs w:val="20"/>
              </w:rPr>
              <w:t>253,251</w:t>
            </w:r>
          </w:p>
        </w:tc>
        <w:tc>
          <w:tcPr>
            <w:tcW w:w="1000" w:type="dxa"/>
            <w:shd w:val="clear" w:color="auto" w:fill="auto"/>
            <w:noWrap/>
            <w:vAlign w:val="center"/>
            <w:hideMark/>
          </w:tcPr>
          <w:p w:rsidR="000D5D38" w:rsidRDefault="000D5D38" w:rsidP="00DF6F75">
            <w:pPr>
              <w:jc w:val="right"/>
              <w:rPr>
                <w:sz w:val="20"/>
                <w:szCs w:val="20"/>
              </w:rPr>
            </w:pPr>
            <w:r>
              <w:rPr>
                <w:sz w:val="20"/>
                <w:szCs w:val="20"/>
              </w:rPr>
              <w:t>255,485</w:t>
            </w:r>
          </w:p>
        </w:tc>
        <w:tc>
          <w:tcPr>
            <w:tcW w:w="1000" w:type="dxa"/>
            <w:shd w:val="clear" w:color="auto" w:fill="auto"/>
            <w:noWrap/>
            <w:vAlign w:val="center"/>
            <w:hideMark/>
          </w:tcPr>
          <w:p w:rsidR="000D5D38" w:rsidRDefault="000D5D38" w:rsidP="00DF6F75">
            <w:pPr>
              <w:jc w:val="right"/>
              <w:rPr>
                <w:sz w:val="20"/>
                <w:szCs w:val="20"/>
              </w:rPr>
            </w:pPr>
            <w:r>
              <w:rPr>
                <w:sz w:val="20"/>
                <w:szCs w:val="20"/>
              </w:rPr>
              <w:t>255,433</w:t>
            </w:r>
          </w:p>
        </w:tc>
        <w:tc>
          <w:tcPr>
            <w:tcW w:w="1000" w:type="dxa"/>
            <w:shd w:val="clear" w:color="auto" w:fill="auto"/>
            <w:noWrap/>
            <w:vAlign w:val="center"/>
            <w:hideMark/>
          </w:tcPr>
          <w:p w:rsidR="000D5D38" w:rsidRDefault="000D5D38" w:rsidP="00DF6F75">
            <w:pPr>
              <w:jc w:val="right"/>
              <w:rPr>
                <w:sz w:val="20"/>
                <w:szCs w:val="20"/>
              </w:rPr>
            </w:pPr>
            <w:r>
              <w:rPr>
                <w:sz w:val="20"/>
                <w:szCs w:val="20"/>
              </w:rPr>
              <w:t>262,008</w:t>
            </w:r>
          </w:p>
        </w:tc>
        <w:tc>
          <w:tcPr>
            <w:tcW w:w="1710" w:type="dxa"/>
            <w:shd w:val="clear" w:color="auto" w:fill="auto"/>
            <w:noWrap/>
            <w:vAlign w:val="center"/>
            <w:hideMark/>
          </w:tcPr>
          <w:p w:rsidR="000D5D38" w:rsidRDefault="000D5D38" w:rsidP="00DF6F75">
            <w:pPr>
              <w:jc w:val="right"/>
              <w:rPr>
                <w:sz w:val="20"/>
                <w:szCs w:val="20"/>
              </w:rPr>
            </w:pPr>
            <w:r>
              <w:rPr>
                <w:sz w:val="20"/>
                <w:szCs w:val="20"/>
              </w:rPr>
              <w:t>279,423</w:t>
            </w:r>
          </w:p>
        </w:tc>
      </w:tr>
      <w:tr w:rsidR="000D5D38" w:rsidRPr="00EB4E73" w:rsidTr="00DF6F75">
        <w:trPr>
          <w:trHeight w:val="525"/>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b/>
                <w:bCs/>
                <w:color w:val="000000"/>
                <w:sz w:val="20"/>
                <w:szCs w:val="20"/>
              </w:rPr>
            </w:pPr>
            <w:r w:rsidRPr="00EB4E73">
              <w:rPr>
                <w:b/>
                <w:bCs/>
                <w:color w:val="000000"/>
                <w:sz w:val="20"/>
                <w:szCs w:val="20"/>
              </w:rPr>
              <w:t>2. Пропущено воды через очистные сооружения</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253,391</w:t>
            </w:r>
          </w:p>
        </w:tc>
        <w:tc>
          <w:tcPr>
            <w:tcW w:w="1000" w:type="dxa"/>
            <w:shd w:val="clear" w:color="auto" w:fill="auto"/>
            <w:noWrap/>
            <w:vAlign w:val="center"/>
            <w:hideMark/>
          </w:tcPr>
          <w:p w:rsidR="000D5D38" w:rsidRDefault="000D5D38" w:rsidP="00DF6F75">
            <w:pPr>
              <w:jc w:val="right"/>
              <w:rPr>
                <w:sz w:val="20"/>
                <w:szCs w:val="20"/>
              </w:rPr>
            </w:pPr>
            <w:r>
              <w:rPr>
                <w:sz w:val="20"/>
                <w:szCs w:val="20"/>
              </w:rPr>
              <w:t>253,391</w:t>
            </w:r>
          </w:p>
        </w:tc>
        <w:tc>
          <w:tcPr>
            <w:tcW w:w="1000" w:type="dxa"/>
            <w:shd w:val="clear" w:color="auto" w:fill="auto"/>
            <w:noWrap/>
            <w:vAlign w:val="center"/>
            <w:hideMark/>
          </w:tcPr>
          <w:p w:rsidR="000D5D38" w:rsidRDefault="000D5D38" w:rsidP="00DF6F75">
            <w:pPr>
              <w:jc w:val="right"/>
              <w:rPr>
                <w:sz w:val="20"/>
                <w:szCs w:val="20"/>
              </w:rPr>
            </w:pPr>
            <w:r>
              <w:rPr>
                <w:sz w:val="20"/>
                <w:szCs w:val="20"/>
              </w:rPr>
              <w:t>253,251</w:t>
            </w:r>
          </w:p>
        </w:tc>
        <w:tc>
          <w:tcPr>
            <w:tcW w:w="1000" w:type="dxa"/>
            <w:shd w:val="clear" w:color="auto" w:fill="auto"/>
            <w:noWrap/>
            <w:vAlign w:val="center"/>
            <w:hideMark/>
          </w:tcPr>
          <w:p w:rsidR="000D5D38" w:rsidRDefault="000D5D38" w:rsidP="00DF6F75">
            <w:pPr>
              <w:jc w:val="right"/>
              <w:rPr>
                <w:sz w:val="20"/>
                <w:szCs w:val="20"/>
              </w:rPr>
            </w:pPr>
            <w:r>
              <w:rPr>
                <w:sz w:val="20"/>
                <w:szCs w:val="20"/>
              </w:rPr>
              <w:t>255,485</w:t>
            </w:r>
          </w:p>
        </w:tc>
        <w:tc>
          <w:tcPr>
            <w:tcW w:w="1000" w:type="dxa"/>
            <w:shd w:val="clear" w:color="auto" w:fill="auto"/>
            <w:noWrap/>
            <w:vAlign w:val="center"/>
            <w:hideMark/>
          </w:tcPr>
          <w:p w:rsidR="000D5D38" w:rsidRDefault="000D5D38" w:rsidP="00DF6F75">
            <w:pPr>
              <w:jc w:val="right"/>
              <w:rPr>
                <w:sz w:val="20"/>
                <w:szCs w:val="20"/>
              </w:rPr>
            </w:pPr>
            <w:r>
              <w:rPr>
                <w:sz w:val="20"/>
                <w:szCs w:val="20"/>
              </w:rPr>
              <w:t>255,433</w:t>
            </w:r>
          </w:p>
        </w:tc>
        <w:tc>
          <w:tcPr>
            <w:tcW w:w="1000" w:type="dxa"/>
            <w:shd w:val="clear" w:color="auto" w:fill="auto"/>
            <w:noWrap/>
            <w:vAlign w:val="center"/>
            <w:hideMark/>
          </w:tcPr>
          <w:p w:rsidR="000D5D38" w:rsidRDefault="000D5D38" w:rsidP="00DF6F75">
            <w:pPr>
              <w:jc w:val="right"/>
              <w:rPr>
                <w:sz w:val="20"/>
                <w:szCs w:val="20"/>
              </w:rPr>
            </w:pPr>
            <w:r>
              <w:rPr>
                <w:sz w:val="20"/>
                <w:szCs w:val="20"/>
              </w:rPr>
              <w:t>262,008</w:t>
            </w:r>
          </w:p>
        </w:tc>
        <w:tc>
          <w:tcPr>
            <w:tcW w:w="1710" w:type="dxa"/>
            <w:shd w:val="clear" w:color="auto" w:fill="auto"/>
            <w:noWrap/>
            <w:vAlign w:val="center"/>
            <w:hideMark/>
          </w:tcPr>
          <w:p w:rsidR="000D5D38" w:rsidRDefault="000D5D38" w:rsidP="00DF6F75">
            <w:pPr>
              <w:jc w:val="right"/>
              <w:rPr>
                <w:sz w:val="20"/>
                <w:szCs w:val="20"/>
              </w:rPr>
            </w:pPr>
            <w:r>
              <w:rPr>
                <w:sz w:val="20"/>
                <w:szCs w:val="20"/>
              </w:rPr>
              <w:t>279,423</w:t>
            </w:r>
          </w:p>
        </w:tc>
      </w:tr>
      <w:tr w:rsidR="000D5D38" w:rsidRPr="00EB4E73" w:rsidTr="00DF6F75">
        <w:trPr>
          <w:trHeight w:val="300"/>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b/>
                <w:bCs/>
                <w:color w:val="000000"/>
                <w:sz w:val="20"/>
                <w:szCs w:val="20"/>
              </w:rPr>
            </w:pPr>
            <w:r w:rsidRPr="00EB4E73">
              <w:rPr>
                <w:b/>
                <w:bCs/>
                <w:color w:val="000000"/>
                <w:sz w:val="20"/>
                <w:szCs w:val="20"/>
              </w:rPr>
              <w:t>3. Получено воды со стороны</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0,000</w:t>
            </w:r>
          </w:p>
        </w:tc>
        <w:tc>
          <w:tcPr>
            <w:tcW w:w="1000" w:type="dxa"/>
            <w:shd w:val="clear" w:color="auto" w:fill="auto"/>
            <w:noWrap/>
            <w:vAlign w:val="center"/>
            <w:hideMark/>
          </w:tcPr>
          <w:p w:rsidR="000D5D38" w:rsidRDefault="000D5D38" w:rsidP="00DF6F75">
            <w:pPr>
              <w:jc w:val="right"/>
              <w:rPr>
                <w:sz w:val="20"/>
                <w:szCs w:val="20"/>
              </w:rPr>
            </w:pPr>
            <w:r>
              <w:rPr>
                <w:sz w:val="20"/>
                <w:szCs w:val="20"/>
              </w:rPr>
              <w:t>0,000</w:t>
            </w:r>
          </w:p>
        </w:tc>
        <w:tc>
          <w:tcPr>
            <w:tcW w:w="1000" w:type="dxa"/>
            <w:shd w:val="clear" w:color="auto" w:fill="auto"/>
            <w:noWrap/>
            <w:vAlign w:val="center"/>
            <w:hideMark/>
          </w:tcPr>
          <w:p w:rsidR="000D5D38" w:rsidRDefault="000D5D38" w:rsidP="00DF6F75">
            <w:pPr>
              <w:jc w:val="right"/>
              <w:rPr>
                <w:sz w:val="20"/>
                <w:szCs w:val="20"/>
              </w:rPr>
            </w:pPr>
            <w:r>
              <w:rPr>
                <w:sz w:val="20"/>
                <w:szCs w:val="20"/>
              </w:rPr>
              <w:t>0,000</w:t>
            </w:r>
          </w:p>
        </w:tc>
        <w:tc>
          <w:tcPr>
            <w:tcW w:w="1000" w:type="dxa"/>
            <w:shd w:val="clear" w:color="auto" w:fill="auto"/>
            <w:noWrap/>
            <w:vAlign w:val="center"/>
            <w:hideMark/>
          </w:tcPr>
          <w:p w:rsidR="000D5D38" w:rsidRDefault="000D5D38" w:rsidP="00DF6F75">
            <w:pPr>
              <w:jc w:val="right"/>
              <w:rPr>
                <w:sz w:val="20"/>
                <w:szCs w:val="20"/>
              </w:rPr>
            </w:pPr>
            <w:r>
              <w:rPr>
                <w:sz w:val="20"/>
                <w:szCs w:val="20"/>
              </w:rPr>
              <w:t>0,000</w:t>
            </w:r>
          </w:p>
        </w:tc>
        <w:tc>
          <w:tcPr>
            <w:tcW w:w="1000" w:type="dxa"/>
            <w:shd w:val="clear" w:color="auto" w:fill="auto"/>
            <w:noWrap/>
            <w:vAlign w:val="center"/>
            <w:hideMark/>
          </w:tcPr>
          <w:p w:rsidR="000D5D38" w:rsidRDefault="000D5D38" w:rsidP="00DF6F75">
            <w:pPr>
              <w:jc w:val="right"/>
              <w:rPr>
                <w:sz w:val="20"/>
                <w:szCs w:val="20"/>
              </w:rPr>
            </w:pPr>
            <w:r>
              <w:rPr>
                <w:sz w:val="20"/>
                <w:szCs w:val="20"/>
              </w:rPr>
              <w:t>0,000</w:t>
            </w:r>
          </w:p>
        </w:tc>
        <w:tc>
          <w:tcPr>
            <w:tcW w:w="1000" w:type="dxa"/>
            <w:shd w:val="clear" w:color="auto" w:fill="auto"/>
            <w:noWrap/>
            <w:vAlign w:val="center"/>
            <w:hideMark/>
          </w:tcPr>
          <w:p w:rsidR="000D5D38" w:rsidRDefault="000D5D38" w:rsidP="00DF6F75">
            <w:pPr>
              <w:jc w:val="right"/>
              <w:rPr>
                <w:sz w:val="20"/>
                <w:szCs w:val="20"/>
              </w:rPr>
            </w:pPr>
            <w:r>
              <w:rPr>
                <w:sz w:val="20"/>
                <w:szCs w:val="20"/>
              </w:rPr>
              <w:t>0,000</w:t>
            </w:r>
          </w:p>
        </w:tc>
        <w:tc>
          <w:tcPr>
            <w:tcW w:w="1710" w:type="dxa"/>
            <w:shd w:val="clear" w:color="auto" w:fill="auto"/>
            <w:noWrap/>
            <w:vAlign w:val="center"/>
            <w:hideMark/>
          </w:tcPr>
          <w:p w:rsidR="000D5D38" w:rsidRDefault="000D5D38" w:rsidP="00DF6F75">
            <w:pPr>
              <w:jc w:val="right"/>
              <w:rPr>
                <w:sz w:val="20"/>
                <w:szCs w:val="20"/>
              </w:rPr>
            </w:pPr>
            <w:r>
              <w:rPr>
                <w:sz w:val="20"/>
                <w:szCs w:val="20"/>
              </w:rPr>
              <w:t>0,000</w:t>
            </w:r>
          </w:p>
        </w:tc>
      </w:tr>
      <w:tr w:rsidR="000D5D38" w:rsidRPr="00EB4E73" w:rsidTr="00DF6F75">
        <w:trPr>
          <w:trHeight w:val="510"/>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b/>
                <w:bCs/>
                <w:color w:val="000000"/>
                <w:sz w:val="20"/>
                <w:szCs w:val="20"/>
              </w:rPr>
            </w:pPr>
            <w:r w:rsidRPr="00EB4E73">
              <w:rPr>
                <w:b/>
                <w:bCs/>
                <w:color w:val="000000"/>
                <w:sz w:val="20"/>
                <w:szCs w:val="20"/>
              </w:rPr>
              <w:t>4.  Годовое потребление воды всего, в том числе:</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253,391</w:t>
            </w:r>
          </w:p>
        </w:tc>
        <w:tc>
          <w:tcPr>
            <w:tcW w:w="1000" w:type="dxa"/>
            <w:shd w:val="clear" w:color="auto" w:fill="auto"/>
            <w:noWrap/>
            <w:vAlign w:val="center"/>
            <w:hideMark/>
          </w:tcPr>
          <w:p w:rsidR="000D5D38" w:rsidRDefault="000D5D38" w:rsidP="00DF6F75">
            <w:pPr>
              <w:jc w:val="right"/>
              <w:rPr>
                <w:sz w:val="20"/>
                <w:szCs w:val="20"/>
              </w:rPr>
            </w:pPr>
            <w:r>
              <w:rPr>
                <w:sz w:val="20"/>
                <w:szCs w:val="20"/>
              </w:rPr>
              <w:t>253,391</w:t>
            </w:r>
          </w:p>
        </w:tc>
        <w:tc>
          <w:tcPr>
            <w:tcW w:w="1000" w:type="dxa"/>
            <w:shd w:val="clear" w:color="auto" w:fill="auto"/>
            <w:noWrap/>
            <w:vAlign w:val="center"/>
            <w:hideMark/>
          </w:tcPr>
          <w:p w:rsidR="000D5D38" w:rsidRDefault="000D5D38" w:rsidP="00DF6F75">
            <w:pPr>
              <w:jc w:val="right"/>
              <w:rPr>
                <w:sz w:val="20"/>
                <w:szCs w:val="20"/>
              </w:rPr>
            </w:pPr>
            <w:r>
              <w:rPr>
                <w:sz w:val="20"/>
                <w:szCs w:val="20"/>
              </w:rPr>
              <w:t>253,251</w:t>
            </w:r>
          </w:p>
        </w:tc>
        <w:tc>
          <w:tcPr>
            <w:tcW w:w="1000" w:type="dxa"/>
            <w:shd w:val="clear" w:color="auto" w:fill="auto"/>
            <w:noWrap/>
            <w:vAlign w:val="center"/>
            <w:hideMark/>
          </w:tcPr>
          <w:p w:rsidR="000D5D38" w:rsidRDefault="000D5D38" w:rsidP="00DF6F75">
            <w:pPr>
              <w:jc w:val="right"/>
              <w:rPr>
                <w:sz w:val="20"/>
                <w:szCs w:val="20"/>
              </w:rPr>
            </w:pPr>
            <w:r>
              <w:rPr>
                <w:sz w:val="20"/>
                <w:szCs w:val="20"/>
              </w:rPr>
              <w:t>255,485</w:t>
            </w:r>
          </w:p>
        </w:tc>
        <w:tc>
          <w:tcPr>
            <w:tcW w:w="1000" w:type="dxa"/>
            <w:shd w:val="clear" w:color="auto" w:fill="auto"/>
            <w:noWrap/>
            <w:vAlign w:val="center"/>
            <w:hideMark/>
          </w:tcPr>
          <w:p w:rsidR="000D5D38" w:rsidRDefault="000D5D38" w:rsidP="00DF6F75">
            <w:pPr>
              <w:jc w:val="right"/>
              <w:rPr>
                <w:sz w:val="20"/>
                <w:szCs w:val="20"/>
              </w:rPr>
            </w:pPr>
            <w:r>
              <w:rPr>
                <w:sz w:val="20"/>
                <w:szCs w:val="20"/>
              </w:rPr>
              <w:t>255,433</w:t>
            </w:r>
          </w:p>
        </w:tc>
        <w:tc>
          <w:tcPr>
            <w:tcW w:w="1000" w:type="dxa"/>
            <w:shd w:val="clear" w:color="auto" w:fill="auto"/>
            <w:noWrap/>
            <w:vAlign w:val="center"/>
            <w:hideMark/>
          </w:tcPr>
          <w:p w:rsidR="000D5D38" w:rsidRDefault="000D5D38" w:rsidP="00DF6F75">
            <w:pPr>
              <w:jc w:val="right"/>
              <w:rPr>
                <w:sz w:val="20"/>
                <w:szCs w:val="20"/>
              </w:rPr>
            </w:pPr>
            <w:r>
              <w:rPr>
                <w:sz w:val="20"/>
                <w:szCs w:val="20"/>
              </w:rPr>
              <w:t>262,008</w:t>
            </w:r>
          </w:p>
        </w:tc>
        <w:tc>
          <w:tcPr>
            <w:tcW w:w="1710" w:type="dxa"/>
            <w:shd w:val="clear" w:color="auto" w:fill="auto"/>
            <w:noWrap/>
            <w:vAlign w:val="center"/>
            <w:hideMark/>
          </w:tcPr>
          <w:p w:rsidR="000D5D38" w:rsidRDefault="000D5D38" w:rsidP="00DF6F75">
            <w:pPr>
              <w:jc w:val="right"/>
              <w:rPr>
                <w:sz w:val="20"/>
                <w:szCs w:val="20"/>
              </w:rPr>
            </w:pPr>
            <w:r>
              <w:rPr>
                <w:sz w:val="20"/>
                <w:szCs w:val="20"/>
              </w:rPr>
              <w:t>279,423</w:t>
            </w:r>
          </w:p>
        </w:tc>
      </w:tr>
      <w:tr w:rsidR="000D5D38" w:rsidRPr="00EB4E73" w:rsidTr="00DF6F75">
        <w:trPr>
          <w:trHeight w:val="510"/>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color w:val="000000"/>
                <w:sz w:val="20"/>
                <w:szCs w:val="20"/>
              </w:rPr>
            </w:pPr>
            <w:r w:rsidRPr="00EB4E73">
              <w:rPr>
                <w:color w:val="000000"/>
                <w:sz w:val="20"/>
                <w:szCs w:val="20"/>
              </w:rPr>
              <w:t xml:space="preserve">4.1. Вода на технологические нужды </w:t>
            </w:r>
            <w:r w:rsidRPr="00EB4E73">
              <w:rPr>
                <w:sz w:val="20"/>
                <w:szCs w:val="20"/>
              </w:rPr>
              <w:t>(собственные)</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20,440</w:t>
            </w:r>
          </w:p>
        </w:tc>
        <w:tc>
          <w:tcPr>
            <w:tcW w:w="1000" w:type="dxa"/>
            <w:shd w:val="clear" w:color="auto" w:fill="auto"/>
            <w:noWrap/>
            <w:vAlign w:val="center"/>
            <w:hideMark/>
          </w:tcPr>
          <w:p w:rsidR="000D5D38" w:rsidRDefault="000D5D38" w:rsidP="00DF6F75">
            <w:pPr>
              <w:jc w:val="right"/>
              <w:rPr>
                <w:sz w:val="20"/>
                <w:szCs w:val="20"/>
              </w:rPr>
            </w:pPr>
            <w:r>
              <w:rPr>
                <w:sz w:val="20"/>
                <w:szCs w:val="20"/>
              </w:rPr>
              <w:t>20,440</w:t>
            </w:r>
          </w:p>
        </w:tc>
        <w:tc>
          <w:tcPr>
            <w:tcW w:w="1000" w:type="dxa"/>
            <w:shd w:val="clear" w:color="auto" w:fill="auto"/>
            <w:noWrap/>
            <w:vAlign w:val="center"/>
            <w:hideMark/>
          </w:tcPr>
          <w:p w:rsidR="000D5D38" w:rsidRDefault="000D5D38" w:rsidP="00DF6F75">
            <w:pPr>
              <w:jc w:val="right"/>
              <w:rPr>
                <w:sz w:val="20"/>
                <w:szCs w:val="20"/>
              </w:rPr>
            </w:pPr>
            <w:r>
              <w:rPr>
                <w:sz w:val="20"/>
                <w:szCs w:val="20"/>
              </w:rPr>
              <w:t>20,440</w:t>
            </w:r>
          </w:p>
        </w:tc>
        <w:tc>
          <w:tcPr>
            <w:tcW w:w="1000" w:type="dxa"/>
            <w:shd w:val="clear" w:color="auto" w:fill="auto"/>
            <w:noWrap/>
            <w:vAlign w:val="center"/>
            <w:hideMark/>
          </w:tcPr>
          <w:p w:rsidR="000D5D38" w:rsidRDefault="000D5D38" w:rsidP="00DF6F75">
            <w:pPr>
              <w:jc w:val="right"/>
              <w:rPr>
                <w:sz w:val="20"/>
                <w:szCs w:val="20"/>
              </w:rPr>
            </w:pPr>
            <w:r>
              <w:rPr>
                <w:sz w:val="20"/>
                <w:szCs w:val="20"/>
              </w:rPr>
              <w:t>20,440</w:t>
            </w:r>
          </w:p>
        </w:tc>
        <w:tc>
          <w:tcPr>
            <w:tcW w:w="1000" w:type="dxa"/>
            <w:shd w:val="clear" w:color="auto" w:fill="auto"/>
            <w:noWrap/>
            <w:vAlign w:val="center"/>
            <w:hideMark/>
          </w:tcPr>
          <w:p w:rsidR="000D5D38" w:rsidRDefault="000D5D38" w:rsidP="00DF6F75">
            <w:pPr>
              <w:jc w:val="right"/>
              <w:rPr>
                <w:sz w:val="20"/>
                <w:szCs w:val="20"/>
              </w:rPr>
            </w:pPr>
            <w:r>
              <w:rPr>
                <w:sz w:val="20"/>
                <w:szCs w:val="20"/>
              </w:rPr>
              <w:t>20,440</w:t>
            </w:r>
          </w:p>
        </w:tc>
        <w:tc>
          <w:tcPr>
            <w:tcW w:w="1000" w:type="dxa"/>
            <w:shd w:val="clear" w:color="auto" w:fill="auto"/>
            <w:noWrap/>
            <w:vAlign w:val="center"/>
            <w:hideMark/>
          </w:tcPr>
          <w:p w:rsidR="000D5D38" w:rsidRDefault="000D5D38" w:rsidP="00DF6F75">
            <w:pPr>
              <w:jc w:val="right"/>
              <w:rPr>
                <w:sz w:val="20"/>
                <w:szCs w:val="20"/>
              </w:rPr>
            </w:pPr>
            <w:r>
              <w:rPr>
                <w:sz w:val="20"/>
                <w:szCs w:val="20"/>
              </w:rPr>
              <w:t>20,440</w:t>
            </w:r>
          </w:p>
        </w:tc>
        <w:tc>
          <w:tcPr>
            <w:tcW w:w="1710" w:type="dxa"/>
            <w:shd w:val="clear" w:color="auto" w:fill="auto"/>
            <w:noWrap/>
            <w:vAlign w:val="center"/>
            <w:hideMark/>
          </w:tcPr>
          <w:p w:rsidR="000D5D38" w:rsidRDefault="000D5D38" w:rsidP="00DF6F75">
            <w:pPr>
              <w:jc w:val="right"/>
              <w:rPr>
                <w:sz w:val="20"/>
                <w:szCs w:val="20"/>
              </w:rPr>
            </w:pPr>
            <w:r>
              <w:rPr>
                <w:sz w:val="20"/>
                <w:szCs w:val="20"/>
              </w:rPr>
              <w:t>20,440</w:t>
            </w:r>
          </w:p>
        </w:tc>
      </w:tr>
      <w:tr w:rsidR="000D5D38" w:rsidRPr="00EB4E73" w:rsidTr="00DF6F75">
        <w:trPr>
          <w:trHeight w:val="300"/>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jc w:val="right"/>
              <w:rPr>
                <w:color w:val="000000"/>
                <w:sz w:val="20"/>
                <w:szCs w:val="20"/>
              </w:rPr>
            </w:pPr>
            <w:r w:rsidRPr="00EB4E73">
              <w:rPr>
                <w:color w:val="000000"/>
                <w:sz w:val="20"/>
                <w:szCs w:val="20"/>
              </w:rPr>
              <w:t>то же в %</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8,07%</w:t>
            </w:r>
          </w:p>
        </w:tc>
        <w:tc>
          <w:tcPr>
            <w:tcW w:w="1000" w:type="dxa"/>
            <w:shd w:val="clear" w:color="auto" w:fill="auto"/>
            <w:noWrap/>
            <w:vAlign w:val="center"/>
            <w:hideMark/>
          </w:tcPr>
          <w:p w:rsidR="000D5D38" w:rsidRDefault="000D5D38" w:rsidP="00DF6F75">
            <w:pPr>
              <w:jc w:val="right"/>
              <w:rPr>
                <w:sz w:val="20"/>
                <w:szCs w:val="20"/>
              </w:rPr>
            </w:pPr>
            <w:r>
              <w:rPr>
                <w:sz w:val="20"/>
                <w:szCs w:val="20"/>
              </w:rPr>
              <w:t>8,07%</w:t>
            </w:r>
          </w:p>
        </w:tc>
        <w:tc>
          <w:tcPr>
            <w:tcW w:w="1000" w:type="dxa"/>
            <w:shd w:val="clear" w:color="auto" w:fill="auto"/>
            <w:noWrap/>
            <w:vAlign w:val="center"/>
            <w:hideMark/>
          </w:tcPr>
          <w:p w:rsidR="000D5D38" w:rsidRDefault="000D5D38" w:rsidP="00DF6F75">
            <w:pPr>
              <w:jc w:val="right"/>
              <w:rPr>
                <w:sz w:val="20"/>
                <w:szCs w:val="20"/>
              </w:rPr>
            </w:pPr>
            <w:r>
              <w:rPr>
                <w:sz w:val="20"/>
                <w:szCs w:val="20"/>
              </w:rPr>
              <w:t>8,07%</w:t>
            </w:r>
          </w:p>
        </w:tc>
        <w:tc>
          <w:tcPr>
            <w:tcW w:w="1000" w:type="dxa"/>
            <w:shd w:val="clear" w:color="auto" w:fill="auto"/>
            <w:noWrap/>
            <w:vAlign w:val="center"/>
            <w:hideMark/>
          </w:tcPr>
          <w:p w:rsidR="000D5D38" w:rsidRDefault="000D5D38" w:rsidP="00DF6F75">
            <w:pPr>
              <w:jc w:val="right"/>
              <w:rPr>
                <w:sz w:val="20"/>
                <w:szCs w:val="20"/>
              </w:rPr>
            </w:pPr>
            <w:r>
              <w:rPr>
                <w:sz w:val="20"/>
                <w:szCs w:val="20"/>
              </w:rPr>
              <w:t>8,00%</w:t>
            </w:r>
          </w:p>
        </w:tc>
        <w:tc>
          <w:tcPr>
            <w:tcW w:w="1000" w:type="dxa"/>
            <w:shd w:val="clear" w:color="auto" w:fill="auto"/>
            <w:noWrap/>
            <w:vAlign w:val="center"/>
            <w:hideMark/>
          </w:tcPr>
          <w:p w:rsidR="000D5D38" w:rsidRDefault="000D5D38" w:rsidP="00DF6F75">
            <w:pPr>
              <w:jc w:val="right"/>
              <w:rPr>
                <w:sz w:val="20"/>
                <w:szCs w:val="20"/>
              </w:rPr>
            </w:pPr>
            <w:r>
              <w:rPr>
                <w:sz w:val="20"/>
                <w:szCs w:val="20"/>
              </w:rPr>
              <w:t>8,00%</w:t>
            </w:r>
          </w:p>
        </w:tc>
        <w:tc>
          <w:tcPr>
            <w:tcW w:w="1000" w:type="dxa"/>
            <w:shd w:val="clear" w:color="auto" w:fill="auto"/>
            <w:noWrap/>
            <w:vAlign w:val="center"/>
            <w:hideMark/>
          </w:tcPr>
          <w:p w:rsidR="000D5D38" w:rsidRDefault="000D5D38" w:rsidP="00DF6F75">
            <w:pPr>
              <w:jc w:val="right"/>
              <w:rPr>
                <w:sz w:val="20"/>
                <w:szCs w:val="20"/>
              </w:rPr>
            </w:pPr>
            <w:r>
              <w:rPr>
                <w:sz w:val="20"/>
                <w:szCs w:val="20"/>
              </w:rPr>
              <w:t>7,80%</w:t>
            </w:r>
          </w:p>
        </w:tc>
        <w:tc>
          <w:tcPr>
            <w:tcW w:w="1710" w:type="dxa"/>
            <w:shd w:val="clear" w:color="auto" w:fill="auto"/>
            <w:noWrap/>
            <w:vAlign w:val="center"/>
            <w:hideMark/>
          </w:tcPr>
          <w:p w:rsidR="000D5D38" w:rsidRDefault="000D5D38" w:rsidP="00DF6F75">
            <w:pPr>
              <w:jc w:val="right"/>
              <w:rPr>
                <w:sz w:val="20"/>
                <w:szCs w:val="20"/>
              </w:rPr>
            </w:pPr>
            <w:r>
              <w:rPr>
                <w:sz w:val="20"/>
                <w:szCs w:val="20"/>
              </w:rPr>
              <w:t>7,32%</w:t>
            </w:r>
          </w:p>
        </w:tc>
      </w:tr>
      <w:tr w:rsidR="000D5D38" w:rsidRPr="00EB4E73" w:rsidTr="00DF6F75">
        <w:trPr>
          <w:trHeight w:val="300"/>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color w:val="000000"/>
                <w:sz w:val="20"/>
                <w:szCs w:val="20"/>
              </w:rPr>
            </w:pPr>
            <w:r w:rsidRPr="00EB4E73">
              <w:rPr>
                <w:color w:val="000000"/>
                <w:sz w:val="20"/>
                <w:szCs w:val="20"/>
              </w:rPr>
              <w:t>4.2. Отпуск в сеть, в том числе:</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232,951</w:t>
            </w:r>
          </w:p>
        </w:tc>
        <w:tc>
          <w:tcPr>
            <w:tcW w:w="1000" w:type="dxa"/>
            <w:shd w:val="clear" w:color="auto" w:fill="auto"/>
            <w:noWrap/>
            <w:vAlign w:val="center"/>
            <w:hideMark/>
          </w:tcPr>
          <w:p w:rsidR="000D5D38" w:rsidRDefault="000D5D38" w:rsidP="00DF6F75">
            <w:pPr>
              <w:jc w:val="right"/>
              <w:rPr>
                <w:sz w:val="20"/>
                <w:szCs w:val="20"/>
              </w:rPr>
            </w:pPr>
            <w:r>
              <w:rPr>
                <w:sz w:val="20"/>
                <w:szCs w:val="20"/>
              </w:rPr>
              <w:t>232,951</w:t>
            </w:r>
          </w:p>
        </w:tc>
        <w:tc>
          <w:tcPr>
            <w:tcW w:w="1000" w:type="dxa"/>
            <w:shd w:val="clear" w:color="auto" w:fill="auto"/>
            <w:noWrap/>
            <w:vAlign w:val="center"/>
            <w:hideMark/>
          </w:tcPr>
          <w:p w:rsidR="000D5D38" w:rsidRDefault="000D5D38" w:rsidP="00DF6F75">
            <w:pPr>
              <w:jc w:val="right"/>
              <w:rPr>
                <w:sz w:val="20"/>
                <w:szCs w:val="20"/>
              </w:rPr>
            </w:pPr>
            <w:r>
              <w:rPr>
                <w:sz w:val="20"/>
                <w:szCs w:val="20"/>
              </w:rPr>
              <w:t>232,811</w:t>
            </w:r>
          </w:p>
        </w:tc>
        <w:tc>
          <w:tcPr>
            <w:tcW w:w="1000" w:type="dxa"/>
            <w:shd w:val="clear" w:color="auto" w:fill="auto"/>
            <w:noWrap/>
            <w:vAlign w:val="center"/>
            <w:hideMark/>
          </w:tcPr>
          <w:p w:rsidR="000D5D38" w:rsidRDefault="000D5D38" w:rsidP="00DF6F75">
            <w:pPr>
              <w:jc w:val="right"/>
              <w:rPr>
                <w:sz w:val="20"/>
                <w:szCs w:val="20"/>
              </w:rPr>
            </w:pPr>
            <w:r>
              <w:rPr>
                <w:sz w:val="20"/>
                <w:szCs w:val="20"/>
              </w:rPr>
              <w:t>235,045</w:t>
            </w:r>
          </w:p>
        </w:tc>
        <w:tc>
          <w:tcPr>
            <w:tcW w:w="1000" w:type="dxa"/>
            <w:shd w:val="clear" w:color="auto" w:fill="auto"/>
            <w:noWrap/>
            <w:vAlign w:val="center"/>
            <w:hideMark/>
          </w:tcPr>
          <w:p w:rsidR="000D5D38" w:rsidRDefault="000D5D38" w:rsidP="00DF6F75">
            <w:pPr>
              <w:jc w:val="right"/>
              <w:rPr>
                <w:sz w:val="20"/>
                <w:szCs w:val="20"/>
              </w:rPr>
            </w:pPr>
            <w:r>
              <w:rPr>
                <w:sz w:val="20"/>
                <w:szCs w:val="20"/>
              </w:rPr>
              <w:t>234,993</w:t>
            </w:r>
          </w:p>
        </w:tc>
        <w:tc>
          <w:tcPr>
            <w:tcW w:w="1000" w:type="dxa"/>
            <w:shd w:val="clear" w:color="auto" w:fill="auto"/>
            <w:noWrap/>
            <w:vAlign w:val="center"/>
            <w:hideMark/>
          </w:tcPr>
          <w:p w:rsidR="000D5D38" w:rsidRDefault="000D5D38" w:rsidP="00DF6F75">
            <w:pPr>
              <w:jc w:val="right"/>
              <w:rPr>
                <w:sz w:val="20"/>
                <w:szCs w:val="20"/>
              </w:rPr>
            </w:pPr>
            <w:r>
              <w:rPr>
                <w:sz w:val="20"/>
                <w:szCs w:val="20"/>
              </w:rPr>
              <w:t>241,568</w:t>
            </w:r>
          </w:p>
        </w:tc>
        <w:tc>
          <w:tcPr>
            <w:tcW w:w="1710" w:type="dxa"/>
            <w:shd w:val="clear" w:color="auto" w:fill="auto"/>
            <w:noWrap/>
            <w:vAlign w:val="center"/>
            <w:hideMark/>
          </w:tcPr>
          <w:p w:rsidR="000D5D38" w:rsidRDefault="000D5D38" w:rsidP="00DF6F75">
            <w:pPr>
              <w:jc w:val="right"/>
              <w:rPr>
                <w:sz w:val="20"/>
                <w:szCs w:val="20"/>
              </w:rPr>
            </w:pPr>
            <w:r>
              <w:rPr>
                <w:sz w:val="20"/>
                <w:szCs w:val="20"/>
              </w:rPr>
              <w:t>258,983</w:t>
            </w:r>
          </w:p>
        </w:tc>
      </w:tr>
      <w:tr w:rsidR="000D5D38" w:rsidRPr="00EB4E73" w:rsidTr="00DF6F75">
        <w:trPr>
          <w:trHeight w:val="300"/>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color w:val="000000"/>
                <w:sz w:val="20"/>
                <w:szCs w:val="20"/>
              </w:rPr>
            </w:pPr>
            <w:r w:rsidRPr="00EB4E73">
              <w:rPr>
                <w:color w:val="000000"/>
                <w:sz w:val="20"/>
                <w:szCs w:val="20"/>
              </w:rPr>
              <w:t>4.2.1. Потери в сетях и неучтенные расходы</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2,800</w:t>
            </w:r>
          </w:p>
        </w:tc>
        <w:tc>
          <w:tcPr>
            <w:tcW w:w="1000" w:type="dxa"/>
            <w:shd w:val="clear" w:color="auto" w:fill="auto"/>
            <w:noWrap/>
            <w:vAlign w:val="center"/>
            <w:hideMark/>
          </w:tcPr>
          <w:p w:rsidR="000D5D38" w:rsidRDefault="000D5D38" w:rsidP="00DF6F75">
            <w:pPr>
              <w:jc w:val="right"/>
              <w:rPr>
                <w:sz w:val="20"/>
                <w:szCs w:val="20"/>
              </w:rPr>
            </w:pPr>
            <w:r>
              <w:rPr>
                <w:sz w:val="20"/>
                <w:szCs w:val="20"/>
              </w:rPr>
              <w:t>2,800</w:t>
            </w:r>
          </w:p>
        </w:tc>
        <w:tc>
          <w:tcPr>
            <w:tcW w:w="1000" w:type="dxa"/>
            <w:shd w:val="clear" w:color="auto" w:fill="auto"/>
            <w:noWrap/>
            <w:vAlign w:val="center"/>
            <w:hideMark/>
          </w:tcPr>
          <w:p w:rsidR="000D5D38" w:rsidRDefault="000D5D38" w:rsidP="00DF6F75">
            <w:pPr>
              <w:jc w:val="right"/>
              <w:rPr>
                <w:sz w:val="20"/>
                <w:szCs w:val="20"/>
              </w:rPr>
            </w:pPr>
            <w:r>
              <w:rPr>
                <w:sz w:val="20"/>
                <w:szCs w:val="20"/>
              </w:rPr>
              <w:t>2,660</w:t>
            </w:r>
          </w:p>
        </w:tc>
        <w:tc>
          <w:tcPr>
            <w:tcW w:w="1000" w:type="dxa"/>
            <w:shd w:val="clear" w:color="auto" w:fill="auto"/>
            <w:noWrap/>
            <w:vAlign w:val="center"/>
            <w:hideMark/>
          </w:tcPr>
          <w:p w:rsidR="000D5D38" w:rsidRDefault="000D5D38" w:rsidP="00DF6F75">
            <w:pPr>
              <w:jc w:val="right"/>
              <w:rPr>
                <w:sz w:val="20"/>
                <w:szCs w:val="20"/>
              </w:rPr>
            </w:pPr>
            <w:r>
              <w:rPr>
                <w:sz w:val="20"/>
                <w:szCs w:val="20"/>
              </w:rPr>
              <w:t>2,607</w:t>
            </w:r>
          </w:p>
        </w:tc>
        <w:tc>
          <w:tcPr>
            <w:tcW w:w="1000" w:type="dxa"/>
            <w:shd w:val="clear" w:color="auto" w:fill="auto"/>
            <w:noWrap/>
            <w:vAlign w:val="center"/>
            <w:hideMark/>
          </w:tcPr>
          <w:p w:rsidR="000D5D38" w:rsidRDefault="000D5D38" w:rsidP="00DF6F75">
            <w:pPr>
              <w:jc w:val="right"/>
              <w:rPr>
                <w:sz w:val="20"/>
                <w:szCs w:val="20"/>
              </w:rPr>
            </w:pPr>
            <w:r>
              <w:rPr>
                <w:sz w:val="20"/>
                <w:szCs w:val="20"/>
              </w:rPr>
              <w:t>2,555</w:t>
            </w:r>
          </w:p>
        </w:tc>
        <w:tc>
          <w:tcPr>
            <w:tcW w:w="1000" w:type="dxa"/>
            <w:shd w:val="clear" w:color="auto" w:fill="auto"/>
            <w:noWrap/>
            <w:vAlign w:val="center"/>
            <w:hideMark/>
          </w:tcPr>
          <w:p w:rsidR="000D5D38" w:rsidRDefault="000D5D38" w:rsidP="00DF6F75">
            <w:pPr>
              <w:jc w:val="right"/>
              <w:rPr>
                <w:sz w:val="20"/>
                <w:szCs w:val="20"/>
              </w:rPr>
            </w:pPr>
            <w:r>
              <w:rPr>
                <w:sz w:val="20"/>
                <w:szCs w:val="20"/>
              </w:rPr>
              <w:t>2,427</w:t>
            </w:r>
          </w:p>
        </w:tc>
        <w:tc>
          <w:tcPr>
            <w:tcW w:w="1710" w:type="dxa"/>
            <w:shd w:val="clear" w:color="auto" w:fill="auto"/>
            <w:noWrap/>
            <w:vAlign w:val="center"/>
            <w:hideMark/>
          </w:tcPr>
          <w:p w:rsidR="000D5D38" w:rsidRDefault="000D5D38" w:rsidP="00DF6F75">
            <w:pPr>
              <w:jc w:val="right"/>
              <w:rPr>
                <w:sz w:val="20"/>
                <w:szCs w:val="20"/>
              </w:rPr>
            </w:pPr>
            <w:r>
              <w:rPr>
                <w:sz w:val="20"/>
                <w:szCs w:val="20"/>
              </w:rPr>
              <w:t>1,784</w:t>
            </w:r>
          </w:p>
        </w:tc>
      </w:tr>
      <w:tr w:rsidR="000D5D38" w:rsidRPr="00EB4E73" w:rsidTr="00DF6F75">
        <w:trPr>
          <w:trHeight w:val="300"/>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jc w:val="right"/>
              <w:rPr>
                <w:color w:val="000000"/>
                <w:sz w:val="18"/>
                <w:szCs w:val="18"/>
              </w:rPr>
            </w:pPr>
            <w:r w:rsidRPr="00EB4E73">
              <w:rPr>
                <w:color w:val="000000"/>
                <w:sz w:val="18"/>
                <w:szCs w:val="18"/>
              </w:rPr>
              <w:t>(то же, в %)</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1,20%</w:t>
            </w:r>
          </w:p>
        </w:tc>
        <w:tc>
          <w:tcPr>
            <w:tcW w:w="1000" w:type="dxa"/>
            <w:shd w:val="clear" w:color="auto" w:fill="auto"/>
            <w:noWrap/>
            <w:vAlign w:val="center"/>
            <w:hideMark/>
          </w:tcPr>
          <w:p w:rsidR="000D5D38" w:rsidRDefault="000D5D38" w:rsidP="00DF6F75">
            <w:pPr>
              <w:jc w:val="right"/>
              <w:rPr>
                <w:sz w:val="20"/>
                <w:szCs w:val="20"/>
              </w:rPr>
            </w:pPr>
            <w:r>
              <w:rPr>
                <w:sz w:val="20"/>
                <w:szCs w:val="20"/>
              </w:rPr>
              <w:t>1,2%</w:t>
            </w:r>
          </w:p>
        </w:tc>
        <w:tc>
          <w:tcPr>
            <w:tcW w:w="1000" w:type="dxa"/>
            <w:shd w:val="clear" w:color="auto" w:fill="auto"/>
            <w:noWrap/>
            <w:vAlign w:val="center"/>
            <w:hideMark/>
          </w:tcPr>
          <w:p w:rsidR="000D5D38" w:rsidRDefault="000D5D38" w:rsidP="00DF6F75">
            <w:pPr>
              <w:jc w:val="right"/>
              <w:rPr>
                <w:sz w:val="20"/>
                <w:szCs w:val="20"/>
              </w:rPr>
            </w:pPr>
            <w:r>
              <w:rPr>
                <w:sz w:val="20"/>
                <w:szCs w:val="20"/>
              </w:rPr>
              <w:t>1,1%</w:t>
            </w:r>
          </w:p>
        </w:tc>
        <w:tc>
          <w:tcPr>
            <w:tcW w:w="1000" w:type="dxa"/>
            <w:shd w:val="clear" w:color="auto" w:fill="auto"/>
            <w:noWrap/>
            <w:vAlign w:val="center"/>
            <w:hideMark/>
          </w:tcPr>
          <w:p w:rsidR="000D5D38" w:rsidRDefault="000D5D38" w:rsidP="00DF6F75">
            <w:pPr>
              <w:jc w:val="right"/>
              <w:rPr>
                <w:sz w:val="20"/>
                <w:szCs w:val="20"/>
              </w:rPr>
            </w:pPr>
            <w:r>
              <w:rPr>
                <w:sz w:val="20"/>
                <w:szCs w:val="20"/>
              </w:rPr>
              <w:t>1,1%</w:t>
            </w:r>
          </w:p>
        </w:tc>
        <w:tc>
          <w:tcPr>
            <w:tcW w:w="1000" w:type="dxa"/>
            <w:shd w:val="clear" w:color="auto" w:fill="auto"/>
            <w:noWrap/>
            <w:vAlign w:val="center"/>
            <w:hideMark/>
          </w:tcPr>
          <w:p w:rsidR="000D5D38" w:rsidRDefault="000D5D38" w:rsidP="00DF6F75">
            <w:pPr>
              <w:jc w:val="right"/>
              <w:rPr>
                <w:sz w:val="20"/>
                <w:szCs w:val="20"/>
              </w:rPr>
            </w:pPr>
            <w:r>
              <w:rPr>
                <w:sz w:val="20"/>
                <w:szCs w:val="20"/>
              </w:rPr>
              <w:t>1,1%</w:t>
            </w:r>
          </w:p>
        </w:tc>
        <w:tc>
          <w:tcPr>
            <w:tcW w:w="1000" w:type="dxa"/>
            <w:shd w:val="clear" w:color="auto" w:fill="auto"/>
            <w:noWrap/>
            <w:vAlign w:val="center"/>
            <w:hideMark/>
          </w:tcPr>
          <w:p w:rsidR="000D5D38" w:rsidRDefault="000D5D38" w:rsidP="00DF6F75">
            <w:pPr>
              <w:jc w:val="right"/>
              <w:rPr>
                <w:sz w:val="20"/>
                <w:szCs w:val="20"/>
              </w:rPr>
            </w:pPr>
            <w:r>
              <w:rPr>
                <w:sz w:val="20"/>
                <w:szCs w:val="20"/>
              </w:rPr>
              <w:t>1,0%</w:t>
            </w:r>
          </w:p>
        </w:tc>
        <w:tc>
          <w:tcPr>
            <w:tcW w:w="1710" w:type="dxa"/>
            <w:shd w:val="clear" w:color="auto" w:fill="auto"/>
            <w:noWrap/>
            <w:vAlign w:val="center"/>
            <w:hideMark/>
          </w:tcPr>
          <w:p w:rsidR="000D5D38" w:rsidRDefault="000D5D38" w:rsidP="00DF6F75">
            <w:pPr>
              <w:jc w:val="right"/>
              <w:rPr>
                <w:sz w:val="20"/>
                <w:szCs w:val="20"/>
              </w:rPr>
            </w:pPr>
            <w:r>
              <w:rPr>
                <w:sz w:val="20"/>
                <w:szCs w:val="20"/>
              </w:rPr>
              <w:t>0,7%</w:t>
            </w:r>
          </w:p>
        </w:tc>
      </w:tr>
      <w:tr w:rsidR="000D5D38" w:rsidRPr="00EB4E73" w:rsidTr="00DF6F75">
        <w:trPr>
          <w:trHeight w:val="510"/>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color w:val="000000"/>
                <w:sz w:val="20"/>
                <w:szCs w:val="20"/>
              </w:rPr>
            </w:pPr>
            <w:r w:rsidRPr="00EB4E73">
              <w:rPr>
                <w:color w:val="000000"/>
                <w:sz w:val="20"/>
                <w:szCs w:val="20"/>
              </w:rPr>
              <w:t>4.2.2. Отпуск из сети всего (полезный отпуск), в том числе:</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230,151</w:t>
            </w:r>
          </w:p>
        </w:tc>
        <w:tc>
          <w:tcPr>
            <w:tcW w:w="1000" w:type="dxa"/>
            <w:shd w:val="clear" w:color="auto" w:fill="auto"/>
            <w:noWrap/>
            <w:vAlign w:val="center"/>
            <w:hideMark/>
          </w:tcPr>
          <w:p w:rsidR="000D5D38" w:rsidRDefault="000D5D38" w:rsidP="00DF6F75">
            <w:pPr>
              <w:jc w:val="right"/>
              <w:rPr>
                <w:sz w:val="20"/>
                <w:szCs w:val="20"/>
              </w:rPr>
            </w:pPr>
            <w:r>
              <w:rPr>
                <w:sz w:val="20"/>
                <w:szCs w:val="20"/>
              </w:rPr>
              <w:t>230,151</w:t>
            </w:r>
          </w:p>
        </w:tc>
        <w:tc>
          <w:tcPr>
            <w:tcW w:w="1000" w:type="dxa"/>
            <w:shd w:val="clear" w:color="auto" w:fill="auto"/>
            <w:noWrap/>
            <w:vAlign w:val="center"/>
            <w:hideMark/>
          </w:tcPr>
          <w:p w:rsidR="000D5D38" w:rsidRDefault="000D5D38" w:rsidP="00DF6F75">
            <w:pPr>
              <w:jc w:val="right"/>
              <w:rPr>
                <w:sz w:val="20"/>
                <w:szCs w:val="20"/>
              </w:rPr>
            </w:pPr>
            <w:r>
              <w:rPr>
                <w:sz w:val="20"/>
                <w:szCs w:val="20"/>
              </w:rPr>
              <w:t>230,151</w:t>
            </w:r>
          </w:p>
        </w:tc>
        <w:tc>
          <w:tcPr>
            <w:tcW w:w="1000" w:type="dxa"/>
            <w:shd w:val="clear" w:color="auto" w:fill="auto"/>
            <w:noWrap/>
            <w:vAlign w:val="center"/>
            <w:hideMark/>
          </w:tcPr>
          <w:p w:rsidR="000D5D38" w:rsidRDefault="000D5D38" w:rsidP="00DF6F75">
            <w:pPr>
              <w:jc w:val="right"/>
              <w:rPr>
                <w:sz w:val="20"/>
                <w:szCs w:val="20"/>
              </w:rPr>
            </w:pPr>
            <w:r>
              <w:rPr>
                <w:sz w:val="20"/>
                <w:szCs w:val="20"/>
              </w:rPr>
              <w:t>232,438</w:t>
            </w:r>
          </w:p>
        </w:tc>
        <w:tc>
          <w:tcPr>
            <w:tcW w:w="1000" w:type="dxa"/>
            <w:shd w:val="clear" w:color="auto" w:fill="auto"/>
            <w:noWrap/>
            <w:vAlign w:val="center"/>
            <w:hideMark/>
          </w:tcPr>
          <w:p w:rsidR="000D5D38" w:rsidRDefault="000D5D38" w:rsidP="00DF6F75">
            <w:pPr>
              <w:jc w:val="right"/>
              <w:rPr>
                <w:sz w:val="20"/>
                <w:szCs w:val="20"/>
              </w:rPr>
            </w:pPr>
            <w:r>
              <w:rPr>
                <w:sz w:val="20"/>
                <w:szCs w:val="20"/>
              </w:rPr>
              <w:t>232,438</w:t>
            </w:r>
          </w:p>
        </w:tc>
        <w:tc>
          <w:tcPr>
            <w:tcW w:w="1000" w:type="dxa"/>
            <w:shd w:val="clear" w:color="auto" w:fill="auto"/>
            <w:noWrap/>
            <w:vAlign w:val="center"/>
            <w:hideMark/>
          </w:tcPr>
          <w:p w:rsidR="000D5D38" w:rsidRDefault="000D5D38" w:rsidP="00DF6F75">
            <w:pPr>
              <w:jc w:val="right"/>
              <w:rPr>
                <w:sz w:val="20"/>
                <w:szCs w:val="20"/>
              </w:rPr>
            </w:pPr>
            <w:r>
              <w:rPr>
                <w:sz w:val="20"/>
                <w:szCs w:val="20"/>
              </w:rPr>
              <w:t>239,141</w:t>
            </w:r>
          </w:p>
        </w:tc>
        <w:tc>
          <w:tcPr>
            <w:tcW w:w="1710" w:type="dxa"/>
            <w:shd w:val="clear" w:color="auto" w:fill="auto"/>
            <w:noWrap/>
            <w:vAlign w:val="center"/>
            <w:hideMark/>
          </w:tcPr>
          <w:p w:rsidR="000D5D38" w:rsidRDefault="000D5D38" w:rsidP="00DF6F75">
            <w:pPr>
              <w:jc w:val="right"/>
              <w:rPr>
                <w:sz w:val="20"/>
                <w:szCs w:val="20"/>
              </w:rPr>
            </w:pPr>
            <w:r>
              <w:rPr>
                <w:sz w:val="20"/>
                <w:szCs w:val="20"/>
              </w:rPr>
              <w:t>257,199</w:t>
            </w:r>
          </w:p>
        </w:tc>
      </w:tr>
      <w:tr w:rsidR="000D5D38" w:rsidRPr="00EB4E73" w:rsidTr="00DF6F75">
        <w:trPr>
          <w:trHeight w:val="300"/>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color w:val="000000"/>
                <w:sz w:val="20"/>
                <w:szCs w:val="20"/>
              </w:rPr>
            </w:pPr>
            <w:r w:rsidRPr="00EB4E73">
              <w:rPr>
                <w:color w:val="000000"/>
                <w:sz w:val="20"/>
                <w:szCs w:val="20"/>
              </w:rPr>
              <w:t xml:space="preserve"> - население</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71,622</w:t>
            </w:r>
          </w:p>
        </w:tc>
        <w:tc>
          <w:tcPr>
            <w:tcW w:w="1000" w:type="dxa"/>
            <w:shd w:val="clear" w:color="auto" w:fill="auto"/>
            <w:noWrap/>
            <w:vAlign w:val="center"/>
            <w:hideMark/>
          </w:tcPr>
          <w:p w:rsidR="000D5D38" w:rsidRDefault="000D5D38" w:rsidP="00DF6F75">
            <w:pPr>
              <w:jc w:val="right"/>
              <w:rPr>
                <w:sz w:val="20"/>
                <w:szCs w:val="20"/>
              </w:rPr>
            </w:pPr>
            <w:r>
              <w:rPr>
                <w:sz w:val="20"/>
                <w:szCs w:val="20"/>
              </w:rPr>
              <w:t>71,622</w:t>
            </w:r>
          </w:p>
        </w:tc>
        <w:tc>
          <w:tcPr>
            <w:tcW w:w="1000" w:type="dxa"/>
            <w:shd w:val="clear" w:color="auto" w:fill="auto"/>
            <w:noWrap/>
            <w:vAlign w:val="center"/>
            <w:hideMark/>
          </w:tcPr>
          <w:p w:rsidR="000D5D38" w:rsidRDefault="000D5D38" w:rsidP="00DF6F75">
            <w:pPr>
              <w:jc w:val="right"/>
              <w:rPr>
                <w:sz w:val="20"/>
                <w:szCs w:val="20"/>
              </w:rPr>
            </w:pPr>
            <w:r>
              <w:rPr>
                <w:sz w:val="20"/>
                <w:szCs w:val="20"/>
              </w:rPr>
              <w:t>71,983</w:t>
            </w:r>
          </w:p>
        </w:tc>
        <w:tc>
          <w:tcPr>
            <w:tcW w:w="1000" w:type="dxa"/>
            <w:shd w:val="clear" w:color="auto" w:fill="auto"/>
            <w:noWrap/>
            <w:vAlign w:val="center"/>
            <w:hideMark/>
          </w:tcPr>
          <w:p w:rsidR="000D5D38" w:rsidRDefault="000D5D38" w:rsidP="00DF6F75">
            <w:pPr>
              <w:jc w:val="right"/>
              <w:rPr>
                <w:sz w:val="20"/>
                <w:szCs w:val="20"/>
              </w:rPr>
            </w:pPr>
            <w:r>
              <w:rPr>
                <w:sz w:val="20"/>
                <w:szCs w:val="20"/>
              </w:rPr>
              <w:t>72,343</w:t>
            </w:r>
          </w:p>
        </w:tc>
        <w:tc>
          <w:tcPr>
            <w:tcW w:w="1000" w:type="dxa"/>
            <w:shd w:val="clear" w:color="auto" w:fill="auto"/>
            <w:noWrap/>
            <w:vAlign w:val="center"/>
            <w:hideMark/>
          </w:tcPr>
          <w:p w:rsidR="000D5D38" w:rsidRDefault="000D5D38" w:rsidP="00DF6F75">
            <w:pPr>
              <w:jc w:val="right"/>
              <w:rPr>
                <w:sz w:val="20"/>
                <w:szCs w:val="20"/>
              </w:rPr>
            </w:pPr>
            <w:r>
              <w:rPr>
                <w:sz w:val="20"/>
                <w:szCs w:val="20"/>
              </w:rPr>
              <w:t>72,343</w:t>
            </w:r>
          </w:p>
        </w:tc>
        <w:tc>
          <w:tcPr>
            <w:tcW w:w="1000" w:type="dxa"/>
            <w:shd w:val="clear" w:color="auto" w:fill="auto"/>
            <w:noWrap/>
            <w:vAlign w:val="center"/>
            <w:hideMark/>
          </w:tcPr>
          <w:p w:rsidR="000D5D38" w:rsidRDefault="000D5D38" w:rsidP="00DF6F75">
            <w:pPr>
              <w:jc w:val="right"/>
              <w:rPr>
                <w:sz w:val="20"/>
                <w:szCs w:val="20"/>
              </w:rPr>
            </w:pPr>
            <w:r>
              <w:rPr>
                <w:sz w:val="20"/>
                <w:szCs w:val="20"/>
              </w:rPr>
              <w:t>72,793</w:t>
            </w:r>
          </w:p>
        </w:tc>
        <w:tc>
          <w:tcPr>
            <w:tcW w:w="1710" w:type="dxa"/>
            <w:shd w:val="clear" w:color="auto" w:fill="auto"/>
            <w:noWrap/>
            <w:vAlign w:val="center"/>
            <w:hideMark/>
          </w:tcPr>
          <w:p w:rsidR="000D5D38" w:rsidRDefault="000D5D38" w:rsidP="00DF6F75">
            <w:pPr>
              <w:jc w:val="right"/>
              <w:rPr>
                <w:sz w:val="20"/>
                <w:szCs w:val="20"/>
              </w:rPr>
            </w:pPr>
            <w:r>
              <w:rPr>
                <w:sz w:val="20"/>
                <w:szCs w:val="20"/>
              </w:rPr>
              <w:t>74,594</w:t>
            </w:r>
          </w:p>
        </w:tc>
      </w:tr>
      <w:tr w:rsidR="000D5D38" w:rsidRPr="00EB4E73" w:rsidTr="00DF6F75">
        <w:trPr>
          <w:trHeight w:val="315"/>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color w:val="000000"/>
                <w:sz w:val="20"/>
                <w:szCs w:val="20"/>
              </w:rPr>
            </w:pPr>
            <w:r w:rsidRPr="00EB4E73">
              <w:rPr>
                <w:color w:val="000000"/>
                <w:sz w:val="20"/>
                <w:szCs w:val="20"/>
              </w:rPr>
              <w:t>- бюджетные потребители</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3,759</w:t>
            </w:r>
          </w:p>
        </w:tc>
        <w:tc>
          <w:tcPr>
            <w:tcW w:w="1000" w:type="dxa"/>
            <w:shd w:val="clear" w:color="auto" w:fill="auto"/>
            <w:noWrap/>
            <w:vAlign w:val="center"/>
            <w:hideMark/>
          </w:tcPr>
          <w:p w:rsidR="000D5D38" w:rsidRDefault="000D5D38" w:rsidP="00DF6F75">
            <w:pPr>
              <w:jc w:val="right"/>
              <w:rPr>
                <w:sz w:val="20"/>
                <w:szCs w:val="20"/>
              </w:rPr>
            </w:pPr>
            <w:r>
              <w:rPr>
                <w:sz w:val="20"/>
                <w:szCs w:val="20"/>
              </w:rPr>
              <w:t>3,759</w:t>
            </w:r>
          </w:p>
        </w:tc>
        <w:tc>
          <w:tcPr>
            <w:tcW w:w="1000" w:type="dxa"/>
            <w:shd w:val="clear" w:color="auto" w:fill="auto"/>
            <w:noWrap/>
            <w:vAlign w:val="center"/>
            <w:hideMark/>
          </w:tcPr>
          <w:p w:rsidR="000D5D38" w:rsidRDefault="000D5D38" w:rsidP="00DF6F75">
            <w:pPr>
              <w:jc w:val="right"/>
              <w:rPr>
                <w:sz w:val="20"/>
                <w:szCs w:val="20"/>
              </w:rPr>
            </w:pPr>
            <w:r>
              <w:rPr>
                <w:sz w:val="20"/>
                <w:szCs w:val="20"/>
              </w:rPr>
              <w:t>3,778</w:t>
            </w:r>
          </w:p>
        </w:tc>
        <w:tc>
          <w:tcPr>
            <w:tcW w:w="1000" w:type="dxa"/>
            <w:shd w:val="clear" w:color="auto" w:fill="auto"/>
            <w:noWrap/>
            <w:vAlign w:val="center"/>
            <w:hideMark/>
          </w:tcPr>
          <w:p w:rsidR="000D5D38" w:rsidRDefault="000D5D38" w:rsidP="00DF6F75">
            <w:pPr>
              <w:jc w:val="right"/>
              <w:rPr>
                <w:sz w:val="20"/>
                <w:szCs w:val="20"/>
              </w:rPr>
            </w:pPr>
            <w:r>
              <w:rPr>
                <w:sz w:val="20"/>
                <w:szCs w:val="20"/>
              </w:rPr>
              <w:t>3,778</w:t>
            </w:r>
          </w:p>
        </w:tc>
        <w:tc>
          <w:tcPr>
            <w:tcW w:w="1000" w:type="dxa"/>
            <w:shd w:val="clear" w:color="auto" w:fill="auto"/>
            <w:noWrap/>
            <w:vAlign w:val="center"/>
            <w:hideMark/>
          </w:tcPr>
          <w:p w:rsidR="000D5D38" w:rsidRDefault="000D5D38" w:rsidP="00DF6F75">
            <w:pPr>
              <w:jc w:val="right"/>
              <w:rPr>
                <w:sz w:val="20"/>
                <w:szCs w:val="20"/>
              </w:rPr>
            </w:pPr>
            <w:r>
              <w:rPr>
                <w:sz w:val="20"/>
                <w:szCs w:val="20"/>
              </w:rPr>
              <w:t>3,778</w:t>
            </w:r>
          </w:p>
        </w:tc>
        <w:tc>
          <w:tcPr>
            <w:tcW w:w="1000" w:type="dxa"/>
            <w:shd w:val="clear" w:color="auto" w:fill="auto"/>
            <w:noWrap/>
            <w:vAlign w:val="center"/>
            <w:hideMark/>
          </w:tcPr>
          <w:p w:rsidR="000D5D38" w:rsidRDefault="000D5D38" w:rsidP="00DF6F75">
            <w:pPr>
              <w:jc w:val="right"/>
              <w:rPr>
                <w:sz w:val="20"/>
                <w:szCs w:val="20"/>
              </w:rPr>
            </w:pPr>
            <w:r>
              <w:rPr>
                <w:sz w:val="20"/>
                <w:szCs w:val="20"/>
              </w:rPr>
              <w:t>3,778</w:t>
            </w:r>
          </w:p>
        </w:tc>
        <w:tc>
          <w:tcPr>
            <w:tcW w:w="1710" w:type="dxa"/>
            <w:shd w:val="clear" w:color="auto" w:fill="auto"/>
            <w:noWrap/>
            <w:vAlign w:val="center"/>
            <w:hideMark/>
          </w:tcPr>
          <w:p w:rsidR="000D5D38" w:rsidRDefault="000D5D38" w:rsidP="00DF6F75">
            <w:pPr>
              <w:jc w:val="right"/>
              <w:rPr>
                <w:sz w:val="20"/>
                <w:szCs w:val="20"/>
              </w:rPr>
            </w:pPr>
            <w:r>
              <w:rPr>
                <w:sz w:val="20"/>
                <w:szCs w:val="20"/>
              </w:rPr>
              <w:t>3,778</w:t>
            </w:r>
          </w:p>
        </w:tc>
      </w:tr>
      <w:tr w:rsidR="000D5D38" w:rsidRPr="00EB4E73" w:rsidTr="00DF6F75">
        <w:trPr>
          <w:trHeight w:val="315"/>
          <w:jc w:val="center"/>
        </w:trPr>
        <w:tc>
          <w:tcPr>
            <w:tcW w:w="547" w:type="dxa"/>
            <w:vMerge/>
            <w:shd w:val="clear" w:color="auto" w:fill="auto"/>
            <w:vAlign w:val="center"/>
            <w:hideMark/>
          </w:tcPr>
          <w:p w:rsidR="000D5D38" w:rsidRPr="00EB4E73" w:rsidRDefault="000D5D38" w:rsidP="00DF6F75">
            <w:pPr>
              <w:rPr>
                <w:b/>
                <w:bCs/>
                <w:color w:val="000000"/>
                <w:sz w:val="20"/>
                <w:szCs w:val="20"/>
              </w:rPr>
            </w:pPr>
          </w:p>
        </w:tc>
        <w:tc>
          <w:tcPr>
            <w:tcW w:w="4851" w:type="dxa"/>
            <w:shd w:val="clear" w:color="auto" w:fill="auto"/>
            <w:vAlign w:val="center"/>
            <w:hideMark/>
          </w:tcPr>
          <w:p w:rsidR="000D5D38" w:rsidRPr="00EB4E73" w:rsidRDefault="000D5D38" w:rsidP="00DF6F75">
            <w:pPr>
              <w:rPr>
                <w:sz w:val="20"/>
                <w:szCs w:val="20"/>
              </w:rPr>
            </w:pPr>
            <w:r w:rsidRPr="00EB4E73">
              <w:rPr>
                <w:sz w:val="20"/>
                <w:szCs w:val="20"/>
              </w:rPr>
              <w:t xml:space="preserve"> - прочие</w:t>
            </w:r>
          </w:p>
        </w:tc>
        <w:tc>
          <w:tcPr>
            <w:tcW w:w="949" w:type="dxa"/>
            <w:vMerge/>
            <w:shd w:val="clear" w:color="auto" w:fill="auto"/>
            <w:vAlign w:val="center"/>
            <w:hideMark/>
          </w:tcPr>
          <w:p w:rsidR="000D5D38" w:rsidRPr="00EB4E73" w:rsidRDefault="000D5D38" w:rsidP="00DF6F75">
            <w:pPr>
              <w:rPr>
                <w:color w:val="000000"/>
                <w:sz w:val="20"/>
                <w:szCs w:val="20"/>
              </w:rPr>
            </w:pPr>
          </w:p>
        </w:tc>
        <w:tc>
          <w:tcPr>
            <w:tcW w:w="1000" w:type="dxa"/>
            <w:shd w:val="clear" w:color="auto" w:fill="auto"/>
            <w:noWrap/>
            <w:vAlign w:val="center"/>
            <w:hideMark/>
          </w:tcPr>
          <w:p w:rsidR="000D5D38" w:rsidRDefault="000D5D38" w:rsidP="00DF6F75">
            <w:pPr>
              <w:jc w:val="right"/>
              <w:rPr>
                <w:sz w:val="20"/>
                <w:szCs w:val="20"/>
              </w:rPr>
            </w:pPr>
            <w:r>
              <w:rPr>
                <w:sz w:val="20"/>
                <w:szCs w:val="20"/>
              </w:rPr>
              <w:t>154,770</w:t>
            </w:r>
          </w:p>
        </w:tc>
        <w:tc>
          <w:tcPr>
            <w:tcW w:w="1000" w:type="dxa"/>
            <w:shd w:val="clear" w:color="auto" w:fill="auto"/>
            <w:noWrap/>
            <w:vAlign w:val="center"/>
            <w:hideMark/>
          </w:tcPr>
          <w:p w:rsidR="000D5D38" w:rsidRDefault="000D5D38" w:rsidP="00DF6F75">
            <w:pPr>
              <w:jc w:val="right"/>
              <w:rPr>
                <w:sz w:val="20"/>
                <w:szCs w:val="20"/>
              </w:rPr>
            </w:pPr>
            <w:r>
              <w:rPr>
                <w:sz w:val="20"/>
                <w:szCs w:val="20"/>
              </w:rPr>
              <w:t>154,770</w:t>
            </w:r>
          </w:p>
        </w:tc>
        <w:tc>
          <w:tcPr>
            <w:tcW w:w="1000" w:type="dxa"/>
            <w:shd w:val="clear" w:color="auto" w:fill="auto"/>
            <w:noWrap/>
            <w:vAlign w:val="center"/>
            <w:hideMark/>
          </w:tcPr>
          <w:p w:rsidR="000D5D38" w:rsidRDefault="000D5D38" w:rsidP="00DF6F75">
            <w:pPr>
              <w:jc w:val="right"/>
              <w:rPr>
                <w:sz w:val="20"/>
                <w:szCs w:val="20"/>
              </w:rPr>
            </w:pPr>
            <w:r>
              <w:rPr>
                <w:sz w:val="20"/>
                <w:szCs w:val="20"/>
              </w:rPr>
              <w:t>154,770</w:t>
            </w:r>
          </w:p>
        </w:tc>
        <w:tc>
          <w:tcPr>
            <w:tcW w:w="1000" w:type="dxa"/>
            <w:shd w:val="clear" w:color="auto" w:fill="auto"/>
            <w:noWrap/>
            <w:vAlign w:val="center"/>
            <w:hideMark/>
          </w:tcPr>
          <w:p w:rsidR="000D5D38" w:rsidRDefault="000D5D38" w:rsidP="00DF6F75">
            <w:pPr>
              <w:jc w:val="right"/>
              <w:rPr>
                <w:sz w:val="20"/>
                <w:szCs w:val="20"/>
              </w:rPr>
            </w:pPr>
            <w:r>
              <w:rPr>
                <w:sz w:val="20"/>
                <w:szCs w:val="20"/>
              </w:rPr>
              <w:t>156,318</w:t>
            </w:r>
          </w:p>
        </w:tc>
        <w:tc>
          <w:tcPr>
            <w:tcW w:w="1000" w:type="dxa"/>
            <w:shd w:val="clear" w:color="auto" w:fill="auto"/>
            <w:noWrap/>
            <w:vAlign w:val="center"/>
            <w:hideMark/>
          </w:tcPr>
          <w:p w:rsidR="000D5D38" w:rsidRDefault="000D5D38" w:rsidP="00DF6F75">
            <w:pPr>
              <w:jc w:val="right"/>
              <w:rPr>
                <w:sz w:val="20"/>
                <w:szCs w:val="20"/>
              </w:rPr>
            </w:pPr>
            <w:r>
              <w:rPr>
                <w:sz w:val="20"/>
                <w:szCs w:val="20"/>
              </w:rPr>
              <w:t>156,318</w:t>
            </w:r>
          </w:p>
        </w:tc>
        <w:tc>
          <w:tcPr>
            <w:tcW w:w="1000" w:type="dxa"/>
            <w:shd w:val="clear" w:color="auto" w:fill="auto"/>
            <w:noWrap/>
            <w:vAlign w:val="center"/>
            <w:hideMark/>
          </w:tcPr>
          <w:p w:rsidR="000D5D38" w:rsidRDefault="000D5D38" w:rsidP="00DF6F75">
            <w:pPr>
              <w:jc w:val="right"/>
              <w:rPr>
                <w:sz w:val="20"/>
                <w:szCs w:val="20"/>
              </w:rPr>
            </w:pPr>
            <w:r>
              <w:rPr>
                <w:sz w:val="20"/>
                <w:szCs w:val="20"/>
              </w:rPr>
              <w:t>162,570</w:t>
            </w:r>
          </w:p>
        </w:tc>
        <w:tc>
          <w:tcPr>
            <w:tcW w:w="1710" w:type="dxa"/>
            <w:shd w:val="clear" w:color="auto" w:fill="auto"/>
            <w:noWrap/>
            <w:vAlign w:val="center"/>
            <w:hideMark/>
          </w:tcPr>
          <w:p w:rsidR="000D5D38" w:rsidRDefault="000D5D38" w:rsidP="00DF6F75">
            <w:pPr>
              <w:jc w:val="right"/>
              <w:rPr>
                <w:sz w:val="20"/>
                <w:szCs w:val="20"/>
              </w:rPr>
            </w:pPr>
            <w:r>
              <w:rPr>
                <w:sz w:val="20"/>
                <w:szCs w:val="20"/>
              </w:rPr>
              <w:t>178,827</w:t>
            </w:r>
          </w:p>
        </w:tc>
      </w:tr>
    </w:tbl>
    <w:p w:rsidR="000B26E1" w:rsidRDefault="000B26E1" w:rsidP="000B26E1">
      <w:pPr>
        <w:spacing w:before="43"/>
        <w:ind w:right="223"/>
        <w:jc w:val="center"/>
        <w:rPr>
          <w:b/>
          <w:highlight w:val="yellow"/>
        </w:rPr>
      </w:pPr>
    </w:p>
    <w:p w:rsidR="00D54D95" w:rsidRPr="00D50755" w:rsidRDefault="00D54D95">
      <w:pPr>
        <w:rPr>
          <w:highlight w:val="yellow"/>
        </w:rPr>
      </w:pPr>
      <w:r w:rsidRPr="00D50755">
        <w:rPr>
          <w:highlight w:val="yellow"/>
        </w:rPr>
        <w:br w:type="page"/>
      </w:r>
    </w:p>
    <w:p w:rsidR="007135DF" w:rsidRPr="000D5D38" w:rsidRDefault="007135DF" w:rsidP="007135DF">
      <w:pPr>
        <w:spacing w:before="43"/>
        <w:ind w:right="223"/>
        <w:jc w:val="right"/>
      </w:pPr>
      <w:r w:rsidRPr="000D5D38">
        <w:lastRenderedPageBreak/>
        <w:t>Таблица 3.2.4</w:t>
      </w:r>
    </w:p>
    <w:p w:rsidR="000D5D38" w:rsidRPr="00EB4E73" w:rsidRDefault="000D5D38" w:rsidP="000D5D38">
      <w:pPr>
        <w:spacing w:before="43"/>
        <w:ind w:right="223"/>
        <w:jc w:val="center"/>
        <w:rPr>
          <w:b/>
        </w:rPr>
      </w:pPr>
      <w:r w:rsidRPr="00EB4E73">
        <w:rPr>
          <w:b/>
        </w:rPr>
        <w:t xml:space="preserve">Перспективные показатели спроса в системе водоотведения до 2027 года в с.п. </w:t>
      </w:r>
      <w:r>
        <w:rPr>
          <w:b/>
        </w:rPr>
        <w:t>Сорум</w:t>
      </w:r>
    </w:p>
    <w:tbl>
      <w:tblPr>
        <w:tblW w:w="0" w:type="auto"/>
        <w:jc w:val="center"/>
        <w:tblInd w:w="103" w:type="dxa"/>
        <w:tblLayout w:type="fixed"/>
        <w:tblCellMar>
          <w:left w:w="28" w:type="dxa"/>
          <w:right w:w="28" w:type="dxa"/>
        </w:tblCellMar>
        <w:tblLook w:val="04A0"/>
      </w:tblPr>
      <w:tblGrid>
        <w:gridCol w:w="387"/>
        <w:gridCol w:w="5098"/>
        <w:gridCol w:w="663"/>
        <w:gridCol w:w="959"/>
        <w:gridCol w:w="856"/>
        <w:gridCol w:w="856"/>
        <w:gridCol w:w="856"/>
        <w:gridCol w:w="856"/>
        <w:gridCol w:w="856"/>
        <w:gridCol w:w="1845"/>
      </w:tblGrid>
      <w:tr w:rsidR="000D5D38" w:rsidRPr="00EB4E73" w:rsidTr="00DF6F75">
        <w:trPr>
          <w:trHeight w:val="330"/>
          <w:jc w:val="center"/>
        </w:trPr>
        <w:tc>
          <w:tcPr>
            <w:tcW w:w="38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D5D38" w:rsidRPr="00EB4E73" w:rsidRDefault="000D5D38" w:rsidP="00DF6F75">
            <w:pPr>
              <w:jc w:val="center"/>
              <w:rPr>
                <w:b/>
                <w:bCs/>
                <w:sz w:val="20"/>
                <w:szCs w:val="20"/>
              </w:rPr>
            </w:pPr>
            <w:r w:rsidRPr="00EB4E73">
              <w:rPr>
                <w:b/>
                <w:bCs/>
                <w:sz w:val="20"/>
                <w:szCs w:val="20"/>
              </w:rPr>
              <w:t>№</w:t>
            </w:r>
          </w:p>
          <w:p w:rsidR="000D5D38" w:rsidRPr="00EB4E73" w:rsidRDefault="000D5D38" w:rsidP="00DF6F75">
            <w:pPr>
              <w:jc w:val="center"/>
              <w:rPr>
                <w:b/>
                <w:bCs/>
                <w:sz w:val="20"/>
                <w:szCs w:val="20"/>
              </w:rPr>
            </w:pPr>
            <w:r w:rsidRPr="00EB4E73">
              <w:rPr>
                <w:b/>
                <w:bCs/>
                <w:sz w:val="20"/>
                <w:szCs w:val="20"/>
              </w:rPr>
              <w:t>п.п.</w:t>
            </w:r>
          </w:p>
        </w:tc>
        <w:tc>
          <w:tcPr>
            <w:tcW w:w="509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D5D38" w:rsidRPr="00EB4E73" w:rsidRDefault="000D5D38" w:rsidP="00DF6F75">
            <w:pPr>
              <w:jc w:val="center"/>
              <w:rPr>
                <w:b/>
                <w:bCs/>
                <w:sz w:val="20"/>
                <w:szCs w:val="20"/>
              </w:rPr>
            </w:pPr>
            <w:r w:rsidRPr="00EB4E73">
              <w:rPr>
                <w:b/>
                <w:bCs/>
                <w:sz w:val="20"/>
                <w:szCs w:val="20"/>
              </w:rPr>
              <w:t>Показатель</w:t>
            </w:r>
          </w:p>
        </w:tc>
        <w:tc>
          <w:tcPr>
            <w:tcW w:w="66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D5D38" w:rsidRPr="00EB4E73" w:rsidRDefault="000D5D38" w:rsidP="00DF6F75">
            <w:pPr>
              <w:jc w:val="center"/>
              <w:rPr>
                <w:b/>
                <w:bCs/>
                <w:sz w:val="20"/>
                <w:szCs w:val="20"/>
              </w:rPr>
            </w:pPr>
            <w:r w:rsidRPr="00EB4E73">
              <w:rPr>
                <w:b/>
                <w:bCs/>
                <w:sz w:val="20"/>
                <w:szCs w:val="20"/>
              </w:rPr>
              <w:t>Ед. изм.</w:t>
            </w:r>
          </w:p>
        </w:tc>
        <w:tc>
          <w:tcPr>
            <w:tcW w:w="7084" w:type="dxa"/>
            <w:gridSpan w:val="7"/>
            <w:tcBorders>
              <w:top w:val="single" w:sz="4" w:space="0" w:color="auto"/>
              <w:left w:val="nil"/>
              <w:bottom w:val="single" w:sz="4" w:space="0" w:color="auto"/>
              <w:right w:val="single" w:sz="4" w:space="0" w:color="auto"/>
            </w:tcBorders>
            <w:shd w:val="clear" w:color="auto" w:fill="auto"/>
            <w:vAlign w:val="center"/>
          </w:tcPr>
          <w:p w:rsidR="000D5D38" w:rsidRPr="00EB4E73" w:rsidRDefault="000D5D38" w:rsidP="00DF6F75">
            <w:pPr>
              <w:jc w:val="center"/>
              <w:rPr>
                <w:b/>
                <w:bCs/>
                <w:sz w:val="20"/>
                <w:szCs w:val="20"/>
              </w:rPr>
            </w:pPr>
            <w:r w:rsidRPr="00EB4E73">
              <w:rPr>
                <w:b/>
                <w:bCs/>
                <w:sz w:val="20"/>
                <w:szCs w:val="20"/>
              </w:rPr>
              <w:t>Значения по периодам</w:t>
            </w:r>
          </w:p>
        </w:tc>
      </w:tr>
      <w:tr w:rsidR="000D5D38" w:rsidRPr="00EB4E73" w:rsidTr="00DF6F75">
        <w:trPr>
          <w:trHeight w:val="528"/>
          <w:jc w:val="center"/>
        </w:trPr>
        <w:tc>
          <w:tcPr>
            <w:tcW w:w="387" w:type="dxa"/>
            <w:vMerge/>
            <w:tcBorders>
              <w:top w:val="single" w:sz="4" w:space="0" w:color="auto"/>
              <w:left w:val="single" w:sz="4" w:space="0" w:color="auto"/>
              <w:bottom w:val="single" w:sz="4" w:space="0" w:color="auto"/>
              <w:right w:val="single" w:sz="4" w:space="0" w:color="auto"/>
            </w:tcBorders>
            <w:vAlign w:val="center"/>
            <w:hideMark/>
          </w:tcPr>
          <w:p w:rsidR="000D5D38" w:rsidRPr="00EB4E73" w:rsidRDefault="000D5D38" w:rsidP="00DF6F75">
            <w:pPr>
              <w:rPr>
                <w:b/>
                <w:bCs/>
                <w:sz w:val="20"/>
                <w:szCs w:val="20"/>
              </w:rPr>
            </w:pPr>
          </w:p>
        </w:tc>
        <w:tc>
          <w:tcPr>
            <w:tcW w:w="5098" w:type="dxa"/>
            <w:vMerge/>
            <w:tcBorders>
              <w:top w:val="single" w:sz="4" w:space="0" w:color="auto"/>
              <w:left w:val="single" w:sz="4" w:space="0" w:color="auto"/>
              <w:bottom w:val="single" w:sz="4" w:space="0" w:color="auto"/>
              <w:right w:val="single" w:sz="4" w:space="0" w:color="auto"/>
            </w:tcBorders>
            <w:vAlign w:val="center"/>
            <w:hideMark/>
          </w:tcPr>
          <w:p w:rsidR="000D5D38" w:rsidRPr="00EB4E73" w:rsidRDefault="000D5D38" w:rsidP="00DF6F75">
            <w:pPr>
              <w:rPr>
                <w:b/>
                <w:bCs/>
                <w:sz w:val="20"/>
                <w:szCs w:val="20"/>
              </w:rPr>
            </w:pPr>
          </w:p>
        </w:tc>
        <w:tc>
          <w:tcPr>
            <w:tcW w:w="663" w:type="dxa"/>
            <w:vMerge/>
            <w:tcBorders>
              <w:top w:val="single" w:sz="4" w:space="0" w:color="auto"/>
              <w:left w:val="single" w:sz="4" w:space="0" w:color="auto"/>
              <w:bottom w:val="single" w:sz="4" w:space="0" w:color="auto"/>
              <w:right w:val="single" w:sz="4" w:space="0" w:color="auto"/>
            </w:tcBorders>
            <w:vAlign w:val="center"/>
            <w:hideMark/>
          </w:tcPr>
          <w:p w:rsidR="000D5D38" w:rsidRPr="00EB4E73" w:rsidRDefault="000D5D38" w:rsidP="00DF6F75">
            <w:pPr>
              <w:rPr>
                <w:b/>
                <w:bCs/>
                <w:sz w:val="20"/>
                <w:szCs w:val="20"/>
              </w:rPr>
            </w:pPr>
          </w:p>
        </w:tc>
        <w:tc>
          <w:tcPr>
            <w:tcW w:w="959"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b/>
                <w:bCs/>
                <w:sz w:val="20"/>
                <w:szCs w:val="20"/>
              </w:rPr>
            </w:pPr>
            <w:r w:rsidRPr="00EB4E73">
              <w:rPr>
                <w:b/>
                <w:bCs/>
                <w:sz w:val="20"/>
                <w:szCs w:val="20"/>
              </w:rPr>
              <w:t>2016 г.</w:t>
            </w:r>
          </w:p>
        </w:tc>
        <w:tc>
          <w:tcPr>
            <w:tcW w:w="856"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b/>
                <w:bCs/>
                <w:sz w:val="20"/>
                <w:szCs w:val="20"/>
              </w:rPr>
            </w:pPr>
            <w:r w:rsidRPr="00EB4E73">
              <w:rPr>
                <w:b/>
                <w:bCs/>
                <w:sz w:val="20"/>
                <w:szCs w:val="20"/>
              </w:rPr>
              <w:t>2017 г.</w:t>
            </w:r>
          </w:p>
        </w:tc>
        <w:tc>
          <w:tcPr>
            <w:tcW w:w="856"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b/>
                <w:bCs/>
                <w:sz w:val="20"/>
                <w:szCs w:val="20"/>
              </w:rPr>
            </w:pPr>
            <w:r w:rsidRPr="00EB4E73">
              <w:rPr>
                <w:b/>
                <w:bCs/>
                <w:sz w:val="20"/>
                <w:szCs w:val="20"/>
              </w:rPr>
              <w:t>2018 г.</w:t>
            </w:r>
          </w:p>
        </w:tc>
        <w:tc>
          <w:tcPr>
            <w:tcW w:w="856"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b/>
                <w:bCs/>
                <w:sz w:val="20"/>
                <w:szCs w:val="20"/>
              </w:rPr>
            </w:pPr>
            <w:r w:rsidRPr="00EB4E73">
              <w:rPr>
                <w:b/>
                <w:bCs/>
                <w:sz w:val="20"/>
                <w:szCs w:val="20"/>
              </w:rPr>
              <w:t>2019 г.</w:t>
            </w:r>
          </w:p>
        </w:tc>
        <w:tc>
          <w:tcPr>
            <w:tcW w:w="856"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b/>
                <w:bCs/>
                <w:sz w:val="20"/>
                <w:szCs w:val="20"/>
              </w:rPr>
            </w:pPr>
            <w:r w:rsidRPr="00EB4E73">
              <w:rPr>
                <w:b/>
                <w:bCs/>
                <w:sz w:val="20"/>
                <w:szCs w:val="20"/>
              </w:rPr>
              <w:t>2020 г.</w:t>
            </w:r>
          </w:p>
        </w:tc>
        <w:tc>
          <w:tcPr>
            <w:tcW w:w="856"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b/>
                <w:bCs/>
                <w:sz w:val="20"/>
                <w:szCs w:val="20"/>
              </w:rPr>
            </w:pPr>
            <w:r w:rsidRPr="00EB4E73">
              <w:rPr>
                <w:b/>
                <w:bCs/>
                <w:sz w:val="20"/>
                <w:szCs w:val="20"/>
              </w:rPr>
              <w:t>2021 г.</w:t>
            </w:r>
          </w:p>
        </w:tc>
        <w:tc>
          <w:tcPr>
            <w:tcW w:w="1845"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b/>
                <w:bCs/>
                <w:sz w:val="20"/>
                <w:szCs w:val="20"/>
              </w:rPr>
            </w:pPr>
            <w:r w:rsidRPr="00EB4E73">
              <w:rPr>
                <w:b/>
                <w:bCs/>
                <w:sz w:val="20"/>
                <w:szCs w:val="20"/>
              </w:rPr>
              <w:t>2022 - 2027 г.г.</w:t>
            </w:r>
          </w:p>
        </w:tc>
      </w:tr>
      <w:tr w:rsidR="000D5D38" w:rsidRPr="00EB4E73" w:rsidTr="00DF6F75">
        <w:trPr>
          <w:trHeight w:val="255"/>
          <w:jc w:val="center"/>
        </w:trPr>
        <w:tc>
          <w:tcPr>
            <w:tcW w:w="387" w:type="dxa"/>
            <w:tcBorders>
              <w:top w:val="nil"/>
              <w:left w:val="single" w:sz="4" w:space="0" w:color="auto"/>
              <w:bottom w:val="single" w:sz="4" w:space="0" w:color="auto"/>
              <w:right w:val="single" w:sz="4" w:space="0" w:color="auto"/>
            </w:tcBorders>
            <w:shd w:val="clear" w:color="auto" w:fill="auto"/>
            <w:noWrap/>
            <w:vAlign w:val="center"/>
            <w:hideMark/>
          </w:tcPr>
          <w:p w:rsidR="000D5D38" w:rsidRPr="00EB4E73" w:rsidRDefault="000D5D38" w:rsidP="00DF6F75">
            <w:pPr>
              <w:jc w:val="center"/>
              <w:rPr>
                <w:color w:val="000000"/>
                <w:sz w:val="20"/>
                <w:szCs w:val="20"/>
              </w:rPr>
            </w:pPr>
            <w:r w:rsidRPr="00EB4E73">
              <w:rPr>
                <w:color w:val="000000"/>
                <w:sz w:val="20"/>
                <w:szCs w:val="20"/>
              </w:rPr>
              <w:t>1</w:t>
            </w:r>
          </w:p>
        </w:tc>
        <w:tc>
          <w:tcPr>
            <w:tcW w:w="5098"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sz w:val="20"/>
                <w:szCs w:val="20"/>
              </w:rPr>
            </w:pPr>
            <w:r w:rsidRPr="00EB4E73">
              <w:rPr>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sz w:val="20"/>
                <w:szCs w:val="20"/>
              </w:rPr>
            </w:pPr>
            <w:r w:rsidRPr="00EB4E73">
              <w:rPr>
                <w:sz w:val="20"/>
                <w:szCs w:val="20"/>
              </w:rPr>
              <w:t>3</w:t>
            </w:r>
          </w:p>
        </w:tc>
        <w:tc>
          <w:tcPr>
            <w:tcW w:w="959"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sz w:val="20"/>
                <w:szCs w:val="20"/>
              </w:rPr>
            </w:pPr>
            <w:r w:rsidRPr="00EB4E73">
              <w:rPr>
                <w:sz w:val="20"/>
                <w:szCs w:val="20"/>
              </w:rPr>
              <w:t>4</w:t>
            </w:r>
          </w:p>
        </w:tc>
        <w:tc>
          <w:tcPr>
            <w:tcW w:w="856"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sz w:val="20"/>
                <w:szCs w:val="20"/>
              </w:rPr>
            </w:pPr>
            <w:r w:rsidRPr="00EB4E73">
              <w:rPr>
                <w:sz w:val="20"/>
                <w:szCs w:val="20"/>
              </w:rPr>
              <w:t>5</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Pr="00EB4E73" w:rsidRDefault="000D5D38" w:rsidP="00DF6F75">
            <w:pPr>
              <w:jc w:val="center"/>
              <w:rPr>
                <w:sz w:val="20"/>
                <w:szCs w:val="20"/>
              </w:rPr>
            </w:pPr>
            <w:r w:rsidRPr="00EB4E73">
              <w:rPr>
                <w:sz w:val="20"/>
                <w:szCs w:val="20"/>
              </w:rPr>
              <w:t>6</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Pr="00EB4E73" w:rsidRDefault="000D5D38" w:rsidP="00DF6F75">
            <w:pPr>
              <w:jc w:val="center"/>
              <w:rPr>
                <w:sz w:val="20"/>
                <w:szCs w:val="20"/>
              </w:rPr>
            </w:pPr>
            <w:r w:rsidRPr="00EB4E73">
              <w:rPr>
                <w:sz w:val="20"/>
                <w:szCs w:val="20"/>
              </w:rPr>
              <w:t>7</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Pr="00EB4E73" w:rsidRDefault="000D5D38" w:rsidP="00DF6F75">
            <w:pPr>
              <w:jc w:val="center"/>
              <w:rPr>
                <w:sz w:val="20"/>
                <w:szCs w:val="20"/>
              </w:rPr>
            </w:pPr>
            <w:r w:rsidRPr="00EB4E73">
              <w:rPr>
                <w:sz w:val="20"/>
                <w:szCs w:val="20"/>
              </w:rPr>
              <w:t>8</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Pr="00EB4E73" w:rsidRDefault="000D5D38" w:rsidP="00DF6F75">
            <w:pPr>
              <w:jc w:val="center"/>
              <w:rPr>
                <w:sz w:val="20"/>
                <w:szCs w:val="20"/>
              </w:rPr>
            </w:pPr>
            <w:r w:rsidRPr="00EB4E73">
              <w:rPr>
                <w:sz w:val="20"/>
                <w:szCs w:val="20"/>
              </w:rPr>
              <w:t>9</w:t>
            </w:r>
          </w:p>
        </w:tc>
        <w:tc>
          <w:tcPr>
            <w:tcW w:w="1845"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jc w:val="center"/>
              <w:rPr>
                <w:sz w:val="20"/>
                <w:szCs w:val="20"/>
              </w:rPr>
            </w:pPr>
            <w:r w:rsidRPr="00EB4E73">
              <w:rPr>
                <w:sz w:val="20"/>
                <w:szCs w:val="20"/>
              </w:rPr>
              <w:t>10</w:t>
            </w:r>
          </w:p>
        </w:tc>
      </w:tr>
      <w:tr w:rsidR="000D5D38" w:rsidRPr="00EB4E73" w:rsidTr="00DF6F75">
        <w:trPr>
          <w:trHeight w:val="525"/>
          <w:jc w:val="center"/>
        </w:trPr>
        <w:tc>
          <w:tcPr>
            <w:tcW w:w="38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D5D38" w:rsidRPr="00EB4E73" w:rsidRDefault="000D5D38" w:rsidP="00DF6F75">
            <w:pPr>
              <w:jc w:val="center"/>
              <w:rPr>
                <w:bCs/>
                <w:color w:val="000000"/>
                <w:sz w:val="20"/>
                <w:szCs w:val="20"/>
              </w:rPr>
            </w:pPr>
            <w:r w:rsidRPr="00EB4E73">
              <w:rPr>
                <w:bCs/>
                <w:color w:val="000000"/>
                <w:sz w:val="20"/>
                <w:szCs w:val="20"/>
              </w:rPr>
              <w:t>1</w:t>
            </w:r>
          </w:p>
        </w:tc>
        <w:tc>
          <w:tcPr>
            <w:tcW w:w="5098"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rPr>
                <w:b/>
                <w:bCs/>
                <w:color w:val="000000"/>
                <w:sz w:val="20"/>
                <w:szCs w:val="20"/>
              </w:rPr>
            </w:pPr>
            <w:r w:rsidRPr="00EB4E73">
              <w:rPr>
                <w:b/>
                <w:bCs/>
                <w:color w:val="000000"/>
                <w:sz w:val="20"/>
                <w:szCs w:val="20"/>
              </w:rPr>
              <w:t>1. Годовое отведение сточных вод от потребителей</w:t>
            </w:r>
          </w:p>
          <w:p w:rsidR="000D5D38" w:rsidRPr="00EB4E73" w:rsidRDefault="000D5D38" w:rsidP="00DF6F75">
            <w:pPr>
              <w:rPr>
                <w:b/>
                <w:bCs/>
                <w:color w:val="000000"/>
                <w:sz w:val="20"/>
                <w:szCs w:val="20"/>
              </w:rPr>
            </w:pPr>
            <w:r w:rsidRPr="00EB4E73">
              <w:rPr>
                <w:b/>
                <w:bCs/>
                <w:color w:val="000000"/>
                <w:sz w:val="20"/>
                <w:szCs w:val="20"/>
              </w:rPr>
              <w:t xml:space="preserve">    (по сети), в том числе:</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rsidR="000D5D38" w:rsidRPr="00EB4E73" w:rsidRDefault="000D5D38" w:rsidP="00DF6F75">
            <w:pPr>
              <w:jc w:val="center"/>
              <w:rPr>
                <w:color w:val="000000"/>
                <w:sz w:val="20"/>
                <w:szCs w:val="20"/>
              </w:rPr>
            </w:pPr>
            <w:r w:rsidRPr="00EB4E73">
              <w:rPr>
                <w:color w:val="000000"/>
                <w:sz w:val="20"/>
                <w:szCs w:val="20"/>
              </w:rPr>
              <w:t>тыс. м</w:t>
            </w:r>
            <w:r w:rsidRPr="00EB4E73">
              <w:rPr>
                <w:color w:val="000000"/>
                <w:sz w:val="20"/>
                <w:szCs w:val="20"/>
                <w:vertAlign w:val="superscript"/>
              </w:rPr>
              <w:t>3</w:t>
            </w:r>
          </w:p>
        </w:tc>
        <w:tc>
          <w:tcPr>
            <w:tcW w:w="959"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227,67</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227,67</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228,05</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229,93</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229,93</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230,38</w:t>
            </w:r>
          </w:p>
        </w:tc>
        <w:tc>
          <w:tcPr>
            <w:tcW w:w="1845"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247,64</w:t>
            </w:r>
          </w:p>
        </w:tc>
      </w:tr>
      <w:tr w:rsidR="000D5D38" w:rsidRPr="00EB4E73" w:rsidTr="00DF6F75">
        <w:trPr>
          <w:trHeight w:val="300"/>
          <w:jc w:val="center"/>
        </w:trPr>
        <w:tc>
          <w:tcPr>
            <w:tcW w:w="387" w:type="dxa"/>
            <w:vMerge/>
            <w:tcBorders>
              <w:top w:val="nil"/>
              <w:left w:val="single" w:sz="4" w:space="0" w:color="auto"/>
              <w:bottom w:val="single" w:sz="4" w:space="0" w:color="auto"/>
              <w:right w:val="single" w:sz="4" w:space="0" w:color="auto"/>
            </w:tcBorders>
            <w:vAlign w:val="center"/>
            <w:hideMark/>
          </w:tcPr>
          <w:p w:rsidR="000D5D38" w:rsidRPr="00EB4E73" w:rsidRDefault="000D5D38" w:rsidP="00DF6F75">
            <w:pPr>
              <w:rPr>
                <w:b/>
                <w:bCs/>
                <w:color w:val="000000"/>
                <w:sz w:val="20"/>
                <w:szCs w:val="20"/>
              </w:rPr>
            </w:pPr>
          </w:p>
        </w:tc>
        <w:tc>
          <w:tcPr>
            <w:tcW w:w="5098"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rPr>
                <w:color w:val="000000"/>
                <w:sz w:val="20"/>
                <w:szCs w:val="20"/>
              </w:rPr>
            </w:pPr>
            <w:r w:rsidRPr="00EB4E73">
              <w:rPr>
                <w:color w:val="000000"/>
                <w:sz w:val="20"/>
                <w:szCs w:val="20"/>
              </w:rPr>
              <w:t>1.1. от населения</w:t>
            </w:r>
          </w:p>
        </w:tc>
        <w:tc>
          <w:tcPr>
            <w:tcW w:w="663" w:type="dxa"/>
            <w:vMerge/>
            <w:tcBorders>
              <w:top w:val="nil"/>
              <w:left w:val="single" w:sz="4" w:space="0" w:color="auto"/>
              <w:bottom w:val="single" w:sz="4" w:space="0" w:color="auto"/>
              <w:right w:val="single" w:sz="4" w:space="0" w:color="auto"/>
            </w:tcBorders>
            <w:vAlign w:val="center"/>
            <w:hideMark/>
          </w:tcPr>
          <w:p w:rsidR="000D5D38" w:rsidRPr="00EB4E73" w:rsidRDefault="000D5D38" w:rsidP="00DF6F75">
            <w:pPr>
              <w:rPr>
                <w:color w:val="000000"/>
                <w:sz w:val="20"/>
                <w:szCs w:val="20"/>
              </w:rPr>
            </w:pPr>
          </w:p>
        </w:tc>
        <w:tc>
          <w:tcPr>
            <w:tcW w:w="959"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70,91</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70,91</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71,26</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71,62</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71,62</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72,06</w:t>
            </w:r>
          </w:p>
        </w:tc>
        <w:tc>
          <w:tcPr>
            <w:tcW w:w="1845"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73,85</w:t>
            </w:r>
          </w:p>
        </w:tc>
      </w:tr>
      <w:tr w:rsidR="000D5D38" w:rsidRPr="00EB4E73" w:rsidTr="00DF6F75">
        <w:trPr>
          <w:trHeight w:val="300"/>
          <w:jc w:val="center"/>
        </w:trPr>
        <w:tc>
          <w:tcPr>
            <w:tcW w:w="387" w:type="dxa"/>
            <w:vMerge/>
            <w:tcBorders>
              <w:top w:val="nil"/>
              <w:left w:val="single" w:sz="4" w:space="0" w:color="auto"/>
              <w:bottom w:val="single" w:sz="4" w:space="0" w:color="auto"/>
              <w:right w:val="single" w:sz="4" w:space="0" w:color="auto"/>
            </w:tcBorders>
            <w:vAlign w:val="center"/>
            <w:hideMark/>
          </w:tcPr>
          <w:p w:rsidR="000D5D38" w:rsidRPr="00EB4E73" w:rsidRDefault="000D5D38" w:rsidP="00DF6F75">
            <w:pPr>
              <w:rPr>
                <w:b/>
                <w:bCs/>
                <w:color w:val="000000"/>
                <w:sz w:val="20"/>
                <w:szCs w:val="20"/>
              </w:rPr>
            </w:pPr>
          </w:p>
        </w:tc>
        <w:tc>
          <w:tcPr>
            <w:tcW w:w="5098"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rPr>
                <w:color w:val="000000"/>
                <w:sz w:val="20"/>
                <w:szCs w:val="20"/>
              </w:rPr>
            </w:pPr>
            <w:r w:rsidRPr="00EB4E73">
              <w:rPr>
                <w:color w:val="000000"/>
                <w:sz w:val="20"/>
                <w:szCs w:val="20"/>
              </w:rPr>
              <w:t>1.2. от бюджетных потребителей</w:t>
            </w:r>
          </w:p>
        </w:tc>
        <w:tc>
          <w:tcPr>
            <w:tcW w:w="663" w:type="dxa"/>
            <w:vMerge/>
            <w:tcBorders>
              <w:top w:val="nil"/>
              <w:left w:val="single" w:sz="4" w:space="0" w:color="auto"/>
              <w:bottom w:val="single" w:sz="4" w:space="0" w:color="auto"/>
              <w:right w:val="single" w:sz="4" w:space="0" w:color="auto"/>
            </w:tcBorders>
            <w:vAlign w:val="center"/>
            <w:hideMark/>
          </w:tcPr>
          <w:p w:rsidR="000D5D38" w:rsidRPr="00EB4E73" w:rsidRDefault="000D5D38" w:rsidP="00DF6F75">
            <w:pPr>
              <w:rPr>
                <w:color w:val="000000"/>
                <w:sz w:val="20"/>
                <w:szCs w:val="20"/>
              </w:rPr>
            </w:pPr>
          </w:p>
        </w:tc>
        <w:tc>
          <w:tcPr>
            <w:tcW w:w="959"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3,54</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3,54</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3,56</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3,56</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3,56</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3,56</w:t>
            </w:r>
          </w:p>
        </w:tc>
        <w:tc>
          <w:tcPr>
            <w:tcW w:w="1845"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3,56</w:t>
            </w:r>
          </w:p>
        </w:tc>
      </w:tr>
      <w:tr w:rsidR="000D5D38" w:rsidRPr="00EB4E73" w:rsidTr="00DF6F75">
        <w:trPr>
          <w:trHeight w:val="300"/>
          <w:jc w:val="center"/>
        </w:trPr>
        <w:tc>
          <w:tcPr>
            <w:tcW w:w="387" w:type="dxa"/>
            <w:vMerge/>
            <w:tcBorders>
              <w:top w:val="nil"/>
              <w:left w:val="single" w:sz="4" w:space="0" w:color="auto"/>
              <w:bottom w:val="single" w:sz="4" w:space="0" w:color="auto"/>
              <w:right w:val="single" w:sz="4" w:space="0" w:color="auto"/>
            </w:tcBorders>
            <w:vAlign w:val="center"/>
            <w:hideMark/>
          </w:tcPr>
          <w:p w:rsidR="000D5D38" w:rsidRPr="00EB4E73" w:rsidRDefault="000D5D38" w:rsidP="00DF6F75">
            <w:pPr>
              <w:rPr>
                <w:b/>
                <w:bCs/>
                <w:color w:val="000000"/>
                <w:sz w:val="20"/>
                <w:szCs w:val="20"/>
              </w:rPr>
            </w:pPr>
          </w:p>
        </w:tc>
        <w:tc>
          <w:tcPr>
            <w:tcW w:w="5098" w:type="dxa"/>
            <w:tcBorders>
              <w:top w:val="nil"/>
              <w:left w:val="nil"/>
              <w:bottom w:val="single" w:sz="4" w:space="0" w:color="auto"/>
              <w:right w:val="single" w:sz="4" w:space="0" w:color="auto"/>
            </w:tcBorders>
            <w:shd w:val="clear" w:color="auto" w:fill="auto"/>
            <w:vAlign w:val="center"/>
            <w:hideMark/>
          </w:tcPr>
          <w:p w:rsidR="000D5D38" w:rsidRPr="00EB4E73" w:rsidRDefault="000D5D38" w:rsidP="00DF6F75">
            <w:pPr>
              <w:rPr>
                <w:color w:val="000000"/>
                <w:sz w:val="20"/>
                <w:szCs w:val="20"/>
              </w:rPr>
            </w:pPr>
            <w:r w:rsidRPr="00EB4E73">
              <w:rPr>
                <w:color w:val="000000"/>
                <w:sz w:val="20"/>
                <w:szCs w:val="20"/>
              </w:rPr>
              <w:t>1.3. от прочих потребителей</w:t>
            </w:r>
          </w:p>
        </w:tc>
        <w:tc>
          <w:tcPr>
            <w:tcW w:w="663" w:type="dxa"/>
            <w:vMerge/>
            <w:tcBorders>
              <w:top w:val="nil"/>
              <w:left w:val="single" w:sz="4" w:space="0" w:color="auto"/>
              <w:bottom w:val="single" w:sz="4" w:space="0" w:color="auto"/>
              <w:right w:val="single" w:sz="4" w:space="0" w:color="auto"/>
            </w:tcBorders>
            <w:vAlign w:val="center"/>
            <w:hideMark/>
          </w:tcPr>
          <w:p w:rsidR="000D5D38" w:rsidRPr="00EB4E73" w:rsidRDefault="000D5D38" w:rsidP="00DF6F75">
            <w:pPr>
              <w:rPr>
                <w:color w:val="000000"/>
                <w:sz w:val="20"/>
                <w:szCs w:val="20"/>
              </w:rPr>
            </w:pPr>
          </w:p>
        </w:tc>
        <w:tc>
          <w:tcPr>
            <w:tcW w:w="959"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153,22</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153,22</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153,22</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154,75</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154,75</w:t>
            </w:r>
          </w:p>
        </w:tc>
        <w:tc>
          <w:tcPr>
            <w:tcW w:w="856"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154,75</w:t>
            </w:r>
          </w:p>
        </w:tc>
        <w:tc>
          <w:tcPr>
            <w:tcW w:w="1845" w:type="dxa"/>
            <w:tcBorders>
              <w:top w:val="nil"/>
              <w:left w:val="nil"/>
              <w:bottom w:val="single" w:sz="4" w:space="0" w:color="auto"/>
              <w:right w:val="single" w:sz="4" w:space="0" w:color="auto"/>
            </w:tcBorders>
            <w:shd w:val="clear" w:color="auto" w:fill="auto"/>
            <w:noWrap/>
            <w:vAlign w:val="center"/>
            <w:hideMark/>
          </w:tcPr>
          <w:p w:rsidR="000D5D38" w:rsidRDefault="000D5D38" w:rsidP="00DF6F75">
            <w:pPr>
              <w:jc w:val="right"/>
              <w:rPr>
                <w:sz w:val="20"/>
                <w:szCs w:val="20"/>
              </w:rPr>
            </w:pPr>
            <w:r>
              <w:rPr>
                <w:sz w:val="20"/>
                <w:szCs w:val="20"/>
              </w:rPr>
              <w:t>170,23</w:t>
            </w:r>
          </w:p>
        </w:tc>
      </w:tr>
    </w:tbl>
    <w:p w:rsidR="000D5D38" w:rsidRDefault="000D5D38" w:rsidP="000B26E1">
      <w:pPr>
        <w:spacing w:before="43"/>
        <w:ind w:right="223"/>
        <w:jc w:val="center"/>
        <w:rPr>
          <w:b/>
          <w:highlight w:val="yellow"/>
        </w:rPr>
      </w:pPr>
    </w:p>
    <w:p w:rsidR="007135DF" w:rsidRPr="00D50755" w:rsidRDefault="007135DF" w:rsidP="006729DD">
      <w:pPr>
        <w:spacing w:before="120"/>
        <w:ind w:firstLine="567"/>
        <w:jc w:val="both"/>
        <w:rPr>
          <w:highlight w:val="yellow"/>
        </w:rPr>
        <w:sectPr w:rsidR="007135DF" w:rsidRPr="00D50755" w:rsidSect="005F46C7">
          <w:headerReference w:type="default" r:id="rId48"/>
          <w:footerReference w:type="default" r:id="rId49"/>
          <w:pgSz w:w="16840" w:h="11907" w:orient="landscape" w:code="9"/>
          <w:pgMar w:top="1531" w:right="567" w:bottom="567" w:left="567" w:header="1077" w:footer="454" w:gutter="0"/>
          <w:cols w:space="720"/>
          <w:docGrid w:linePitch="326"/>
        </w:sectPr>
      </w:pPr>
    </w:p>
    <w:p w:rsidR="00FE4659" w:rsidRPr="000D5D38" w:rsidRDefault="00FE4659" w:rsidP="00FE4659">
      <w:pPr>
        <w:spacing w:before="43"/>
        <w:jc w:val="right"/>
      </w:pPr>
      <w:r w:rsidRPr="000D5D38">
        <w:lastRenderedPageBreak/>
        <w:t>Таблица 3.2.5</w:t>
      </w:r>
    </w:p>
    <w:p w:rsidR="000D5D38" w:rsidRPr="008B2F65" w:rsidRDefault="000D5D38" w:rsidP="000D5D38">
      <w:pPr>
        <w:spacing w:before="43"/>
        <w:ind w:right="223"/>
        <w:jc w:val="center"/>
        <w:rPr>
          <w:b/>
        </w:rPr>
      </w:pPr>
      <w:r w:rsidRPr="008B2F65">
        <w:rPr>
          <w:b/>
        </w:rPr>
        <w:t xml:space="preserve">Перспективные показатели спроса на утилизацию (захоронение) ТКО </w:t>
      </w:r>
    </w:p>
    <w:p w:rsidR="000D5D38" w:rsidRPr="008B2F65" w:rsidRDefault="000D5D38" w:rsidP="000D5D38">
      <w:pPr>
        <w:spacing w:before="43"/>
        <w:ind w:right="223"/>
        <w:jc w:val="center"/>
        <w:rPr>
          <w:b/>
        </w:rPr>
      </w:pPr>
      <w:r w:rsidRPr="008B2F65">
        <w:rPr>
          <w:b/>
        </w:rPr>
        <w:t xml:space="preserve">до 2027 года в </w:t>
      </w:r>
      <w:r>
        <w:rPr>
          <w:b/>
        </w:rPr>
        <w:t>с</w:t>
      </w:r>
      <w:r w:rsidRPr="008B2F65">
        <w:rPr>
          <w:b/>
        </w:rPr>
        <w:t xml:space="preserve">.п. </w:t>
      </w:r>
      <w:r>
        <w:rPr>
          <w:b/>
        </w:rPr>
        <w:t>Сорум</w:t>
      </w:r>
    </w:p>
    <w:tbl>
      <w:tblPr>
        <w:tblW w:w="10206" w:type="dxa"/>
        <w:tblInd w:w="108" w:type="dxa"/>
        <w:tblLayout w:type="fixed"/>
        <w:tblLook w:val="04A0"/>
      </w:tblPr>
      <w:tblGrid>
        <w:gridCol w:w="1134"/>
        <w:gridCol w:w="1276"/>
        <w:gridCol w:w="1275"/>
        <w:gridCol w:w="1276"/>
        <w:gridCol w:w="1276"/>
        <w:gridCol w:w="1701"/>
        <w:gridCol w:w="1134"/>
        <w:gridCol w:w="1134"/>
      </w:tblGrid>
      <w:tr w:rsidR="000D5D38" w:rsidRPr="00140C0E" w:rsidTr="00DF6F75">
        <w:trPr>
          <w:trHeight w:val="495"/>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b/>
                <w:color w:val="000000"/>
              </w:rPr>
            </w:pPr>
            <w:r w:rsidRPr="00140C0E">
              <w:rPr>
                <w:b/>
                <w:color w:val="000000"/>
              </w:rPr>
              <w:t>Период</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Числе</w:t>
            </w:r>
            <w:r w:rsidRPr="00140C0E">
              <w:rPr>
                <w:b/>
                <w:color w:val="000000"/>
              </w:rPr>
              <w:t>н</w:t>
            </w:r>
            <w:r w:rsidRPr="00140C0E">
              <w:rPr>
                <w:b/>
                <w:color w:val="000000"/>
              </w:rPr>
              <w:t>ность</w:t>
            </w:r>
            <w:r w:rsidRPr="00140C0E">
              <w:rPr>
                <w:b/>
                <w:color w:val="000000"/>
              </w:rPr>
              <w:br/>
              <w:t xml:space="preserve"> насел</w:t>
            </w:r>
            <w:r w:rsidRPr="00140C0E">
              <w:rPr>
                <w:b/>
                <w:color w:val="000000"/>
              </w:rPr>
              <w:t>е</w:t>
            </w:r>
            <w:r w:rsidRPr="00140C0E">
              <w:rPr>
                <w:b/>
                <w:color w:val="000000"/>
              </w:rPr>
              <w:t>ния</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ТКО от населения</w:t>
            </w:r>
          </w:p>
        </w:tc>
        <w:tc>
          <w:tcPr>
            <w:tcW w:w="297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ТКО от инфраструктуры</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ТКО всего</w:t>
            </w:r>
          </w:p>
        </w:tc>
      </w:tr>
      <w:tr w:rsidR="000D5D38" w:rsidRPr="00140C0E" w:rsidTr="00DF6F75">
        <w:trPr>
          <w:trHeight w:val="510"/>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0D5D38" w:rsidRPr="00140C0E" w:rsidRDefault="000D5D38" w:rsidP="00DF6F75">
            <w:pPr>
              <w:rPr>
                <w:b/>
                <w:color w:val="00000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0D5D38" w:rsidRPr="00140C0E" w:rsidRDefault="000D5D38" w:rsidP="00DF6F75">
            <w:pPr>
              <w:rPr>
                <w:b/>
                <w:color w:val="000000"/>
              </w:rPr>
            </w:pP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 xml:space="preserve">Объем </w:t>
            </w:r>
            <w:r w:rsidRPr="00140C0E">
              <w:rPr>
                <w:b/>
                <w:color w:val="000000"/>
              </w:rPr>
              <w:br/>
              <w:t>м</w:t>
            </w:r>
            <w:r w:rsidRPr="00140C0E">
              <w:rPr>
                <w:b/>
                <w:color w:val="000000"/>
                <w:vertAlign w:val="superscript"/>
              </w:rPr>
              <w:t>3</w:t>
            </w:r>
            <w:r w:rsidRPr="00140C0E">
              <w:rPr>
                <w:b/>
                <w:color w:val="000000"/>
              </w:rPr>
              <w:t>/год</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 xml:space="preserve">Масса </w:t>
            </w:r>
            <w:r w:rsidRPr="00140C0E">
              <w:rPr>
                <w:b/>
                <w:color w:val="000000"/>
              </w:rPr>
              <w:br/>
              <w:t>т/год</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Объем м</w:t>
            </w:r>
            <w:r w:rsidRPr="00140C0E">
              <w:rPr>
                <w:b/>
                <w:color w:val="000000"/>
                <w:vertAlign w:val="superscript"/>
              </w:rPr>
              <w:t>3</w:t>
            </w:r>
            <w:r w:rsidRPr="00140C0E">
              <w:rPr>
                <w:b/>
                <w:color w:val="000000"/>
              </w:rPr>
              <w:t>/год</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 xml:space="preserve">Масса </w:t>
            </w:r>
            <w:r w:rsidRPr="00140C0E">
              <w:rPr>
                <w:b/>
                <w:color w:val="000000"/>
              </w:rPr>
              <w:br/>
              <w:t>т/год</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 xml:space="preserve">Объем </w:t>
            </w:r>
            <w:r w:rsidRPr="00140C0E">
              <w:rPr>
                <w:b/>
                <w:color w:val="000000"/>
              </w:rPr>
              <w:br/>
              <w:t>м</w:t>
            </w:r>
            <w:r w:rsidRPr="00140C0E">
              <w:rPr>
                <w:b/>
                <w:color w:val="000000"/>
                <w:vertAlign w:val="superscript"/>
              </w:rPr>
              <w:t>3</w:t>
            </w:r>
            <w:r w:rsidRPr="00140C0E">
              <w:rPr>
                <w:b/>
                <w:color w:val="000000"/>
              </w:rPr>
              <w:t>/год</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Pr="00140C0E" w:rsidRDefault="000D5D38" w:rsidP="00DF6F75">
            <w:pPr>
              <w:jc w:val="center"/>
              <w:rPr>
                <w:b/>
                <w:color w:val="000000"/>
              </w:rPr>
            </w:pPr>
            <w:r w:rsidRPr="00140C0E">
              <w:rPr>
                <w:b/>
                <w:color w:val="000000"/>
              </w:rPr>
              <w:t xml:space="preserve">Масса </w:t>
            </w:r>
            <w:r w:rsidRPr="00140C0E">
              <w:rPr>
                <w:b/>
                <w:color w:val="000000"/>
              </w:rPr>
              <w:br/>
              <w:t>т/год</w:t>
            </w:r>
          </w:p>
        </w:tc>
      </w:tr>
      <w:tr w:rsidR="000D5D38" w:rsidRPr="00140C0E" w:rsidTr="00DF6F75">
        <w:trPr>
          <w:trHeight w:val="319"/>
        </w:trPr>
        <w:tc>
          <w:tcPr>
            <w:tcW w:w="1134" w:type="dxa"/>
            <w:tcBorders>
              <w:top w:val="single" w:sz="4" w:space="0" w:color="auto"/>
              <w:left w:val="single" w:sz="4" w:space="0" w:color="auto"/>
              <w:bottom w:val="single" w:sz="4" w:space="0" w:color="auto"/>
              <w:right w:val="single" w:sz="4" w:space="0" w:color="auto"/>
            </w:tcBorders>
            <w:vAlign w:val="center"/>
            <w:hideMark/>
          </w:tcPr>
          <w:p w:rsidR="000D5D38" w:rsidRPr="008B2F65" w:rsidRDefault="000D5D38" w:rsidP="00DF6F75">
            <w:pPr>
              <w:jc w:val="center"/>
              <w:rPr>
                <w:color w:val="000000"/>
              </w:rPr>
            </w:pPr>
            <w:r w:rsidRPr="008B2F65">
              <w:rPr>
                <w:color w:val="00000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0D5D38" w:rsidRPr="008B2F65" w:rsidRDefault="000D5D38" w:rsidP="00DF6F75">
            <w:pPr>
              <w:jc w:val="center"/>
              <w:rPr>
                <w:color w:val="000000"/>
              </w:rPr>
            </w:pPr>
            <w:r w:rsidRPr="008B2F65">
              <w:rPr>
                <w:color w:val="000000"/>
              </w:rPr>
              <w:t>2</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Pr="008B2F65" w:rsidRDefault="000D5D38" w:rsidP="00DF6F75">
            <w:pPr>
              <w:jc w:val="center"/>
              <w:rPr>
                <w:color w:val="000000"/>
              </w:rPr>
            </w:pPr>
            <w:r w:rsidRPr="008B2F65">
              <w:rPr>
                <w:color w:val="000000"/>
              </w:rPr>
              <w:t>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Pr="008B2F65" w:rsidRDefault="000D5D38" w:rsidP="00DF6F75">
            <w:pPr>
              <w:jc w:val="center"/>
              <w:rPr>
                <w:color w:val="000000"/>
              </w:rPr>
            </w:pPr>
            <w:r w:rsidRPr="008B2F65">
              <w:rPr>
                <w:color w:val="000000"/>
              </w:rPr>
              <w:t>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Pr="008B2F65" w:rsidRDefault="000D5D38" w:rsidP="00DF6F75">
            <w:pPr>
              <w:jc w:val="center"/>
              <w:rPr>
                <w:color w:val="000000"/>
              </w:rPr>
            </w:pPr>
            <w:r w:rsidRPr="008B2F65">
              <w:rPr>
                <w:color w:val="000000"/>
              </w:rPr>
              <w:t>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Pr="008B2F65" w:rsidRDefault="000D5D38" w:rsidP="00DF6F75">
            <w:pPr>
              <w:jc w:val="center"/>
              <w:rPr>
                <w:color w:val="000000"/>
              </w:rPr>
            </w:pPr>
            <w:r w:rsidRPr="008B2F65">
              <w:rPr>
                <w:color w:val="000000"/>
              </w:rPr>
              <w:t>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Pr="008B2F65" w:rsidRDefault="000D5D38" w:rsidP="00DF6F75">
            <w:pPr>
              <w:jc w:val="center"/>
              <w:rPr>
                <w:color w:val="000000"/>
              </w:rPr>
            </w:pPr>
            <w:r w:rsidRPr="008B2F65">
              <w:rPr>
                <w:color w:val="000000"/>
              </w:rPr>
              <w:t>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Pr="008B2F65" w:rsidRDefault="000D5D38" w:rsidP="00DF6F75">
            <w:pPr>
              <w:jc w:val="center"/>
              <w:rPr>
                <w:color w:val="000000"/>
              </w:rPr>
            </w:pPr>
            <w:r w:rsidRPr="008B2F65">
              <w:rPr>
                <w:color w:val="000000"/>
              </w:rPr>
              <w:t>8</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2016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1591</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2209,04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229,74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348,30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43,95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2557,34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273,69</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2017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1591</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2218,22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230,70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348,00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43,95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2566,22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274,64</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2018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1599</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2244,75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233,45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2593,57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277,56</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2019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1607</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2271,43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236,23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2620,25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280,34</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2020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1607</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2276,07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236,71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2624,89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280,82</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2021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1617</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2301,12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239,32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2649,94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283,43</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2022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1624</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2326,69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241,98</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2675,51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286,09</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2023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1634</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2356,73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245,10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2705,55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289,21</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2024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1640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2370,12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246,49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2718,94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290,60</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2025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1644</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2386,96</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248,24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2735,78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292,35</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2026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1650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2411,54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250,80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2760,36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294,91</w:t>
            </w:r>
          </w:p>
        </w:tc>
      </w:tr>
      <w:tr w:rsidR="000D5D38" w:rsidRPr="00140C0E" w:rsidTr="00DF6F7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140C0E" w:rsidRDefault="000D5D38" w:rsidP="00DF6F75">
            <w:pPr>
              <w:jc w:val="center"/>
              <w:rPr>
                <w:color w:val="000000"/>
              </w:rPr>
            </w:pPr>
            <w:r w:rsidRPr="00140C0E">
              <w:rPr>
                <w:color w:val="000000"/>
              </w:rPr>
              <w:t>2027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0D5D38" w:rsidRDefault="000D5D38" w:rsidP="00DF6F75">
            <w:pPr>
              <w:jc w:val="center"/>
              <w:rPr>
                <w:color w:val="000000"/>
                <w:sz w:val="20"/>
                <w:szCs w:val="20"/>
              </w:rPr>
            </w:pPr>
            <w:r>
              <w:rPr>
                <w:color w:val="000000"/>
                <w:sz w:val="20"/>
                <w:szCs w:val="20"/>
              </w:rPr>
              <w:t>1657</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2437,70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253,52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2786,52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297,63</w:t>
            </w:r>
          </w:p>
        </w:tc>
      </w:tr>
      <w:tr w:rsidR="000D5D38" w:rsidRPr="00140C0E" w:rsidTr="00DF6F75">
        <w:trPr>
          <w:trHeight w:val="300"/>
        </w:trPr>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5D38" w:rsidRPr="00140C0E" w:rsidRDefault="000D5D38" w:rsidP="00DF6F75">
            <w:pPr>
              <w:rPr>
                <w:b/>
                <w:color w:val="000000"/>
              </w:rPr>
            </w:pPr>
            <w:r w:rsidRPr="00140C0E">
              <w:rPr>
                <w:b/>
                <w:color w:val="000000"/>
              </w:rPr>
              <w:t> ИТОГО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b/>
                <w:bCs/>
                <w:color w:val="000000"/>
                <w:sz w:val="20"/>
                <w:szCs w:val="20"/>
              </w:rPr>
            </w:pPr>
            <w:r>
              <w:rPr>
                <w:b/>
                <w:bCs/>
                <w:color w:val="000000"/>
                <w:sz w:val="20"/>
                <w:szCs w:val="20"/>
              </w:rPr>
              <w:t>27810,37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b/>
                <w:bCs/>
                <w:color w:val="000000"/>
                <w:sz w:val="20"/>
                <w:szCs w:val="20"/>
              </w:rPr>
            </w:pPr>
            <w:r>
              <w:rPr>
                <w:b/>
                <w:bCs/>
                <w:color w:val="000000"/>
                <w:sz w:val="20"/>
                <w:szCs w:val="20"/>
              </w:rPr>
              <w:t>2892,28</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b/>
                <w:bCs/>
                <w:color w:val="000000"/>
                <w:sz w:val="20"/>
                <w:szCs w:val="20"/>
              </w:rPr>
            </w:pPr>
            <w:r>
              <w:rPr>
                <w:b/>
                <w:bCs/>
                <w:color w:val="000000"/>
                <w:sz w:val="20"/>
                <w:szCs w:val="20"/>
              </w:rPr>
              <w:t>4184,50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b/>
                <w:bCs/>
                <w:color w:val="000000"/>
                <w:sz w:val="20"/>
                <w:szCs w:val="20"/>
              </w:rPr>
            </w:pPr>
            <w:r>
              <w:rPr>
                <w:b/>
                <w:bCs/>
                <w:color w:val="000000"/>
                <w:sz w:val="20"/>
                <w:szCs w:val="20"/>
              </w:rPr>
              <w:t>528,99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b/>
                <w:bCs/>
                <w:color w:val="000000"/>
                <w:sz w:val="20"/>
                <w:szCs w:val="20"/>
              </w:rPr>
            </w:pPr>
            <w:r>
              <w:rPr>
                <w:b/>
                <w:bCs/>
                <w:color w:val="000000"/>
                <w:sz w:val="20"/>
                <w:szCs w:val="20"/>
              </w:rPr>
              <w:t>31994,87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D5D38" w:rsidRDefault="000D5D38" w:rsidP="00DF6F75">
            <w:pPr>
              <w:jc w:val="center"/>
              <w:rPr>
                <w:b/>
                <w:bCs/>
                <w:color w:val="000000"/>
                <w:sz w:val="20"/>
                <w:szCs w:val="20"/>
              </w:rPr>
            </w:pPr>
            <w:r>
              <w:rPr>
                <w:b/>
                <w:bCs/>
                <w:color w:val="000000"/>
                <w:sz w:val="20"/>
                <w:szCs w:val="20"/>
              </w:rPr>
              <w:t>3421,27</w:t>
            </w:r>
          </w:p>
        </w:tc>
      </w:tr>
    </w:tbl>
    <w:p w:rsidR="000D5D38" w:rsidRDefault="000D5D38" w:rsidP="000B26E1">
      <w:pPr>
        <w:spacing w:before="43"/>
        <w:ind w:right="223"/>
        <w:jc w:val="center"/>
        <w:rPr>
          <w:b/>
          <w:highlight w:val="yellow"/>
        </w:rPr>
      </w:pPr>
    </w:p>
    <w:p w:rsidR="00D016C6" w:rsidRPr="00D50755" w:rsidRDefault="00D016C6" w:rsidP="00807EB4">
      <w:pPr>
        <w:spacing w:before="43"/>
        <w:ind w:right="223"/>
        <w:jc w:val="center"/>
        <w:rPr>
          <w:b/>
          <w:highlight w:val="yellow"/>
        </w:rPr>
      </w:pPr>
    </w:p>
    <w:p w:rsidR="00AC1556" w:rsidRPr="00D45129" w:rsidRDefault="00AC1556" w:rsidP="00EE207E">
      <w:pPr>
        <w:pStyle w:val="37"/>
        <w:pageBreakBefore/>
        <w:numPr>
          <w:ilvl w:val="0"/>
          <w:numId w:val="2"/>
        </w:numPr>
        <w:rPr>
          <w:caps/>
          <w:sz w:val="28"/>
          <w:szCs w:val="28"/>
        </w:rPr>
      </w:pPr>
      <w:bookmarkStart w:id="91" w:name="_Toc497827667"/>
      <w:r w:rsidRPr="00D45129">
        <w:rPr>
          <w:caps/>
          <w:sz w:val="28"/>
          <w:szCs w:val="28"/>
        </w:rPr>
        <w:lastRenderedPageBreak/>
        <w:t>Целевые показатели развития коммунальной инфр</w:t>
      </w:r>
      <w:r w:rsidRPr="00D45129">
        <w:rPr>
          <w:caps/>
          <w:sz w:val="28"/>
          <w:szCs w:val="28"/>
        </w:rPr>
        <w:t>а</w:t>
      </w:r>
      <w:r w:rsidRPr="00D45129">
        <w:rPr>
          <w:caps/>
          <w:sz w:val="28"/>
          <w:szCs w:val="28"/>
        </w:rPr>
        <w:t>структуры</w:t>
      </w:r>
      <w:bookmarkEnd w:id="91"/>
      <w:r w:rsidRPr="00D45129">
        <w:rPr>
          <w:caps/>
          <w:sz w:val="28"/>
          <w:szCs w:val="28"/>
        </w:rPr>
        <w:t xml:space="preserve"> </w:t>
      </w:r>
    </w:p>
    <w:p w:rsidR="00160D8C" w:rsidRPr="000D5D38" w:rsidRDefault="00160D8C" w:rsidP="007D5AB3">
      <w:pPr>
        <w:spacing w:before="120" w:line="276" w:lineRule="auto"/>
        <w:ind w:firstLine="567"/>
        <w:jc w:val="both"/>
      </w:pPr>
      <w:r w:rsidRPr="000D5D38">
        <w:t>Результатом реализации "Программы комплексного развития систем коммунальной инфр</w:t>
      </w:r>
      <w:r w:rsidRPr="000D5D38">
        <w:t>а</w:t>
      </w:r>
      <w:r w:rsidRPr="000D5D38">
        <w:t xml:space="preserve">структуры </w:t>
      </w:r>
      <w:r w:rsidR="0053667E" w:rsidRPr="000D5D38">
        <w:t>сельского</w:t>
      </w:r>
      <w:r w:rsidR="005226AC" w:rsidRPr="000D5D38">
        <w:t xml:space="preserve"> поселения </w:t>
      </w:r>
      <w:r w:rsidR="000D5D38" w:rsidRPr="000D5D38">
        <w:t>Сорум</w:t>
      </w:r>
      <w:r w:rsidRPr="000D5D38">
        <w:t>" будет являться достижение целевых показателей развития систем коммунальной инфраструктуры.</w:t>
      </w:r>
    </w:p>
    <w:p w:rsidR="00160D8C" w:rsidRPr="000D5D38" w:rsidRDefault="00160D8C" w:rsidP="007D5AB3">
      <w:pPr>
        <w:spacing w:before="120" w:line="276" w:lineRule="auto"/>
        <w:ind w:firstLine="567"/>
        <w:jc w:val="both"/>
      </w:pPr>
      <w:r w:rsidRPr="000D5D38">
        <w:t>Данные показатели по каждой системе определены "Методикой проведения мониторинга выполнения производственных и инвестиционных программ организаций коммунального ко</w:t>
      </w:r>
      <w:r w:rsidRPr="000D5D38">
        <w:t>м</w:t>
      </w:r>
      <w:r w:rsidRPr="000D5D38">
        <w:t>плекса", утвержденной приказом Министерства регионального развития Российской Федерации от 14.04.2008 г. №48 "Об утверждении Методики проведения мониторинга выполнения производс</w:t>
      </w:r>
      <w:r w:rsidRPr="000D5D38">
        <w:t>т</w:t>
      </w:r>
      <w:r w:rsidRPr="000D5D38">
        <w:t>венных и инвестиционных программ организаций коммунального комплекса":</w:t>
      </w:r>
    </w:p>
    <w:p w:rsidR="00160D8C" w:rsidRPr="000D5D38" w:rsidRDefault="00160D8C" w:rsidP="007D5AB3">
      <w:pPr>
        <w:pStyle w:val="af8"/>
        <w:numPr>
          <w:ilvl w:val="0"/>
          <w:numId w:val="16"/>
        </w:numPr>
        <w:spacing w:before="120" w:line="276" w:lineRule="auto"/>
        <w:jc w:val="both"/>
      </w:pPr>
      <w:r w:rsidRPr="000D5D38">
        <w:t xml:space="preserve">критерии доступности для населения коммунальных услуг; </w:t>
      </w:r>
    </w:p>
    <w:p w:rsidR="00160D8C" w:rsidRPr="000D5D38" w:rsidRDefault="00160D8C" w:rsidP="007D5AB3">
      <w:pPr>
        <w:pStyle w:val="af8"/>
        <w:numPr>
          <w:ilvl w:val="0"/>
          <w:numId w:val="16"/>
        </w:numPr>
        <w:spacing w:before="120" w:line="276" w:lineRule="auto"/>
        <w:jc w:val="both"/>
      </w:pPr>
      <w:r w:rsidRPr="000D5D38">
        <w:t xml:space="preserve">показатели спроса на коммунальные ресурсы; </w:t>
      </w:r>
    </w:p>
    <w:p w:rsidR="00160D8C" w:rsidRPr="000D5D38" w:rsidRDefault="00160D8C" w:rsidP="007D5AB3">
      <w:pPr>
        <w:pStyle w:val="af8"/>
        <w:numPr>
          <w:ilvl w:val="0"/>
          <w:numId w:val="16"/>
        </w:numPr>
        <w:spacing w:before="120" w:line="276" w:lineRule="auto"/>
        <w:jc w:val="both"/>
      </w:pPr>
      <w:r w:rsidRPr="000D5D38">
        <w:t xml:space="preserve">показатели степени охвата потребителей приборами учета; </w:t>
      </w:r>
    </w:p>
    <w:p w:rsidR="00160D8C" w:rsidRPr="000D5D38" w:rsidRDefault="00160D8C" w:rsidP="007D5AB3">
      <w:pPr>
        <w:pStyle w:val="af8"/>
        <w:numPr>
          <w:ilvl w:val="0"/>
          <w:numId w:val="16"/>
        </w:numPr>
        <w:spacing w:before="120" w:line="276" w:lineRule="auto"/>
        <w:jc w:val="both"/>
      </w:pPr>
      <w:r w:rsidRPr="000D5D38">
        <w:t xml:space="preserve">показатели надежности по каждой системе ресурсоснабжения; </w:t>
      </w:r>
    </w:p>
    <w:p w:rsidR="00160D8C" w:rsidRPr="000D5D38" w:rsidRDefault="00160D8C" w:rsidP="007D5AB3">
      <w:pPr>
        <w:pStyle w:val="af8"/>
        <w:numPr>
          <w:ilvl w:val="0"/>
          <w:numId w:val="16"/>
        </w:numPr>
        <w:spacing w:before="120" w:line="276" w:lineRule="auto"/>
        <w:jc w:val="both"/>
      </w:pPr>
      <w:r w:rsidRPr="000D5D38">
        <w:t>показатели эффективности производства и транспортировки ресурсов по каждой си</w:t>
      </w:r>
      <w:r w:rsidRPr="000D5D38">
        <w:t>с</w:t>
      </w:r>
      <w:r w:rsidRPr="000D5D38">
        <w:t xml:space="preserve">теме ресурсоснабжения; </w:t>
      </w:r>
    </w:p>
    <w:p w:rsidR="00160D8C" w:rsidRPr="000D5D38" w:rsidRDefault="00160D8C" w:rsidP="007D5AB3">
      <w:pPr>
        <w:pStyle w:val="af8"/>
        <w:numPr>
          <w:ilvl w:val="0"/>
          <w:numId w:val="16"/>
        </w:numPr>
        <w:spacing w:before="120" w:line="276" w:lineRule="auto"/>
        <w:jc w:val="both"/>
      </w:pPr>
      <w:r w:rsidRPr="000D5D38">
        <w:t>показатели эффективности потребления каждого вида коммунального ресурса.</w:t>
      </w:r>
    </w:p>
    <w:p w:rsidR="00160D8C" w:rsidRPr="000D5D38" w:rsidRDefault="00160D8C" w:rsidP="007D5AB3">
      <w:pPr>
        <w:spacing w:before="120" w:line="276" w:lineRule="auto"/>
        <w:ind w:firstLine="567"/>
        <w:jc w:val="both"/>
      </w:pPr>
      <w:r w:rsidRPr="000D5D38">
        <w:t>Целевые показатели развития по каждой системе коммунальной инфраструктуры</w:t>
      </w:r>
      <w:r w:rsidR="00622CB7" w:rsidRPr="000D5D38">
        <w:t xml:space="preserve"> </w:t>
      </w:r>
      <w:r w:rsidR="0053667E" w:rsidRPr="000D5D38">
        <w:t xml:space="preserve">сельского поселения </w:t>
      </w:r>
      <w:r w:rsidR="000D5D38">
        <w:t>Сорум</w:t>
      </w:r>
      <w:r w:rsidRPr="000D5D38">
        <w:t xml:space="preserve"> представлены в таблицах 4.</w:t>
      </w:r>
      <w:r w:rsidR="00A24EBC" w:rsidRPr="000D5D38">
        <w:t>1.</w:t>
      </w:r>
      <w:r w:rsidRPr="000D5D38">
        <w:t>1.-4.</w:t>
      </w:r>
      <w:r w:rsidR="00A24EBC" w:rsidRPr="000D5D38">
        <w:t>1.</w:t>
      </w:r>
      <w:r w:rsidR="00AC4BE3" w:rsidRPr="000D5D38">
        <w:t>5</w:t>
      </w:r>
      <w:r w:rsidRPr="000D5D38">
        <w:t>.</w:t>
      </w:r>
    </w:p>
    <w:p w:rsidR="00622CB7" w:rsidRPr="00D50755" w:rsidRDefault="00622CB7" w:rsidP="007D5AB3">
      <w:pPr>
        <w:spacing w:before="120" w:line="276" w:lineRule="auto"/>
        <w:ind w:firstLine="567"/>
        <w:jc w:val="both"/>
        <w:rPr>
          <w:highlight w:val="yellow"/>
        </w:rPr>
      </w:pPr>
    </w:p>
    <w:p w:rsidR="00160D8C" w:rsidRPr="00D50755" w:rsidRDefault="00160D8C" w:rsidP="00160D8C">
      <w:pPr>
        <w:pStyle w:val="af8"/>
        <w:spacing w:before="120"/>
        <w:ind w:left="360"/>
        <w:jc w:val="right"/>
        <w:rPr>
          <w:highlight w:val="yellow"/>
        </w:rPr>
        <w:sectPr w:rsidR="00160D8C" w:rsidRPr="00D50755" w:rsidSect="005F46C7">
          <w:headerReference w:type="default" r:id="rId50"/>
          <w:footerReference w:type="default" r:id="rId51"/>
          <w:pgSz w:w="11907" w:h="16840" w:code="9"/>
          <w:pgMar w:top="851" w:right="567" w:bottom="851" w:left="1134" w:header="340" w:footer="454" w:gutter="0"/>
          <w:cols w:space="720"/>
        </w:sectPr>
      </w:pPr>
    </w:p>
    <w:p w:rsidR="00E326F7" w:rsidRPr="000D5D38" w:rsidRDefault="00E326F7" w:rsidP="00E326F7">
      <w:pPr>
        <w:pStyle w:val="22"/>
        <w:suppressAutoHyphens w:val="0"/>
        <w:spacing w:before="0"/>
        <w:ind w:left="360"/>
        <w:jc w:val="right"/>
      </w:pPr>
      <w:r w:rsidRPr="000D5D38">
        <w:lastRenderedPageBreak/>
        <w:t>Таблица 4.</w:t>
      </w:r>
      <w:r w:rsidR="00A24EBC" w:rsidRPr="000D5D38">
        <w:t>1.1</w:t>
      </w:r>
    </w:p>
    <w:p w:rsidR="00854F0B" w:rsidRDefault="00854F0B" w:rsidP="00854F0B">
      <w:pPr>
        <w:pStyle w:val="af8"/>
        <w:spacing w:before="120"/>
        <w:ind w:left="360"/>
        <w:jc w:val="center"/>
        <w:rPr>
          <w:b/>
          <w:bCs/>
          <w:sz w:val="22"/>
        </w:rPr>
      </w:pPr>
      <w:r w:rsidRPr="000D5D38">
        <w:rPr>
          <w:b/>
          <w:bCs/>
          <w:color w:val="000000"/>
          <w:sz w:val="22"/>
        </w:rPr>
        <w:t xml:space="preserve">Целевые показатели развития системы электроснабжения </w:t>
      </w:r>
      <w:r w:rsidRPr="000D5D38">
        <w:rPr>
          <w:b/>
          <w:bCs/>
          <w:sz w:val="22"/>
        </w:rPr>
        <w:t xml:space="preserve">с.п. </w:t>
      </w:r>
      <w:r w:rsidR="000D5D38" w:rsidRPr="000D5D38">
        <w:rPr>
          <w:b/>
          <w:bCs/>
          <w:sz w:val="22"/>
        </w:rPr>
        <w:t>Сорум</w:t>
      </w:r>
    </w:p>
    <w:p w:rsidR="0019356B" w:rsidRPr="000D5D38" w:rsidRDefault="0019356B" w:rsidP="00854F0B">
      <w:pPr>
        <w:pStyle w:val="af8"/>
        <w:spacing w:before="120"/>
        <w:ind w:left="360"/>
        <w:jc w:val="center"/>
        <w:rPr>
          <w:b/>
          <w:bCs/>
          <w:color w:val="000000"/>
          <w:sz w:val="22"/>
        </w:rPr>
      </w:pPr>
    </w:p>
    <w:tbl>
      <w:tblPr>
        <w:tblW w:w="14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5"/>
        <w:gridCol w:w="4106"/>
        <w:gridCol w:w="1274"/>
        <w:gridCol w:w="992"/>
        <w:gridCol w:w="972"/>
        <w:gridCol w:w="992"/>
        <w:gridCol w:w="1054"/>
        <w:gridCol w:w="1240"/>
        <w:gridCol w:w="1555"/>
      </w:tblGrid>
      <w:tr w:rsidR="0019356B" w:rsidRPr="0010054F" w:rsidTr="002705E8">
        <w:trPr>
          <w:trHeight w:val="300"/>
          <w:tblHeader/>
          <w:jc w:val="center"/>
        </w:trPr>
        <w:tc>
          <w:tcPr>
            <w:tcW w:w="2415" w:type="dxa"/>
            <w:vMerge w:val="restart"/>
            <w:shd w:val="clear" w:color="auto" w:fill="auto"/>
            <w:vAlign w:val="center"/>
            <w:hideMark/>
          </w:tcPr>
          <w:p w:rsidR="0019356B" w:rsidRPr="0010054F" w:rsidRDefault="0019356B" w:rsidP="002705E8">
            <w:pPr>
              <w:jc w:val="center"/>
              <w:rPr>
                <w:b/>
                <w:bCs/>
                <w:color w:val="000000"/>
                <w:sz w:val="20"/>
                <w:szCs w:val="20"/>
              </w:rPr>
            </w:pPr>
            <w:r w:rsidRPr="0010054F">
              <w:rPr>
                <w:b/>
                <w:bCs/>
                <w:color w:val="000000"/>
                <w:sz w:val="20"/>
                <w:szCs w:val="20"/>
              </w:rPr>
              <w:t>Показатель</w:t>
            </w:r>
          </w:p>
        </w:tc>
        <w:tc>
          <w:tcPr>
            <w:tcW w:w="4106" w:type="dxa"/>
            <w:vMerge w:val="restart"/>
            <w:shd w:val="clear" w:color="auto" w:fill="auto"/>
            <w:vAlign w:val="center"/>
            <w:hideMark/>
          </w:tcPr>
          <w:p w:rsidR="0019356B" w:rsidRPr="0010054F" w:rsidRDefault="0019356B" w:rsidP="002705E8">
            <w:pPr>
              <w:jc w:val="center"/>
              <w:rPr>
                <w:b/>
                <w:bCs/>
                <w:color w:val="000000"/>
                <w:sz w:val="20"/>
                <w:szCs w:val="20"/>
              </w:rPr>
            </w:pPr>
            <w:r w:rsidRPr="0010054F">
              <w:rPr>
                <w:b/>
                <w:bCs/>
                <w:color w:val="000000"/>
                <w:sz w:val="20"/>
                <w:szCs w:val="20"/>
              </w:rPr>
              <w:t>Индикатор</w:t>
            </w:r>
          </w:p>
        </w:tc>
        <w:tc>
          <w:tcPr>
            <w:tcW w:w="1274" w:type="dxa"/>
            <w:vMerge w:val="restart"/>
            <w:shd w:val="clear" w:color="auto" w:fill="auto"/>
            <w:noWrap/>
            <w:vAlign w:val="center"/>
            <w:hideMark/>
          </w:tcPr>
          <w:p w:rsidR="0019356B" w:rsidRPr="0010054F" w:rsidRDefault="0019356B" w:rsidP="002705E8">
            <w:pPr>
              <w:jc w:val="center"/>
              <w:rPr>
                <w:b/>
                <w:bCs/>
                <w:color w:val="000000"/>
                <w:sz w:val="20"/>
                <w:szCs w:val="20"/>
              </w:rPr>
            </w:pPr>
            <w:r w:rsidRPr="0010054F">
              <w:rPr>
                <w:b/>
                <w:bCs/>
                <w:color w:val="000000"/>
                <w:sz w:val="20"/>
                <w:szCs w:val="20"/>
              </w:rPr>
              <w:t>Ед.изм.</w:t>
            </w:r>
          </w:p>
        </w:tc>
        <w:tc>
          <w:tcPr>
            <w:tcW w:w="6805" w:type="dxa"/>
            <w:gridSpan w:val="6"/>
            <w:shd w:val="clear" w:color="auto" w:fill="auto"/>
            <w:vAlign w:val="center"/>
          </w:tcPr>
          <w:p w:rsidR="0019356B" w:rsidRPr="0010054F" w:rsidRDefault="0019356B" w:rsidP="002705E8">
            <w:pPr>
              <w:jc w:val="center"/>
              <w:rPr>
                <w:b/>
                <w:bCs/>
                <w:color w:val="000000"/>
                <w:sz w:val="20"/>
                <w:szCs w:val="20"/>
              </w:rPr>
            </w:pPr>
            <w:r w:rsidRPr="0010054F">
              <w:rPr>
                <w:b/>
                <w:bCs/>
                <w:color w:val="000000"/>
                <w:sz w:val="20"/>
                <w:szCs w:val="20"/>
              </w:rPr>
              <w:t>Значения по периодам</w:t>
            </w:r>
          </w:p>
        </w:tc>
      </w:tr>
      <w:tr w:rsidR="0019356B" w:rsidRPr="0010054F" w:rsidTr="002705E8">
        <w:trPr>
          <w:trHeight w:val="510"/>
          <w:tblHeader/>
          <w:jc w:val="center"/>
        </w:trPr>
        <w:tc>
          <w:tcPr>
            <w:tcW w:w="2415" w:type="dxa"/>
            <w:vMerge/>
            <w:shd w:val="clear" w:color="auto" w:fill="auto"/>
            <w:vAlign w:val="center"/>
            <w:hideMark/>
          </w:tcPr>
          <w:p w:rsidR="0019356B" w:rsidRPr="0010054F" w:rsidRDefault="0019356B" w:rsidP="002705E8">
            <w:pPr>
              <w:rPr>
                <w:b/>
                <w:bCs/>
                <w:color w:val="000000"/>
                <w:sz w:val="20"/>
                <w:szCs w:val="20"/>
              </w:rPr>
            </w:pPr>
          </w:p>
        </w:tc>
        <w:tc>
          <w:tcPr>
            <w:tcW w:w="4106" w:type="dxa"/>
            <w:vMerge/>
            <w:shd w:val="clear" w:color="auto" w:fill="auto"/>
            <w:vAlign w:val="center"/>
            <w:hideMark/>
          </w:tcPr>
          <w:p w:rsidR="0019356B" w:rsidRPr="0010054F" w:rsidRDefault="0019356B" w:rsidP="002705E8">
            <w:pPr>
              <w:rPr>
                <w:b/>
                <w:bCs/>
                <w:color w:val="000000"/>
                <w:sz w:val="20"/>
                <w:szCs w:val="20"/>
              </w:rPr>
            </w:pPr>
          </w:p>
        </w:tc>
        <w:tc>
          <w:tcPr>
            <w:tcW w:w="1274" w:type="dxa"/>
            <w:vMerge/>
            <w:shd w:val="clear" w:color="auto" w:fill="auto"/>
            <w:vAlign w:val="center"/>
            <w:hideMark/>
          </w:tcPr>
          <w:p w:rsidR="0019356B" w:rsidRPr="0010054F" w:rsidRDefault="0019356B" w:rsidP="002705E8">
            <w:pPr>
              <w:rPr>
                <w:b/>
                <w:bCs/>
                <w:color w:val="000000"/>
                <w:sz w:val="20"/>
                <w:szCs w:val="20"/>
              </w:rPr>
            </w:pPr>
          </w:p>
        </w:tc>
        <w:tc>
          <w:tcPr>
            <w:tcW w:w="992" w:type="dxa"/>
            <w:shd w:val="clear" w:color="auto" w:fill="auto"/>
            <w:vAlign w:val="center"/>
            <w:hideMark/>
          </w:tcPr>
          <w:p w:rsidR="0019356B" w:rsidRPr="0010054F" w:rsidRDefault="0019356B" w:rsidP="002705E8">
            <w:pPr>
              <w:jc w:val="center"/>
              <w:rPr>
                <w:b/>
                <w:bCs/>
                <w:color w:val="000000"/>
                <w:sz w:val="20"/>
                <w:szCs w:val="20"/>
              </w:rPr>
            </w:pPr>
            <w:r w:rsidRPr="0010054F">
              <w:rPr>
                <w:b/>
                <w:bCs/>
                <w:color w:val="000000"/>
                <w:sz w:val="20"/>
                <w:szCs w:val="20"/>
              </w:rPr>
              <w:t>2017 г.</w:t>
            </w:r>
          </w:p>
        </w:tc>
        <w:tc>
          <w:tcPr>
            <w:tcW w:w="972" w:type="dxa"/>
            <w:shd w:val="clear" w:color="auto" w:fill="auto"/>
            <w:vAlign w:val="center"/>
            <w:hideMark/>
          </w:tcPr>
          <w:p w:rsidR="0019356B" w:rsidRPr="0010054F" w:rsidRDefault="0019356B" w:rsidP="002705E8">
            <w:pPr>
              <w:jc w:val="center"/>
              <w:rPr>
                <w:b/>
                <w:bCs/>
                <w:color w:val="000000"/>
                <w:sz w:val="20"/>
                <w:szCs w:val="20"/>
              </w:rPr>
            </w:pPr>
            <w:r w:rsidRPr="0010054F">
              <w:rPr>
                <w:b/>
                <w:bCs/>
                <w:color w:val="000000"/>
                <w:sz w:val="20"/>
                <w:szCs w:val="20"/>
              </w:rPr>
              <w:t>2018 г.</w:t>
            </w:r>
          </w:p>
        </w:tc>
        <w:tc>
          <w:tcPr>
            <w:tcW w:w="992" w:type="dxa"/>
            <w:shd w:val="clear" w:color="auto" w:fill="auto"/>
            <w:vAlign w:val="center"/>
            <w:hideMark/>
          </w:tcPr>
          <w:p w:rsidR="0019356B" w:rsidRPr="0010054F" w:rsidRDefault="0019356B" w:rsidP="002705E8">
            <w:pPr>
              <w:jc w:val="center"/>
              <w:rPr>
                <w:b/>
                <w:bCs/>
                <w:color w:val="000000"/>
                <w:sz w:val="20"/>
                <w:szCs w:val="20"/>
              </w:rPr>
            </w:pPr>
            <w:r w:rsidRPr="0010054F">
              <w:rPr>
                <w:b/>
                <w:bCs/>
                <w:color w:val="000000"/>
                <w:sz w:val="20"/>
                <w:szCs w:val="20"/>
              </w:rPr>
              <w:t>2019 г.</w:t>
            </w:r>
          </w:p>
        </w:tc>
        <w:tc>
          <w:tcPr>
            <w:tcW w:w="1054" w:type="dxa"/>
            <w:shd w:val="clear" w:color="auto" w:fill="auto"/>
            <w:vAlign w:val="center"/>
            <w:hideMark/>
          </w:tcPr>
          <w:p w:rsidR="0019356B" w:rsidRPr="0010054F" w:rsidRDefault="0019356B" w:rsidP="002705E8">
            <w:pPr>
              <w:jc w:val="center"/>
              <w:rPr>
                <w:b/>
                <w:bCs/>
                <w:color w:val="000000"/>
                <w:sz w:val="20"/>
                <w:szCs w:val="20"/>
              </w:rPr>
            </w:pPr>
            <w:r w:rsidRPr="0010054F">
              <w:rPr>
                <w:b/>
                <w:bCs/>
                <w:color w:val="000000"/>
                <w:sz w:val="20"/>
                <w:szCs w:val="20"/>
              </w:rPr>
              <w:t>2020 г.</w:t>
            </w:r>
          </w:p>
        </w:tc>
        <w:tc>
          <w:tcPr>
            <w:tcW w:w="1240" w:type="dxa"/>
            <w:shd w:val="clear" w:color="auto" w:fill="auto"/>
            <w:vAlign w:val="center"/>
            <w:hideMark/>
          </w:tcPr>
          <w:p w:rsidR="0019356B" w:rsidRPr="0010054F" w:rsidRDefault="0019356B" w:rsidP="002705E8">
            <w:pPr>
              <w:jc w:val="center"/>
              <w:rPr>
                <w:b/>
                <w:bCs/>
                <w:color w:val="000000"/>
                <w:sz w:val="20"/>
                <w:szCs w:val="20"/>
              </w:rPr>
            </w:pPr>
            <w:r w:rsidRPr="0010054F">
              <w:rPr>
                <w:b/>
                <w:bCs/>
                <w:color w:val="000000"/>
                <w:sz w:val="20"/>
                <w:szCs w:val="20"/>
              </w:rPr>
              <w:t>2021 г.</w:t>
            </w:r>
          </w:p>
        </w:tc>
        <w:tc>
          <w:tcPr>
            <w:tcW w:w="1555" w:type="dxa"/>
            <w:shd w:val="clear" w:color="auto" w:fill="auto"/>
            <w:vAlign w:val="center"/>
            <w:hideMark/>
          </w:tcPr>
          <w:p w:rsidR="0019356B" w:rsidRPr="0010054F" w:rsidRDefault="0019356B" w:rsidP="002705E8">
            <w:pPr>
              <w:jc w:val="center"/>
              <w:rPr>
                <w:b/>
                <w:bCs/>
                <w:color w:val="000000"/>
                <w:sz w:val="20"/>
                <w:szCs w:val="20"/>
              </w:rPr>
            </w:pPr>
            <w:r w:rsidRPr="0010054F">
              <w:rPr>
                <w:b/>
                <w:bCs/>
                <w:color w:val="000000"/>
                <w:sz w:val="20"/>
                <w:szCs w:val="20"/>
              </w:rPr>
              <w:t>2022-2027 г.г.</w:t>
            </w:r>
          </w:p>
        </w:tc>
      </w:tr>
      <w:tr w:rsidR="0019356B" w:rsidRPr="0010054F" w:rsidTr="002705E8">
        <w:trPr>
          <w:trHeight w:val="300"/>
          <w:tblHeader/>
          <w:jc w:val="center"/>
        </w:trPr>
        <w:tc>
          <w:tcPr>
            <w:tcW w:w="2415" w:type="dxa"/>
            <w:shd w:val="clear" w:color="auto" w:fill="auto"/>
            <w:vAlign w:val="center"/>
            <w:hideMark/>
          </w:tcPr>
          <w:p w:rsidR="0019356B" w:rsidRPr="0010054F" w:rsidRDefault="0019356B" w:rsidP="002705E8">
            <w:pPr>
              <w:jc w:val="center"/>
              <w:rPr>
                <w:b/>
                <w:bCs/>
                <w:sz w:val="20"/>
                <w:szCs w:val="20"/>
              </w:rPr>
            </w:pPr>
            <w:r w:rsidRPr="0010054F">
              <w:rPr>
                <w:b/>
                <w:bCs/>
                <w:sz w:val="20"/>
                <w:szCs w:val="20"/>
              </w:rPr>
              <w:t>1</w:t>
            </w:r>
          </w:p>
        </w:tc>
        <w:tc>
          <w:tcPr>
            <w:tcW w:w="4106" w:type="dxa"/>
            <w:shd w:val="clear" w:color="auto" w:fill="auto"/>
            <w:vAlign w:val="center"/>
            <w:hideMark/>
          </w:tcPr>
          <w:p w:rsidR="0019356B" w:rsidRPr="0010054F" w:rsidRDefault="0019356B" w:rsidP="002705E8">
            <w:pPr>
              <w:jc w:val="center"/>
              <w:rPr>
                <w:b/>
                <w:bCs/>
                <w:sz w:val="20"/>
                <w:szCs w:val="20"/>
              </w:rPr>
            </w:pPr>
            <w:r w:rsidRPr="0010054F">
              <w:rPr>
                <w:b/>
                <w:bCs/>
                <w:sz w:val="20"/>
                <w:szCs w:val="20"/>
              </w:rPr>
              <w:t>2</w:t>
            </w:r>
          </w:p>
        </w:tc>
        <w:tc>
          <w:tcPr>
            <w:tcW w:w="1274" w:type="dxa"/>
            <w:shd w:val="clear" w:color="auto" w:fill="auto"/>
            <w:noWrap/>
            <w:vAlign w:val="center"/>
            <w:hideMark/>
          </w:tcPr>
          <w:p w:rsidR="0019356B" w:rsidRPr="0010054F" w:rsidRDefault="0019356B" w:rsidP="002705E8">
            <w:pPr>
              <w:jc w:val="center"/>
              <w:rPr>
                <w:b/>
                <w:bCs/>
                <w:sz w:val="20"/>
                <w:szCs w:val="20"/>
              </w:rPr>
            </w:pPr>
            <w:r w:rsidRPr="0010054F">
              <w:rPr>
                <w:b/>
                <w:bCs/>
                <w:sz w:val="20"/>
                <w:szCs w:val="20"/>
              </w:rPr>
              <w:t>3</w:t>
            </w:r>
          </w:p>
        </w:tc>
        <w:tc>
          <w:tcPr>
            <w:tcW w:w="992" w:type="dxa"/>
            <w:shd w:val="clear" w:color="auto" w:fill="auto"/>
            <w:vAlign w:val="center"/>
            <w:hideMark/>
          </w:tcPr>
          <w:p w:rsidR="0019356B" w:rsidRPr="0010054F" w:rsidRDefault="0019356B" w:rsidP="002705E8">
            <w:pPr>
              <w:jc w:val="center"/>
              <w:rPr>
                <w:b/>
                <w:bCs/>
                <w:sz w:val="20"/>
                <w:szCs w:val="20"/>
              </w:rPr>
            </w:pPr>
            <w:r w:rsidRPr="0010054F">
              <w:rPr>
                <w:b/>
                <w:bCs/>
                <w:sz w:val="20"/>
                <w:szCs w:val="20"/>
              </w:rPr>
              <w:t>4</w:t>
            </w:r>
          </w:p>
        </w:tc>
        <w:tc>
          <w:tcPr>
            <w:tcW w:w="972" w:type="dxa"/>
            <w:shd w:val="clear" w:color="auto" w:fill="auto"/>
            <w:vAlign w:val="center"/>
            <w:hideMark/>
          </w:tcPr>
          <w:p w:rsidR="0019356B" w:rsidRPr="0010054F" w:rsidRDefault="0019356B" w:rsidP="002705E8">
            <w:pPr>
              <w:jc w:val="center"/>
              <w:rPr>
                <w:b/>
                <w:bCs/>
                <w:sz w:val="20"/>
                <w:szCs w:val="20"/>
              </w:rPr>
            </w:pPr>
            <w:r w:rsidRPr="0010054F">
              <w:rPr>
                <w:b/>
                <w:bCs/>
                <w:sz w:val="20"/>
                <w:szCs w:val="20"/>
              </w:rPr>
              <w:t>5</w:t>
            </w:r>
          </w:p>
        </w:tc>
        <w:tc>
          <w:tcPr>
            <w:tcW w:w="992" w:type="dxa"/>
            <w:shd w:val="clear" w:color="auto" w:fill="auto"/>
            <w:vAlign w:val="center"/>
            <w:hideMark/>
          </w:tcPr>
          <w:p w:rsidR="0019356B" w:rsidRPr="0010054F" w:rsidRDefault="0019356B" w:rsidP="002705E8">
            <w:pPr>
              <w:jc w:val="center"/>
              <w:rPr>
                <w:b/>
                <w:bCs/>
                <w:sz w:val="20"/>
                <w:szCs w:val="20"/>
              </w:rPr>
            </w:pPr>
            <w:r w:rsidRPr="0010054F">
              <w:rPr>
                <w:b/>
                <w:bCs/>
                <w:sz w:val="20"/>
                <w:szCs w:val="20"/>
              </w:rPr>
              <w:t>6</w:t>
            </w:r>
          </w:p>
        </w:tc>
        <w:tc>
          <w:tcPr>
            <w:tcW w:w="1054" w:type="dxa"/>
            <w:shd w:val="clear" w:color="auto" w:fill="auto"/>
            <w:vAlign w:val="center"/>
            <w:hideMark/>
          </w:tcPr>
          <w:p w:rsidR="0019356B" w:rsidRPr="0010054F" w:rsidRDefault="0019356B" w:rsidP="002705E8">
            <w:pPr>
              <w:jc w:val="center"/>
              <w:rPr>
                <w:b/>
                <w:bCs/>
                <w:sz w:val="20"/>
                <w:szCs w:val="20"/>
              </w:rPr>
            </w:pPr>
            <w:r w:rsidRPr="0010054F">
              <w:rPr>
                <w:b/>
                <w:bCs/>
                <w:sz w:val="20"/>
                <w:szCs w:val="20"/>
              </w:rPr>
              <w:t>7</w:t>
            </w:r>
          </w:p>
        </w:tc>
        <w:tc>
          <w:tcPr>
            <w:tcW w:w="1240" w:type="dxa"/>
            <w:shd w:val="clear" w:color="auto" w:fill="auto"/>
            <w:vAlign w:val="center"/>
            <w:hideMark/>
          </w:tcPr>
          <w:p w:rsidR="0019356B" w:rsidRPr="0010054F" w:rsidRDefault="0019356B" w:rsidP="002705E8">
            <w:pPr>
              <w:jc w:val="center"/>
              <w:rPr>
                <w:b/>
                <w:bCs/>
                <w:sz w:val="20"/>
                <w:szCs w:val="20"/>
              </w:rPr>
            </w:pPr>
            <w:r w:rsidRPr="0010054F">
              <w:rPr>
                <w:b/>
                <w:bCs/>
                <w:sz w:val="20"/>
                <w:szCs w:val="20"/>
              </w:rPr>
              <w:t>8</w:t>
            </w:r>
          </w:p>
        </w:tc>
        <w:tc>
          <w:tcPr>
            <w:tcW w:w="1555" w:type="dxa"/>
            <w:shd w:val="clear" w:color="auto" w:fill="auto"/>
            <w:vAlign w:val="center"/>
            <w:hideMark/>
          </w:tcPr>
          <w:p w:rsidR="0019356B" w:rsidRPr="0010054F" w:rsidRDefault="0019356B" w:rsidP="002705E8">
            <w:pPr>
              <w:jc w:val="center"/>
              <w:rPr>
                <w:b/>
                <w:bCs/>
                <w:sz w:val="20"/>
                <w:szCs w:val="20"/>
              </w:rPr>
            </w:pPr>
            <w:r w:rsidRPr="0010054F">
              <w:rPr>
                <w:b/>
                <w:bCs/>
                <w:sz w:val="20"/>
                <w:szCs w:val="20"/>
              </w:rPr>
              <w:t>9</w:t>
            </w:r>
          </w:p>
        </w:tc>
      </w:tr>
      <w:tr w:rsidR="0019356B" w:rsidRPr="006D22F7" w:rsidTr="002705E8">
        <w:trPr>
          <w:trHeight w:val="592"/>
          <w:jc w:val="center"/>
        </w:trPr>
        <w:tc>
          <w:tcPr>
            <w:tcW w:w="2415" w:type="dxa"/>
            <w:vMerge w:val="restart"/>
            <w:shd w:val="clear" w:color="auto" w:fill="auto"/>
            <w:vAlign w:val="center"/>
            <w:hideMark/>
          </w:tcPr>
          <w:p w:rsidR="0019356B" w:rsidRPr="0010054F" w:rsidRDefault="0019356B" w:rsidP="002705E8">
            <w:pPr>
              <w:rPr>
                <w:color w:val="000000"/>
                <w:sz w:val="20"/>
                <w:szCs w:val="20"/>
              </w:rPr>
            </w:pPr>
            <w:r w:rsidRPr="0010054F">
              <w:rPr>
                <w:color w:val="000000"/>
                <w:sz w:val="20"/>
                <w:szCs w:val="20"/>
              </w:rPr>
              <w:t>Доступность услуг эле</w:t>
            </w:r>
            <w:r w:rsidRPr="0010054F">
              <w:rPr>
                <w:color w:val="000000"/>
                <w:sz w:val="20"/>
                <w:szCs w:val="20"/>
              </w:rPr>
              <w:t>к</w:t>
            </w:r>
            <w:r w:rsidRPr="0010054F">
              <w:rPr>
                <w:color w:val="000000"/>
                <w:sz w:val="20"/>
                <w:szCs w:val="20"/>
              </w:rPr>
              <w:t>троснабжения</w:t>
            </w:r>
          </w:p>
        </w:tc>
        <w:tc>
          <w:tcPr>
            <w:tcW w:w="4106" w:type="dxa"/>
            <w:shd w:val="clear" w:color="auto" w:fill="auto"/>
            <w:vAlign w:val="center"/>
            <w:hideMark/>
          </w:tcPr>
          <w:p w:rsidR="0019356B" w:rsidRPr="0010054F" w:rsidRDefault="0019356B" w:rsidP="002705E8">
            <w:pPr>
              <w:rPr>
                <w:color w:val="000000"/>
                <w:sz w:val="20"/>
                <w:szCs w:val="20"/>
              </w:rPr>
            </w:pPr>
            <w:r w:rsidRPr="0010054F">
              <w:rPr>
                <w:color w:val="000000"/>
                <w:sz w:val="20"/>
                <w:szCs w:val="20"/>
              </w:rPr>
              <w:t>Доля потребителей в жилых домах, обесп</w:t>
            </w:r>
            <w:r w:rsidRPr="0010054F">
              <w:rPr>
                <w:color w:val="000000"/>
                <w:sz w:val="20"/>
                <w:szCs w:val="20"/>
              </w:rPr>
              <w:t>е</w:t>
            </w:r>
            <w:r w:rsidRPr="0010054F">
              <w:rPr>
                <w:color w:val="000000"/>
                <w:sz w:val="20"/>
                <w:szCs w:val="20"/>
              </w:rPr>
              <w:t>ченных доступом к системе электроснабж</w:t>
            </w:r>
            <w:r w:rsidRPr="0010054F">
              <w:rPr>
                <w:color w:val="000000"/>
                <w:sz w:val="20"/>
                <w:szCs w:val="20"/>
              </w:rPr>
              <w:t>е</w:t>
            </w:r>
            <w:r w:rsidRPr="0010054F">
              <w:rPr>
                <w:color w:val="000000"/>
                <w:sz w:val="20"/>
                <w:szCs w:val="20"/>
              </w:rPr>
              <w:t>ния</w:t>
            </w:r>
          </w:p>
        </w:tc>
        <w:tc>
          <w:tcPr>
            <w:tcW w:w="1274" w:type="dxa"/>
            <w:shd w:val="clear" w:color="auto" w:fill="auto"/>
            <w:noWrap/>
            <w:vAlign w:val="center"/>
            <w:hideMark/>
          </w:tcPr>
          <w:p w:rsidR="0019356B" w:rsidRPr="0010054F" w:rsidRDefault="0019356B" w:rsidP="002705E8">
            <w:pPr>
              <w:rPr>
                <w:color w:val="000000"/>
                <w:sz w:val="20"/>
                <w:szCs w:val="20"/>
              </w:rPr>
            </w:pPr>
            <w:r w:rsidRPr="0010054F">
              <w:rPr>
                <w:color w:val="000000"/>
                <w:sz w:val="20"/>
                <w:szCs w:val="20"/>
              </w:rPr>
              <w:t>%</w:t>
            </w:r>
          </w:p>
        </w:tc>
        <w:tc>
          <w:tcPr>
            <w:tcW w:w="992" w:type="dxa"/>
            <w:shd w:val="clear" w:color="auto" w:fill="auto"/>
            <w:vAlign w:val="center"/>
            <w:hideMark/>
          </w:tcPr>
          <w:p w:rsidR="0019356B" w:rsidRPr="0010054F" w:rsidRDefault="0019356B" w:rsidP="002705E8">
            <w:pPr>
              <w:jc w:val="center"/>
              <w:rPr>
                <w:color w:val="000000"/>
                <w:sz w:val="20"/>
                <w:szCs w:val="20"/>
              </w:rPr>
            </w:pPr>
            <w:r w:rsidRPr="0010054F">
              <w:rPr>
                <w:color w:val="000000"/>
                <w:sz w:val="20"/>
                <w:szCs w:val="20"/>
              </w:rPr>
              <w:t>100,00</w:t>
            </w:r>
          </w:p>
        </w:tc>
        <w:tc>
          <w:tcPr>
            <w:tcW w:w="972" w:type="dxa"/>
            <w:shd w:val="clear" w:color="auto" w:fill="auto"/>
            <w:vAlign w:val="center"/>
            <w:hideMark/>
          </w:tcPr>
          <w:p w:rsidR="0019356B" w:rsidRPr="0010054F" w:rsidRDefault="0019356B" w:rsidP="002705E8">
            <w:pPr>
              <w:jc w:val="center"/>
              <w:rPr>
                <w:color w:val="000000"/>
                <w:sz w:val="20"/>
                <w:szCs w:val="20"/>
              </w:rPr>
            </w:pPr>
            <w:r w:rsidRPr="0010054F">
              <w:rPr>
                <w:color w:val="000000"/>
                <w:sz w:val="20"/>
                <w:szCs w:val="20"/>
              </w:rPr>
              <w:t>100,00</w:t>
            </w:r>
          </w:p>
        </w:tc>
        <w:tc>
          <w:tcPr>
            <w:tcW w:w="992" w:type="dxa"/>
            <w:shd w:val="clear" w:color="auto" w:fill="auto"/>
            <w:vAlign w:val="center"/>
            <w:hideMark/>
          </w:tcPr>
          <w:p w:rsidR="0019356B" w:rsidRPr="0010054F" w:rsidRDefault="0019356B" w:rsidP="002705E8">
            <w:pPr>
              <w:jc w:val="center"/>
              <w:rPr>
                <w:color w:val="000000"/>
                <w:sz w:val="20"/>
                <w:szCs w:val="20"/>
              </w:rPr>
            </w:pPr>
            <w:r w:rsidRPr="0010054F">
              <w:rPr>
                <w:color w:val="000000"/>
                <w:sz w:val="20"/>
                <w:szCs w:val="20"/>
              </w:rPr>
              <w:t>100,00</w:t>
            </w:r>
          </w:p>
        </w:tc>
        <w:tc>
          <w:tcPr>
            <w:tcW w:w="1054" w:type="dxa"/>
            <w:shd w:val="clear" w:color="auto" w:fill="auto"/>
            <w:vAlign w:val="center"/>
            <w:hideMark/>
          </w:tcPr>
          <w:p w:rsidR="0019356B" w:rsidRPr="0010054F" w:rsidRDefault="0019356B" w:rsidP="002705E8">
            <w:pPr>
              <w:jc w:val="center"/>
              <w:rPr>
                <w:color w:val="000000"/>
                <w:sz w:val="20"/>
                <w:szCs w:val="20"/>
              </w:rPr>
            </w:pPr>
            <w:r w:rsidRPr="0010054F">
              <w:rPr>
                <w:color w:val="000000"/>
                <w:sz w:val="20"/>
                <w:szCs w:val="20"/>
              </w:rPr>
              <w:t>100,00</w:t>
            </w:r>
          </w:p>
        </w:tc>
        <w:tc>
          <w:tcPr>
            <w:tcW w:w="1240" w:type="dxa"/>
            <w:shd w:val="clear" w:color="auto" w:fill="auto"/>
            <w:vAlign w:val="center"/>
            <w:hideMark/>
          </w:tcPr>
          <w:p w:rsidR="0019356B" w:rsidRPr="0010054F" w:rsidRDefault="0019356B" w:rsidP="002705E8">
            <w:pPr>
              <w:jc w:val="center"/>
              <w:rPr>
                <w:color w:val="000000"/>
                <w:sz w:val="20"/>
                <w:szCs w:val="20"/>
              </w:rPr>
            </w:pPr>
            <w:r w:rsidRPr="0010054F">
              <w:rPr>
                <w:color w:val="000000"/>
                <w:sz w:val="20"/>
                <w:szCs w:val="20"/>
              </w:rPr>
              <w:t>100,00</w:t>
            </w:r>
          </w:p>
        </w:tc>
        <w:tc>
          <w:tcPr>
            <w:tcW w:w="1555" w:type="dxa"/>
            <w:shd w:val="clear" w:color="auto" w:fill="auto"/>
            <w:vAlign w:val="center"/>
            <w:hideMark/>
          </w:tcPr>
          <w:p w:rsidR="0019356B" w:rsidRPr="0010054F" w:rsidRDefault="0019356B" w:rsidP="002705E8">
            <w:pPr>
              <w:jc w:val="center"/>
              <w:rPr>
                <w:color w:val="000000"/>
                <w:sz w:val="20"/>
                <w:szCs w:val="20"/>
              </w:rPr>
            </w:pPr>
            <w:r w:rsidRPr="0010054F">
              <w:rPr>
                <w:color w:val="000000"/>
                <w:sz w:val="20"/>
                <w:szCs w:val="20"/>
              </w:rPr>
              <w:t>100,00</w:t>
            </w:r>
          </w:p>
        </w:tc>
      </w:tr>
      <w:tr w:rsidR="0019356B" w:rsidRPr="006D22F7" w:rsidTr="002705E8">
        <w:trPr>
          <w:trHeight w:val="545"/>
          <w:jc w:val="center"/>
        </w:trPr>
        <w:tc>
          <w:tcPr>
            <w:tcW w:w="2415" w:type="dxa"/>
            <w:vMerge/>
            <w:shd w:val="clear" w:color="auto" w:fill="auto"/>
            <w:vAlign w:val="center"/>
            <w:hideMark/>
          </w:tcPr>
          <w:p w:rsidR="0019356B" w:rsidRPr="006D22F7" w:rsidRDefault="0019356B" w:rsidP="002705E8">
            <w:pPr>
              <w:rPr>
                <w:color w:val="000000"/>
                <w:sz w:val="20"/>
                <w:szCs w:val="20"/>
                <w:highlight w:val="yellow"/>
              </w:rPr>
            </w:pPr>
          </w:p>
        </w:tc>
        <w:tc>
          <w:tcPr>
            <w:tcW w:w="4106" w:type="dxa"/>
            <w:shd w:val="clear" w:color="auto" w:fill="auto"/>
            <w:vAlign w:val="center"/>
            <w:hideMark/>
          </w:tcPr>
          <w:p w:rsidR="0019356B" w:rsidRPr="0002395F" w:rsidRDefault="0019356B" w:rsidP="002705E8">
            <w:pPr>
              <w:rPr>
                <w:color w:val="000000"/>
                <w:sz w:val="20"/>
                <w:szCs w:val="20"/>
              </w:rPr>
            </w:pPr>
            <w:r w:rsidRPr="0002395F">
              <w:rPr>
                <w:color w:val="000000"/>
                <w:sz w:val="20"/>
                <w:szCs w:val="20"/>
              </w:rPr>
              <w:t>Доля расходов на оплату услуг электросна</w:t>
            </w:r>
            <w:r w:rsidRPr="0002395F">
              <w:rPr>
                <w:color w:val="000000"/>
                <w:sz w:val="20"/>
                <w:szCs w:val="20"/>
              </w:rPr>
              <w:t>б</w:t>
            </w:r>
            <w:r w:rsidRPr="0002395F">
              <w:rPr>
                <w:color w:val="000000"/>
                <w:sz w:val="20"/>
                <w:szCs w:val="20"/>
              </w:rPr>
              <w:t>жения в совокупном доходе населения</w:t>
            </w:r>
          </w:p>
        </w:tc>
        <w:tc>
          <w:tcPr>
            <w:tcW w:w="1274" w:type="dxa"/>
            <w:shd w:val="clear" w:color="auto" w:fill="auto"/>
            <w:noWrap/>
            <w:vAlign w:val="center"/>
            <w:hideMark/>
          </w:tcPr>
          <w:p w:rsidR="0019356B" w:rsidRPr="0002395F" w:rsidRDefault="0019356B" w:rsidP="002705E8">
            <w:pPr>
              <w:rPr>
                <w:color w:val="000000"/>
                <w:sz w:val="20"/>
                <w:szCs w:val="20"/>
              </w:rPr>
            </w:pPr>
            <w:r w:rsidRPr="0002395F">
              <w:rPr>
                <w:color w:val="000000"/>
                <w:sz w:val="20"/>
                <w:szCs w:val="20"/>
              </w:rPr>
              <w:t>%</w:t>
            </w:r>
          </w:p>
        </w:tc>
        <w:tc>
          <w:tcPr>
            <w:tcW w:w="992" w:type="dxa"/>
            <w:shd w:val="clear" w:color="auto" w:fill="auto"/>
            <w:vAlign w:val="center"/>
            <w:hideMark/>
          </w:tcPr>
          <w:p w:rsidR="0019356B" w:rsidRPr="0002395F" w:rsidRDefault="0019356B" w:rsidP="002705E8">
            <w:pPr>
              <w:jc w:val="center"/>
              <w:outlineLvl w:val="1"/>
              <w:rPr>
                <w:color w:val="000000"/>
                <w:sz w:val="20"/>
                <w:szCs w:val="20"/>
              </w:rPr>
            </w:pPr>
            <w:r w:rsidRPr="0002395F">
              <w:rPr>
                <w:color w:val="000000"/>
                <w:sz w:val="20"/>
                <w:szCs w:val="20"/>
              </w:rPr>
              <w:t>0,32</w:t>
            </w:r>
          </w:p>
        </w:tc>
        <w:tc>
          <w:tcPr>
            <w:tcW w:w="972" w:type="dxa"/>
            <w:shd w:val="clear" w:color="auto" w:fill="auto"/>
            <w:vAlign w:val="center"/>
            <w:hideMark/>
          </w:tcPr>
          <w:p w:rsidR="0019356B" w:rsidRPr="0002395F" w:rsidRDefault="0019356B" w:rsidP="002705E8">
            <w:pPr>
              <w:jc w:val="center"/>
              <w:outlineLvl w:val="1"/>
              <w:rPr>
                <w:color w:val="000000"/>
                <w:sz w:val="20"/>
                <w:szCs w:val="20"/>
              </w:rPr>
            </w:pPr>
            <w:r w:rsidRPr="0002395F">
              <w:rPr>
                <w:color w:val="000000"/>
                <w:sz w:val="20"/>
                <w:szCs w:val="20"/>
              </w:rPr>
              <w:t>0,33</w:t>
            </w:r>
          </w:p>
        </w:tc>
        <w:tc>
          <w:tcPr>
            <w:tcW w:w="992" w:type="dxa"/>
            <w:shd w:val="clear" w:color="auto" w:fill="auto"/>
            <w:vAlign w:val="center"/>
            <w:hideMark/>
          </w:tcPr>
          <w:p w:rsidR="0019356B" w:rsidRPr="0002395F" w:rsidRDefault="0019356B" w:rsidP="002705E8">
            <w:pPr>
              <w:jc w:val="center"/>
              <w:outlineLvl w:val="1"/>
              <w:rPr>
                <w:color w:val="000000"/>
                <w:sz w:val="20"/>
                <w:szCs w:val="20"/>
              </w:rPr>
            </w:pPr>
            <w:r w:rsidRPr="0002395F">
              <w:rPr>
                <w:color w:val="000000"/>
                <w:sz w:val="20"/>
                <w:szCs w:val="20"/>
              </w:rPr>
              <w:t>0,34</w:t>
            </w:r>
          </w:p>
        </w:tc>
        <w:tc>
          <w:tcPr>
            <w:tcW w:w="1054" w:type="dxa"/>
            <w:shd w:val="clear" w:color="auto" w:fill="auto"/>
            <w:vAlign w:val="center"/>
            <w:hideMark/>
          </w:tcPr>
          <w:p w:rsidR="0019356B" w:rsidRPr="0002395F" w:rsidRDefault="0019356B" w:rsidP="002705E8">
            <w:pPr>
              <w:jc w:val="center"/>
              <w:outlineLvl w:val="1"/>
              <w:rPr>
                <w:color w:val="000000"/>
                <w:sz w:val="20"/>
                <w:szCs w:val="20"/>
              </w:rPr>
            </w:pPr>
            <w:r w:rsidRPr="0002395F">
              <w:rPr>
                <w:color w:val="000000"/>
                <w:sz w:val="20"/>
                <w:szCs w:val="20"/>
              </w:rPr>
              <w:t>0,36</w:t>
            </w:r>
          </w:p>
        </w:tc>
        <w:tc>
          <w:tcPr>
            <w:tcW w:w="1240" w:type="dxa"/>
            <w:shd w:val="clear" w:color="auto" w:fill="auto"/>
            <w:vAlign w:val="center"/>
            <w:hideMark/>
          </w:tcPr>
          <w:p w:rsidR="0019356B" w:rsidRPr="0002395F" w:rsidRDefault="0019356B" w:rsidP="002705E8">
            <w:pPr>
              <w:jc w:val="center"/>
              <w:outlineLvl w:val="1"/>
              <w:rPr>
                <w:color w:val="000000"/>
                <w:sz w:val="20"/>
                <w:szCs w:val="20"/>
              </w:rPr>
            </w:pPr>
            <w:r w:rsidRPr="0002395F">
              <w:rPr>
                <w:color w:val="000000"/>
                <w:sz w:val="20"/>
                <w:szCs w:val="20"/>
              </w:rPr>
              <w:t>0,37</w:t>
            </w:r>
          </w:p>
        </w:tc>
        <w:tc>
          <w:tcPr>
            <w:tcW w:w="1555" w:type="dxa"/>
            <w:shd w:val="clear" w:color="auto" w:fill="auto"/>
            <w:vAlign w:val="center"/>
            <w:hideMark/>
          </w:tcPr>
          <w:p w:rsidR="0019356B" w:rsidRPr="0002395F" w:rsidRDefault="0019356B" w:rsidP="002705E8">
            <w:pPr>
              <w:jc w:val="center"/>
              <w:outlineLvl w:val="1"/>
              <w:rPr>
                <w:color w:val="000000"/>
                <w:sz w:val="20"/>
                <w:szCs w:val="20"/>
              </w:rPr>
            </w:pPr>
            <w:r w:rsidRPr="0002395F">
              <w:rPr>
                <w:color w:val="000000"/>
                <w:sz w:val="20"/>
                <w:szCs w:val="20"/>
              </w:rPr>
              <w:t>0,38</w:t>
            </w:r>
          </w:p>
        </w:tc>
      </w:tr>
      <w:tr w:rsidR="0019356B" w:rsidRPr="006D22F7" w:rsidTr="002705E8">
        <w:trPr>
          <w:trHeight w:val="566"/>
          <w:jc w:val="center"/>
        </w:trPr>
        <w:tc>
          <w:tcPr>
            <w:tcW w:w="2415" w:type="dxa"/>
            <w:vMerge/>
            <w:shd w:val="clear" w:color="auto" w:fill="auto"/>
            <w:vAlign w:val="center"/>
            <w:hideMark/>
          </w:tcPr>
          <w:p w:rsidR="0019356B" w:rsidRPr="006D22F7" w:rsidRDefault="0019356B" w:rsidP="002705E8">
            <w:pPr>
              <w:rPr>
                <w:color w:val="000000"/>
                <w:sz w:val="20"/>
                <w:szCs w:val="20"/>
                <w:highlight w:val="yellow"/>
              </w:rPr>
            </w:pPr>
          </w:p>
        </w:tc>
        <w:tc>
          <w:tcPr>
            <w:tcW w:w="4106" w:type="dxa"/>
            <w:shd w:val="clear" w:color="auto" w:fill="auto"/>
            <w:vAlign w:val="center"/>
            <w:hideMark/>
          </w:tcPr>
          <w:p w:rsidR="0019356B" w:rsidRPr="00EB72B9" w:rsidRDefault="0019356B" w:rsidP="002705E8">
            <w:pPr>
              <w:rPr>
                <w:color w:val="000000"/>
                <w:sz w:val="20"/>
                <w:szCs w:val="20"/>
              </w:rPr>
            </w:pPr>
            <w:r w:rsidRPr="00EB72B9">
              <w:rPr>
                <w:color w:val="000000"/>
                <w:sz w:val="20"/>
                <w:szCs w:val="20"/>
              </w:rPr>
              <w:t>Индекс нового строительства электрических сетей</w:t>
            </w:r>
          </w:p>
        </w:tc>
        <w:tc>
          <w:tcPr>
            <w:tcW w:w="1274" w:type="dxa"/>
            <w:shd w:val="clear" w:color="auto" w:fill="auto"/>
            <w:noWrap/>
            <w:vAlign w:val="center"/>
            <w:hideMark/>
          </w:tcPr>
          <w:p w:rsidR="0019356B" w:rsidRPr="00EB72B9" w:rsidRDefault="0019356B" w:rsidP="002705E8">
            <w:pPr>
              <w:rPr>
                <w:color w:val="000000"/>
                <w:sz w:val="20"/>
                <w:szCs w:val="20"/>
              </w:rPr>
            </w:pPr>
            <w:r w:rsidRPr="00EB72B9">
              <w:rPr>
                <w:color w:val="000000"/>
                <w:sz w:val="20"/>
                <w:szCs w:val="20"/>
              </w:rPr>
              <w:t xml:space="preserve">ед. </w:t>
            </w:r>
          </w:p>
        </w:tc>
        <w:tc>
          <w:tcPr>
            <w:tcW w:w="992" w:type="dxa"/>
            <w:shd w:val="clear" w:color="auto" w:fill="auto"/>
            <w:vAlign w:val="center"/>
            <w:hideMark/>
          </w:tcPr>
          <w:p w:rsidR="0019356B" w:rsidRPr="00EB72B9" w:rsidRDefault="0019356B" w:rsidP="002705E8">
            <w:pPr>
              <w:jc w:val="center"/>
              <w:rPr>
                <w:color w:val="000000"/>
                <w:sz w:val="20"/>
                <w:szCs w:val="20"/>
              </w:rPr>
            </w:pPr>
            <w:r w:rsidRPr="00EB72B9">
              <w:rPr>
                <w:color w:val="000000"/>
                <w:sz w:val="20"/>
                <w:szCs w:val="20"/>
              </w:rPr>
              <w:t>0,000</w:t>
            </w:r>
          </w:p>
        </w:tc>
        <w:tc>
          <w:tcPr>
            <w:tcW w:w="972" w:type="dxa"/>
            <w:shd w:val="clear" w:color="auto" w:fill="auto"/>
            <w:vAlign w:val="center"/>
            <w:hideMark/>
          </w:tcPr>
          <w:p w:rsidR="0019356B" w:rsidRPr="00EB72B9" w:rsidRDefault="0019356B" w:rsidP="002705E8">
            <w:pPr>
              <w:jc w:val="center"/>
              <w:rPr>
                <w:color w:val="000000"/>
                <w:sz w:val="20"/>
                <w:szCs w:val="20"/>
              </w:rPr>
            </w:pPr>
            <w:r w:rsidRPr="00EB72B9">
              <w:rPr>
                <w:color w:val="000000"/>
                <w:sz w:val="20"/>
                <w:szCs w:val="20"/>
              </w:rPr>
              <w:t>0,000</w:t>
            </w:r>
          </w:p>
        </w:tc>
        <w:tc>
          <w:tcPr>
            <w:tcW w:w="992" w:type="dxa"/>
            <w:shd w:val="clear" w:color="auto" w:fill="auto"/>
            <w:vAlign w:val="center"/>
            <w:hideMark/>
          </w:tcPr>
          <w:p w:rsidR="0019356B" w:rsidRPr="00EB72B9" w:rsidRDefault="0019356B" w:rsidP="002705E8">
            <w:pPr>
              <w:jc w:val="center"/>
              <w:rPr>
                <w:color w:val="000000"/>
                <w:sz w:val="20"/>
                <w:szCs w:val="20"/>
              </w:rPr>
            </w:pPr>
            <w:r w:rsidRPr="00EB72B9">
              <w:rPr>
                <w:color w:val="000000"/>
                <w:sz w:val="20"/>
                <w:szCs w:val="20"/>
              </w:rPr>
              <w:t>0,000</w:t>
            </w:r>
          </w:p>
        </w:tc>
        <w:tc>
          <w:tcPr>
            <w:tcW w:w="1054" w:type="dxa"/>
            <w:shd w:val="clear" w:color="auto" w:fill="auto"/>
            <w:vAlign w:val="center"/>
            <w:hideMark/>
          </w:tcPr>
          <w:p w:rsidR="0019356B" w:rsidRPr="00EB72B9" w:rsidRDefault="0019356B" w:rsidP="002705E8">
            <w:pPr>
              <w:jc w:val="center"/>
              <w:rPr>
                <w:color w:val="000000"/>
                <w:sz w:val="20"/>
                <w:szCs w:val="20"/>
              </w:rPr>
            </w:pPr>
            <w:r w:rsidRPr="00EB72B9">
              <w:rPr>
                <w:color w:val="000000"/>
                <w:sz w:val="20"/>
                <w:szCs w:val="20"/>
              </w:rPr>
              <w:t>0,000</w:t>
            </w:r>
          </w:p>
        </w:tc>
        <w:tc>
          <w:tcPr>
            <w:tcW w:w="1240" w:type="dxa"/>
            <w:shd w:val="clear" w:color="auto" w:fill="auto"/>
            <w:vAlign w:val="center"/>
            <w:hideMark/>
          </w:tcPr>
          <w:p w:rsidR="0019356B" w:rsidRPr="00EB72B9" w:rsidRDefault="0019356B" w:rsidP="002705E8">
            <w:pPr>
              <w:jc w:val="center"/>
              <w:rPr>
                <w:color w:val="000000"/>
                <w:sz w:val="20"/>
                <w:szCs w:val="20"/>
              </w:rPr>
            </w:pPr>
            <w:r w:rsidRPr="00EB72B9">
              <w:rPr>
                <w:color w:val="000000"/>
                <w:sz w:val="20"/>
                <w:szCs w:val="20"/>
              </w:rPr>
              <w:t>0,000</w:t>
            </w:r>
          </w:p>
        </w:tc>
        <w:tc>
          <w:tcPr>
            <w:tcW w:w="1555" w:type="dxa"/>
            <w:shd w:val="clear" w:color="auto" w:fill="auto"/>
            <w:vAlign w:val="center"/>
            <w:hideMark/>
          </w:tcPr>
          <w:p w:rsidR="0019356B" w:rsidRPr="006D22F7" w:rsidRDefault="0019356B" w:rsidP="002705E8">
            <w:pPr>
              <w:jc w:val="center"/>
              <w:rPr>
                <w:color w:val="000000"/>
                <w:sz w:val="20"/>
                <w:szCs w:val="20"/>
                <w:highlight w:val="yellow"/>
              </w:rPr>
            </w:pPr>
            <w:r w:rsidRPr="00EB72B9">
              <w:rPr>
                <w:color w:val="000000"/>
                <w:sz w:val="20"/>
                <w:szCs w:val="20"/>
              </w:rPr>
              <w:t>0,335</w:t>
            </w:r>
          </w:p>
        </w:tc>
      </w:tr>
      <w:tr w:rsidR="0019356B" w:rsidRPr="006D22F7" w:rsidTr="002705E8">
        <w:trPr>
          <w:trHeight w:val="204"/>
          <w:jc w:val="center"/>
        </w:trPr>
        <w:tc>
          <w:tcPr>
            <w:tcW w:w="2415" w:type="dxa"/>
            <w:vMerge/>
            <w:shd w:val="clear" w:color="auto" w:fill="auto"/>
            <w:vAlign w:val="center"/>
            <w:hideMark/>
          </w:tcPr>
          <w:p w:rsidR="0019356B" w:rsidRPr="006D22F7" w:rsidRDefault="0019356B" w:rsidP="002705E8">
            <w:pPr>
              <w:rPr>
                <w:color w:val="000000"/>
                <w:sz w:val="20"/>
                <w:szCs w:val="20"/>
                <w:highlight w:val="yellow"/>
              </w:rPr>
            </w:pPr>
          </w:p>
        </w:tc>
        <w:tc>
          <w:tcPr>
            <w:tcW w:w="4106" w:type="dxa"/>
            <w:shd w:val="clear" w:color="auto" w:fill="auto"/>
            <w:vAlign w:val="center"/>
            <w:hideMark/>
          </w:tcPr>
          <w:p w:rsidR="0019356B" w:rsidRPr="0002395F" w:rsidRDefault="0019356B" w:rsidP="002705E8">
            <w:pPr>
              <w:rPr>
                <w:color w:val="000000"/>
                <w:sz w:val="20"/>
                <w:szCs w:val="20"/>
              </w:rPr>
            </w:pPr>
            <w:r w:rsidRPr="0002395F">
              <w:rPr>
                <w:color w:val="000000"/>
                <w:sz w:val="20"/>
                <w:szCs w:val="20"/>
              </w:rPr>
              <w:t xml:space="preserve">Удельное электропотребление </w:t>
            </w:r>
          </w:p>
        </w:tc>
        <w:tc>
          <w:tcPr>
            <w:tcW w:w="1274" w:type="dxa"/>
            <w:shd w:val="clear" w:color="auto" w:fill="auto"/>
            <w:noWrap/>
            <w:vAlign w:val="center"/>
            <w:hideMark/>
          </w:tcPr>
          <w:p w:rsidR="0019356B" w:rsidRPr="0002395F" w:rsidRDefault="0019356B" w:rsidP="002705E8">
            <w:pPr>
              <w:rPr>
                <w:color w:val="000000"/>
                <w:sz w:val="20"/>
                <w:szCs w:val="20"/>
              </w:rPr>
            </w:pPr>
            <w:r w:rsidRPr="0002395F">
              <w:rPr>
                <w:color w:val="000000"/>
                <w:sz w:val="20"/>
                <w:szCs w:val="20"/>
              </w:rPr>
              <w:t>тыс.кВт*ч/</w:t>
            </w:r>
          </w:p>
          <w:p w:rsidR="0019356B" w:rsidRPr="0002395F" w:rsidRDefault="0019356B" w:rsidP="002705E8">
            <w:pPr>
              <w:rPr>
                <w:color w:val="000000"/>
                <w:sz w:val="20"/>
                <w:szCs w:val="20"/>
              </w:rPr>
            </w:pPr>
            <w:r w:rsidRPr="0002395F">
              <w:rPr>
                <w:color w:val="000000"/>
                <w:sz w:val="20"/>
                <w:szCs w:val="20"/>
              </w:rPr>
              <w:t>чел.</w:t>
            </w:r>
          </w:p>
        </w:tc>
        <w:tc>
          <w:tcPr>
            <w:tcW w:w="992" w:type="dxa"/>
            <w:shd w:val="clear" w:color="auto" w:fill="auto"/>
            <w:vAlign w:val="center"/>
            <w:hideMark/>
          </w:tcPr>
          <w:p w:rsidR="0019356B" w:rsidRPr="0002395F" w:rsidRDefault="0019356B" w:rsidP="002705E8">
            <w:pPr>
              <w:jc w:val="center"/>
              <w:outlineLvl w:val="1"/>
              <w:rPr>
                <w:color w:val="000000"/>
                <w:sz w:val="20"/>
                <w:szCs w:val="20"/>
              </w:rPr>
            </w:pPr>
            <w:r w:rsidRPr="0002395F">
              <w:rPr>
                <w:color w:val="000000"/>
                <w:sz w:val="20"/>
                <w:szCs w:val="20"/>
              </w:rPr>
              <w:t>1,62</w:t>
            </w:r>
          </w:p>
        </w:tc>
        <w:tc>
          <w:tcPr>
            <w:tcW w:w="972" w:type="dxa"/>
            <w:shd w:val="clear" w:color="auto" w:fill="auto"/>
            <w:vAlign w:val="center"/>
            <w:hideMark/>
          </w:tcPr>
          <w:p w:rsidR="0019356B" w:rsidRPr="0002395F" w:rsidRDefault="0019356B" w:rsidP="002705E8">
            <w:pPr>
              <w:jc w:val="center"/>
              <w:outlineLvl w:val="1"/>
              <w:rPr>
                <w:color w:val="000000"/>
                <w:sz w:val="20"/>
                <w:szCs w:val="20"/>
              </w:rPr>
            </w:pPr>
            <w:r w:rsidRPr="0002395F">
              <w:rPr>
                <w:color w:val="000000"/>
                <w:sz w:val="20"/>
                <w:szCs w:val="20"/>
              </w:rPr>
              <w:t>1,64</w:t>
            </w:r>
          </w:p>
        </w:tc>
        <w:tc>
          <w:tcPr>
            <w:tcW w:w="992" w:type="dxa"/>
            <w:shd w:val="clear" w:color="auto" w:fill="auto"/>
            <w:vAlign w:val="center"/>
            <w:hideMark/>
          </w:tcPr>
          <w:p w:rsidR="0019356B" w:rsidRPr="0002395F" w:rsidRDefault="0019356B" w:rsidP="002705E8">
            <w:pPr>
              <w:jc w:val="center"/>
              <w:outlineLvl w:val="1"/>
              <w:rPr>
                <w:color w:val="000000"/>
                <w:sz w:val="20"/>
                <w:szCs w:val="20"/>
              </w:rPr>
            </w:pPr>
            <w:r w:rsidRPr="0002395F">
              <w:rPr>
                <w:color w:val="000000"/>
                <w:sz w:val="20"/>
                <w:szCs w:val="20"/>
              </w:rPr>
              <w:t>1,69</w:t>
            </w:r>
          </w:p>
        </w:tc>
        <w:tc>
          <w:tcPr>
            <w:tcW w:w="1054" w:type="dxa"/>
            <w:shd w:val="clear" w:color="auto" w:fill="auto"/>
            <w:vAlign w:val="center"/>
            <w:hideMark/>
          </w:tcPr>
          <w:p w:rsidR="0019356B" w:rsidRDefault="0019356B" w:rsidP="002705E8">
            <w:pPr>
              <w:jc w:val="center"/>
              <w:outlineLvl w:val="1"/>
              <w:rPr>
                <w:color w:val="000000"/>
                <w:sz w:val="20"/>
                <w:szCs w:val="20"/>
              </w:rPr>
            </w:pPr>
            <w:r>
              <w:rPr>
                <w:color w:val="000000"/>
                <w:sz w:val="20"/>
                <w:szCs w:val="20"/>
              </w:rPr>
              <w:t>1,74</w:t>
            </w:r>
          </w:p>
        </w:tc>
        <w:tc>
          <w:tcPr>
            <w:tcW w:w="1240" w:type="dxa"/>
            <w:shd w:val="clear" w:color="auto" w:fill="auto"/>
            <w:vAlign w:val="center"/>
            <w:hideMark/>
          </w:tcPr>
          <w:p w:rsidR="0019356B" w:rsidRDefault="0019356B" w:rsidP="002705E8">
            <w:pPr>
              <w:jc w:val="center"/>
              <w:outlineLvl w:val="1"/>
              <w:rPr>
                <w:color w:val="000000"/>
                <w:sz w:val="20"/>
                <w:szCs w:val="20"/>
              </w:rPr>
            </w:pPr>
            <w:r>
              <w:rPr>
                <w:color w:val="000000"/>
                <w:sz w:val="20"/>
                <w:szCs w:val="20"/>
              </w:rPr>
              <w:t>1,75</w:t>
            </w:r>
          </w:p>
        </w:tc>
        <w:tc>
          <w:tcPr>
            <w:tcW w:w="1555" w:type="dxa"/>
            <w:shd w:val="clear" w:color="auto" w:fill="auto"/>
            <w:vAlign w:val="center"/>
            <w:hideMark/>
          </w:tcPr>
          <w:p w:rsidR="0019356B" w:rsidRDefault="0019356B" w:rsidP="002705E8">
            <w:pPr>
              <w:jc w:val="center"/>
              <w:outlineLvl w:val="1"/>
              <w:rPr>
                <w:color w:val="000000"/>
                <w:sz w:val="20"/>
                <w:szCs w:val="20"/>
              </w:rPr>
            </w:pPr>
            <w:r>
              <w:rPr>
                <w:color w:val="000000"/>
                <w:sz w:val="20"/>
                <w:szCs w:val="20"/>
              </w:rPr>
              <w:t>1,85</w:t>
            </w:r>
          </w:p>
        </w:tc>
      </w:tr>
      <w:tr w:rsidR="0019356B" w:rsidRPr="006D22F7" w:rsidTr="002705E8">
        <w:trPr>
          <w:trHeight w:val="425"/>
          <w:jc w:val="center"/>
        </w:trPr>
        <w:tc>
          <w:tcPr>
            <w:tcW w:w="2415" w:type="dxa"/>
            <w:vMerge w:val="restart"/>
            <w:shd w:val="clear" w:color="auto" w:fill="auto"/>
            <w:vAlign w:val="center"/>
            <w:hideMark/>
          </w:tcPr>
          <w:p w:rsidR="0019356B" w:rsidRPr="006D22F7" w:rsidRDefault="0019356B" w:rsidP="002705E8">
            <w:pPr>
              <w:rPr>
                <w:color w:val="000000"/>
                <w:sz w:val="20"/>
                <w:szCs w:val="20"/>
                <w:highlight w:val="yellow"/>
              </w:rPr>
            </w:pPr>
            <w:r w:rsidRPr="00C65D81">
              <w:rPr>
                <w:color w:val="000000"/>
                <w:sz w:val="20"/>
                <w:szCs w:val="20"/>
              </w:rPr>
              <w:t>Спрос на услуги эле</w:t>
            </w:r>
            <w:r w:rsidRPr="00C65D81">
              <w:rPr>
                <w:color w:val="000000"/>
                <w:sz w:val="20"/>
                <w:szCs w:val="20"/>
              </w:rPr>
              <w:t>к</w:t>
            </w:r>
            <w:r w:rsidRPr="00C65D81">
              <w:rPr>
                <w:color w:val="000000"/>
                <w:sz w:val="20"/>
                <w:szCs w:val="20"/>
              </w:rPr>
              <w:t>троснабжения</w:t>
            </w:r>
          </w:p>
        </w:tc>
        <w:tc>
          <w:tcPr>
            <w:tcW w:w="4106" w:type="dxa"/>
            <w:shd w:val="clear" w:color="auto" w:fill="auto"/>
            <w:vAlign w:val="center"/>
            <w:hideMark/>
          </w:tcPr>
          <w:p w:rsidR="0019356B" w:rsidRPr="00C65D81" w:rsidRDefault="0019356B" w:rsidP="002705E8">
            <w:pPr>
              <w:rPr>
                <w:sz w:val="20"/>
                <w:szCs w:val="20"/>
              </w:rPr>
            </w:pPr>
            <w:r w:rsidRPr="00C65D81">
              <w:rPr>
                <w:sz w:val="20"/>
                <w:szCs w:val="20"/>
              </w:rPr>
              <w:t>Прирост нагрузок всех потребителей</w:t>
            </w:r>
          </w:p>
        </w:tc>
        <w:tc>
          <w:tcPr>
            <w:tcW w:w="1274" w:type="dxa"/>
            <w:shd w:val="clear" w:color="auto" w:fill="auto"/>
            <w:noWrap/>
            <w:vAlign w:val="center"/>
            <w:hideMark/>
          </w:tcPr>
          <w:p w:rsidR="0019356B" w:rsidRPr="00C65D81" w:rsidRDefault="0019356B" w:rsidP="002705E8">
            <w:pPr>
              <w:rPr>
                <w:sz w:val="20"/>
                <w:szCs w:val="20"/>
              </w:rPr>
            </w:pPr>
            <w:r w:rsidRPr="00C65D81">
              <w:rPr>
                <w:sz w:val="20"/>
                <w:szCs w:val="20"/>
              </w:rPr>
              <w:t>тыс. кВт*ч</w:t>
            </w:r>
          </w:p>
        </w:tc>
        <w:tc>
          <w:tcPr>
            <w:tcW w:w="992" w:type="dxa"/>
            <w:shd w:val="clear" w:color="auto" w:fill="auto"/>
            <w:vAlign w:val="center"/>
            <w:hideMark/>
          </w:tcPr>
          <w:p w:rsidR="0019356B" w:rsidRPr="00C65D81" w:rsidRDefault="0019356B" w:rsidP="002705E8">
            <w:pPr>
              <w:jc w:val="center"/>
              <w:outlineLvl w:val="0"/>
              <w:rPr>
                <w:color w:val="000000"/>
                <w:sz w:val="20"/>
                <w:szCs w:val="20"/>
              </w:rPr>
            </w:pPr>
            <w:r w:rsidRPr="00C65D81">
              <w:rPr>
                <w:color w:val="000000"/>
                <w:sz w:val="20"/>
                <w:szCs w:val="20"/>
              </w:rPr>
              <w:t>-58,0</w:t>
            </w:r>
          </w:p>
        </w:tc>
        <w:tc>
          <w:tcPr>
            <w:tcW w:w="972" w:type="dxa"/>
            <w:shd w:val="clear" w:color="auto" w:fill="auto"/>
            <w:vAlign w:val="center"/>
            <w:hideMark/>
          </w:tcPr>
          <w:p w:rsidR="0019356B" w:rsidRPr="00C65D81" w:rsidRDefault="0019356B" w:rsidP="002705E8">
            <w:pPr>
              <w:jc w:val="center"/>
              <w:outlineLvl w:val="0"/>
              <w:rPr>
                <w:color w:val="000000"/>
                <w:sz w:val="20"/>
                <w:szCs w:val="20"/>
              </w:rPr>
            </w:pPr>
            <w:r w:rsidRPr="00C65D81">
              <w:rPr>
                <w:color w:val="000000"/>
                <w:sz w:val="20"/>
                <w:szCs w:val="20"/>
              </w:rPr>
              <w:t>55,0</w:t>
            </w:r>
          </w:p>
        </w:tc>
        <w:tc>
          <w:tcPr>
            <w:tcW w:w="992" w:type="dxa"/>
            <w:shd w:val="clear" w:color="auto" w:fill="auto"/>
            <w:vAlign w:val="center"/>
            <w:hideMark/>
          </w:tcPr>
          <w:p w:rsidR="0019356B" w:rsidRPr="00C65D81" w:rsidRDefault="0019356B" w:rsidP="002705E8">
            <w:pPr>
              <w:jc w:val="center"/>
              <w:outlineLvl w:val="0"/>
              <w:rPr>
                <w:color w:val="000000"/>
                <w:sz w:val="20"/>
                <w:szCs w:val="20"/>
              </w:rPr>
            </w:pPr>
            <w:r w:rsidRPr="00C65D81">
              <w:rPr>
                <w:color w:val="000000"/>
                <w:sz w:val="20"/>
                <w:szCs w:val="20"/>
              </w:rPr>
              <w:t>116,0</w:t>
            </w:r>
          </w:p>
        </w:tc>
        <w:tc>
          <w:tcPr>
            <w:tcW w:w="1054" w:type="dxa"/>
            <w:shd w:val="clear" w:color="auto" w:fill="auto"/>
            <w:vAlign w:val="center"/>
            <w:hideMark/>
          </w:tcPr>
          <w:p w:rsidR="0019356B" w:rsidRPr="00C65D81" w:rsidRDefault="0019356B" w:rsidP="002705E8">
            <w:pPr>
              <w:jc w:val="center"/>
              <w:outlineLvl w:val="0"/>
              <w:rPr>
                <w:color w:val="000000"/>
                <w:sz w:val="20"/>
                <w:szCs w:val="20"/>
              </w:rPr>
            </w:pPr>
            <w:r w:rsidRPr="00C65D81">
              <w:rPr>
                <w:color w:val="000000"/>
                <w:sz w:val="20"/>
                <w:szCs w:val="20"/>
              </w:rPr>
              <w:t>99,0</w:t>
            </w:r>
          </w:p>
        </w:tc>
        <w:tc>
          <w:tcPr>
            <w:tcW w:w="1240" w:type="dxa"/>
            <w:shd w:val="clear" w:color="auto" w:fill="auto"/>
            <w:vAlign w:val="center"/>
            <w:hideMark/>
          </w:tcPr>
          <w:p w:rsidR="0019356B" w:rsidRPr="00C65D81" w:rsidRDefault="0019356B" w:rsidP="002705E8">
            <w:pPr>
              <w:jc w:val="center"/>
              <w:outlineLvl w:val="0"/>
              <w:rPr>
                <w:color w:val="000000"/>
                <w:sz w:val="20"/>
                <w:szCs w:val="20"/>
              </w:rPr>
            </w:pPr>
            <w:r w:rsidRPr="00C65D81">
              <w:rPr>
                <w:color w:val="000000"/>
                <w:sz w:val="20"/>
                <w:szCs w:val="20"/>
              </w:rPr>
              <w:t>52,0</w:t>
            </w:r>
          </w:p>
        </w:tc>
        <w:tc>
          <w:tcPr>
            <w:tcW w:w="1555" w:type="dxa"/>
            <w:shd w:val="clear" w:color="auto" w:fill="auto"/>
            <w:vAlign w:val="center"/>
            <w:hideMark/>
          </w:tcPr>
          <w:p w:rsidR="0019356B" w:rsidRPr="00C65D81" w:rsidRDefault="0019356B" w:rsidP="002705E8">
            <w:pPr>
              <w:jc w:val="center"/>
              <w:outlineLvl w:val="0"/>
              <w:rPr>
                <w:color w:val="000000"/>
                <w:sz w:val="20"/>
                <w:szCs w:val="20"/>
              </w:rPr>
            </w:pPr>
            <w:r w:rsidRPr="00C65D81">
              <w:rPr>
                <w:color w:val="000000"/>
                <w:sz w:val="20"/>
                <w:szCs w:val="20"/>
              </w:rPr>
              <w:t>299,0</w:t>
            </w:r>
          </w:p>
        </w:tc>
      </w:tr>
      <w:tr w:rsidR="0019356B" w:rsidRPr="006D22F7" w:rsidTr="002705E8">
        <w:trPr>
          <w:trHeight w:val="425"/>
          <w:jc w:val="center"/>
        </w:trPr>
        <w:tc>
          <w:tcPr>
            <w:tcW w:w="2415" w:type="dxa"/>
            <w:vMerge/>
            <w:shd w:val="clear" w:color="auto" w:fill="auto"/>
            <w:vAlign w:val="center"/>
            <w:hideMark/>
          </w:tcPr>
          <w:p w:rsidR="0019356B" w:rsidRPr="006D22F7" w:rsidRDefault="0019356B" w:rsidP="002705E8">
            <w:pPr>
              <w:rPr>
                <w:color w:val="000000"/>
                <w:sz w:val="20"/>
                <w:szCs w:val="20"/>
                <w:highlight w:val="yellow"/>
              </w:rPr>
            </w:pPr>
          </w:p>
        </w:tc>
        <w:tc>
          <w:tcPr>
            <w:tcW w:w="4106" w:type="dxa"/>
            <w:shd w:val="clear" w:color="auto" w:fill="auto"/>
            <w:vAlign w:val="center"/>
            <w:hideMark/>
          </w:tcPr>
          <w:p w:rsidR="0019356B" w:rsidRPr="0010054F" w:rsidRDefault="0019356B" w:rsidP="002705E8">
            <w:pPr>
              <w:rPr>
                <w:sz w:val="20"/>
                <w:szCs w:val="20"/>
              </w:rPr>
            </w:pPr>
            <w:r w:rsidRPr="0010054F">
              <w:rPr>
                <w:sz w:val="20"/>
                <w:szCs w:val="20"/>
              </w:rPr>
              <w:t>Обеспеченность приборами учета жилых домов</w:t>
            </w:r>
          </w:p>
        </w:tc>
        <w:tc>
          <w:tcPr>
            <w:tcW w:w="1274" w:type="dxa"/>
            <w:shd w:val="clear" w:color="auto" w:fill="auto"/>
            <w:noWrap/>
            <w:vAlign w:val="center"/>
            <w:hideMark/>
          </w:tcPr>
          <w:p w:rsidR="0019356B" w:rsidRPr="0010054F" w:rsidRDefault="0019356B" w:rsidP="002705E8">
            <w:pPr>
              <w:rPr>
                <w:sz w:val="20"/>
                <w:szCs w:val="20"/>
              </w:rPr>
            </w:pPr>
            <w:r w:rsidRPr="0010054F">
              <w:rPr>
                <w:sz w:val="20"/>
                <w:szCs w:val="20"/>
              </w:rPr>
              <w:t>%</w:t>
            </w:r>
          </w:p>
        </w:tc>
        <w:tc>
          <w:tcPr>
            <w:tcW w:w="992" w:type="dxa"/>
            <w:shd w:val="clear" w:color="auto" w:fill="auto"/>
            <w:vAlign w:val="center"/>
            <w:hideMark/>
          </w:tcPr>
          <w:p w:rsidR="0019356B" w:rsidRPr="0010054F" w:rsidRDefault="0019356B" w:rsidP="002705E8">
            <w:pPr>
              <w:jc w:val="center"/>
              <w:rPr>
                <w:sz w:val="20"/>
                <w:szCs w:val="20"/>
              </w:rPr>
            </w:pPr>
            <w:r w:rsidRPr="0010054F">
              <w:rPr>
                <w:sz w:val="20"/>
                <w:szCs w:val="20"/>
              </w:rPr>
              <w:t>100,0</w:t>
            </w:r>
          </w:p>
        </w:tc>
        <w:tc>
          <w:tcPr>
            <w:tcW w:w="972" w:type="dxa"/>
            <w:shd w:val="clear" w:color="auto" w:fill="auto"/>
            <w:vAlign w:val="center"/>
            <w:hideMark/>
          </w:tcPr>
          <w:p w:rsidR="0019356B" w:rsidRPr="0010054F" w:rsidRDefault="0019356B" w:rsidP="002705E8">
            <w:pPr>
              <w:jc w:val="center"/>
              <w:rPr>
                <w:sz w:val="20"/>
                <w:szCs w:val="20"/>
              </w:rPr>
            </w:pPr>
            <w:r w:rsidRPr="0010054F">
              <w:rPr>
                <w:sz w:val="20"/>
                <w:szCs w:val="20"/>
              </w:rPr>
              <w:t>100,0</w:t>
            </w:r>
          </w:p>
        </w:tc>
        <w:tc>
          <w:tcPr>
            <w:tcW w:w="992" w:type="dxa"/>
            <w:shd w:val="clear" w:color="auto" w:fill="auto"/>
            <w:vAlign w:val="center"/>
            <w:hideMark/>
          </w:tcPr>
          <w:p w:rsidR="0019356B" w:rsidRPr="0010054F" w:rsidRDefault="0019356B" w:rsidP="002705E8">
            <w:pPr>
              <w:jc w:val="center"/>
              <w:rPr>
                <w:sz w:val="20"/>
                <w:szCs w:val="20"/>
              </w:rPr>
            </w:pPr>
            <w:r w:rsidRPr="0010054F">
              <w:rPr>
                <w:sz w:val="20"/>
                <w:szCs w:val="20"/>
              </w:rPr>
              <w:t>100,0</w:t>
            </w:r>
          </w:p>
        </w:tc>
        <w:tc>
          <w:tcPr>
            <w:tcW w:w="1054" w:type="dxa"/>
            <w:shd w:val="clear" w:color="auto" w:fill="auto"/>
            <w:vAlign w:val="center"/>
            <w:hideMark/>
          </w:tcPr>
          <w:p w:rsidR="0019356B" w:rsidRPr="0010054F" w:rsidRDefault="0019356B" w:rsidP="002705E8">
            <w:pPr>
              <w:jc w:val="center"/>
              <w:rPr>
                <w:sz w:val="20"/>
                <w:szCs w:val="20"/>
              </w:rPr>
            </w:pPr>
            <w:r w:rsidRPr="0010054F">
              <w:rPr>
                <w:sz w:val="20"/>
                <w:szCs w:val="20"/>
              </w:rPr>
              <w:t>100,0</w:t>
            </w:r>
          </w:p>
        </w:tc>
        <w:tc>
          <w:tcPr>
            <w:tcW w:w="1240" w:type="dxa"/>
            <w:shd w:val="clear" w:color="auto" w:fill="auto"/>
            <w:vAlign w:val="center"/>
            <w:hideMark/>
          </w:tcPr>
          <w:p w:rsidR="0019356B" w:rsidRPr="0010054F" w:rsidRDefault="0019356B" w:rsidP="002705E8">
            <w:pPr>
              <w:jc w:val="center"/>
              <w:rPr>
                <w:sz w:val="20"/>
                <w:szCs w:val="20"/>
              </w:rPr>
            </w:pPr>
            <w:r w:rsidRPr="0010054F">
              <w:rPr>
                <w:sz w:val="20"/>
                <w:szCs w:val="20"/>
              </w:rPr>
              <w:t>100</w:t>
            </w:r>
          </w:p>
        </w:tc>
        <w:tc>
          <w:tcPr>
            <w:tcW w:w="1555" w:type="dxa"/>
            <w:shd w:val="clear" w:color="auto" w:fill="auto"/>
            <w:vAlign w:val="center"/>
            <w:hideMark/>
          </w:tcPr>
          <w:p w:rsidR="0019356B" w:rsidRPr="0010054F" w:rsidRDefault="0019356B" w:rsidP="002705E8">
            <w:pPr>
              <w:jc w:val="center"/>
              <w:rPr>
                <w:sz w:val="20"/>
                <w:szCs w:val="20"/>
              </w:rPr>
            </w:pPr>
            <w:r w:rsidRPr="0010054F">
              <w:rPr>
                <w:sz w:val="20"/>
                <w:szCs w:val="20"/>
              </w:rPr>
              <w:t>100</w:t>
            </w:r>
          </w:p>
        </w:tc>
      </w:tr>
      <w:tr w:rsidR="0019356B" w:rsidRPr="007265D8" w:rsidTr="002705E8">
        <w:trPr>
          <w:trHeight w:val="388"/>
          <w:jc w:val="center"/>
        </w:trPr>
        <w:tc>
          <w:tcPr>
            <w:tcW w:w="2415" w:type="dxa"/>
            <w:shd w:val="clear" w:color="auto" w:fill="auto"/>
            <w:vAlign w:val="center"/>
            <w:hideMark/>
          </w:tcPr>
          <w:p w:rsidR="0019356B" w:rsidRPr="006D22F7" w:rsidRDefault="0019356B" w:rsidP="002705E8">
            <w:pPr>
              <w:rPr>
                <w:color w:val="000000"/>
                <w:sz w:val="20"/>
                <w:szCs w:val="20"/>
                <w:highlight w:val="yellow"/>
              </w:rPr>
            </w:pPr>
            <w:r w:rsidRPr="0010054F">
              <w:rPr>
                <w:color w:val="000000"/>
                <w:sz w:val="20"/>
                <w:szCs w:val="20"/>
              </w:rPr>
              <w:t>Надежность (беспер</w:t>
            </w:r>
            <w:r w:rsidRPr="0010054F">
              <w:rPr>
                <w:color w:val="000000"/>
                <w:sz w:val="20"/>
                <w:szCs w:val="20"/>
              </w:rPr>
              <w:t>е</w:t>
            </w:r>
            <w:r w:rsidRPr="0010054F">
              <w:rPr>
                <w:color w:val="000000"/>
                <w:sz w:val="20"/>
                <w:szCs w:val="20"/>
              </w:rPr>
              <w:t>бойность) электросна</w:t>
            </w:r>
            <w:r w:rsidRPr="0010054F">
              <w:rPr>
                <w:color w:val="000000"/>
                <w:sz w:val="20"/>
                <w:szCs w:val="20"/>
              </w:rPr>
              <w:t>б</w:t>
            </w:r>
            <w:r w:rsidRPr="0010054F">
              <w:rPr>
                <w:color w:val="000000"/>
                <w:sz w:val="20"/>
                <w:szCs w:val="20"/>
              </w:rPr>
              <w:t>жения потребителей</w:t>
            </w:r>
          </w:p>
        </w:tc>
        <w:tc>
          <w:tcPr>
            <w:tcW w:w="4106" w:type="dxa"/>
            <w:shd w:val="clear" w:color="auto" w:fill="auto"/>
            <w:vAlign w:val="center"/>
            <w:hideMark/>
          </w:tcPr>
          <w:p w:rsidR="0019356B" w:rsidRPr="0010054F" w:rsidRDefault="0019356B" w:rsidP="002705E8">
            <w:pPr>
              <w:rPr>
                <w:color w:val="000000"/>
                <w:sz w:val="20"/>
                <w:szCs w:val="20"/>
              </w:rPr>
            </w:pPr>
            <w:r w:rsidRPr="0010054F">
              <w:rPr>
                <w:color w:val="000000"/>
                <w:sz w:val="20"/>
                <w:szCs w:val="20"/>
              </w:rPr>
              <w:t>Уровень потерь электрической энергии</w:t>
            </w:r>
          </w:p>
        </w:tc>
        <w:tc>
          <w:tcPr>
            <w:tcW w:w="1274" w:type="dxa"/>
            <w:shd w:val="clear" w:color="auto" w:fill="auto"/>
            <w:noWrap/>
            <w:vAlign w:val="center"/>
            <w:hideMark/>
          </w:tcPr>
          <w:p w:rsidR="0019356B" w:rsidRPr="0010054F" w:rsidRDefault="0019356B" w:rsidP="002705E8">
            <w:pPr>
              <w:rPr>
                <w:color w:val="000000"/>
                <w:sz w:val="20"/>
                <w:szCs w:val="20"/>
              </w:rPr>
            </w:pPr>
            <w:r w:rsidRPr="0010054F">
              <w:rPr>
                <w:color w:val="000000"/>
                <w:sz w:val="20"/>
                <w:szCs w:val="20"/>
              </w:rPr>
              <w:t>%</w:t>
            </w:r>
          </w:p>
        </w:tc>
        <w:tc>
          <w:tcPr>
            <w:tcW w:w="992" w:type="dxa"/>
            <w:shd w:val="clear" w:color="auto" w:fill="auto"/>
            <w:noWrap/>
            <w:vAlign w:val="center"/>
            <w:hideMark/>
          </w:tcPr>
          <w:p w:rsidR="0019356B" w:rsidRPr="0010054F" w:rsidRDefault="0019356B" w:rsidP="002705E8">
            <w:pPr>
              <w:jc w:val="center"/>
              <w:rPr>
                <w:color w:val="000000"/>
                <w:sz w:val="20"/>
                <w:szCs w:val="20"/>
              </w:rPr>
            </w:pPr>
            <w:r w:rsidRPr="0010054F">
              <w:rPr>
                <w:color w:val="000000"/>
                <w:sz w:val="20"/>
                <w:szCs w:val="20"/>
              </w:rPr>
              <w:t>н/д</w:t>
            </w:r>
          </w:p>
        </w:tc>
        <w:tc>
          <w:tcPr>
            <w:tcW w:w="972" w:type="dxa"/>
            <w:shd w:val="clear" w:color="auto" w:fill="auto"/>
            <w:noWrap/>
            <w:vAlign w:val="center"/>
            <w:hideMark/>
          </w:tcPr>
          <w:p w:rsidR="0019356B" w:rsidRPr="0010054F" w:rsidRDefault="0019356B" w:rsidP="002705E8">
            <w:pPr>
              <w:jc w:val="center"/>
            </w:pPr>
            <w:r w:rsidRPr="0010054F">
              <w:rPr>
                <w:color w:val="000000"/>
                <w:sz w:val="20"/>
                <w:szCs w:val="20"/>
              </w:rPr>
              <w:t>н/д</w:t>
            </w:r>
          </w:p>
        </w:tc>
        <w:tc>
          <w:tcPr>
            <w:tcW w:w="992" w:type="dxa"/>
            <w:shd w:val="clear" w:color="auto" w:fill="auto"/>
            <w:noWrap/>
            <w:vAlign w:val="center"/>
            <w:hideMark/>
          </w:tcPr>
          <w:p w:rsidR="0019356B" w:rsidRPr="0010054F" w:rsidRDefault="0019356B" w:rsidP="002705E8">
            <w:pPr>
              <w:jc w:val="center"/>
            </w:pPr>
            <w:r w:rsidRPr="0010054F">
              <w:rPr>
                <w:color w:val="000000"/>
                <w:sz w:val="20"/>
                <w:szCs w:val="20"/>
              </w:rPr>
              <w:t>н/д</w:t>
            </w:r>
          </w:p>
        </w:tc>
        <w:tc>
          <w:tcPr>
            <w:tcW w:w="1054" w:type="dxa"/>
            <w:shd w:val="clear" w:color="auto" w:fill="auto"/>
            <w:noWrap/>
            <w:vAlign w:val="center"/>
            <w:hideMark/>
          </w:tcPr>
          <w:p w:rsidR="0019356B" w:rsidRPr="0010054F" w:rsidRDefault="0019356B" w:rsidP="002705E8">
            <w:pPr>
              <w:jc w:val="center"/>
            </w:pPr>
            <w:r w:rsidRPr="0010054F">
              <w:rPr>
                <w:color w:val="000000"/>
                <w:sz w:val="20"/>
                <w:szCs w:val="20"/>
              </w:rPr>
              <w:t>н/д</w:t>
            </w:r>
          </w:p>
        </w:tc>
        <w:tc>
          <w:tcPr>
            <w:tcW w:w="1240" w:type="dxa"/>
            <w:shd w:val="clear" w:color="auto" w:fill="auto"/>
            <w:noWrap/>
            <w:vAlign w:val="center"/>
            <w:hideMark/>
          </w:tcPr>
          <w:p w:rsidR="0019356B" w:rsidRPr="0010054F" w:rsidRDefault="0019356B" w:rsidP="002705E8">
            <w:pPr>
              <w:jc w:val="center"/>
            </w:pPr>
            <w:r w:rsidRPr="0010054F">
              <w:rPr>
                <w:color w:val="000000"/>
                <w:sz w:val="20"/>
                <w:szCs w:val="20"/>
              </w:rPr>
              <w:t>н/д</w:t>
            </w:r>
          </w:p>
        </w:tc>
        <w:tc>
          <w:tcPr>
            <w:tcW w:w="1555" w:type="dxa"/>
            <w:shd w:val="clear" w:color="auto" w:fill="auto"/>
            <w:noWrap/>
            <w:vAlign w:val="center"/>
            <w:hideMark/>
          </w:tcPr>
          <w:p w:rsidR="0019356B" w:rsidRPr="0010054F" w:rsidRDefault="0019356B" w:rsidP="002705E8">
            <w:pPr>
              <w:jc w:val="center"/>
            </w:pPr>
            <w:r w:rsidRPr="0010054F">
              <w:rPr>
                <w:color w:val="000000"/>
                <w:sz w:val="20"/>
                <w:szCs w:val="20"/>
              </w:rPr>
              <w:t>н/д</w:t>
            </w:r>
          </w:p>
        </w:tc>
      </w:tr>
    </w:tbl>
    <w:p w:rsidR="00854F0B" w:rsidRPr="00D50755" w:rsidRDefault="00854F0B" w:rsidP="00854F0B">
      <w:pPr>
        <w:pStyle w:val="af8"/>
        <w:spacing w:before="120"/>
        <w:ind w:left="360"/>
        <w:jc w:val="center"/>
        <w:rPr>
          <w:b/>
          <w:bCs/>
          <w:color w:val="000000"/>
          <w:sz w:val="22"/>
          <w:highlight w:val="yellow"/>
        </w:rPr>
      </w:pPr>
    </w:p>
    <w:p w:rsidR="002D44F5" w:rsidRPr="00D50755" w:rsidRDefault="002D44F5">
      <w:pPr>
        <w:rPr>
          <w:highlight w:val="yellow"/>
        </w:rPr>
      </w:pPr>
      <w:r w:rsidRPr="00D50755">
        <w:rPr>
          <w:highlight w:val="yellow"/>
        </w:rPr>
        <w:br w:type="page"/>
      </w:r>
    </w:p>
    <w:p w:rsidR="00B329E0" w:rsidRPr="000D5D38" w:rsidRDefault="00B329E0" w:rsidP="00B329E0">
      <w:pPr>
        <w:pStyle w:val="22"/>
        <w:suppressAutoHyphens w:val="0"/>
        <w:spacing w:before="0"/>
        <w:ind w:left="360"/>
        <w:jc w:val="right"/>
      </w:pPr>
      <w:r w:rsidRPr="000D5D38">
        <w:lastRenderedPageBreak/>
        <w:t>Таблица 4.</w:t>
      </w:r>
      <w:r w:rsidR="00A24EBC" w:rsidRPr="000D5D38">
        <w:t>1.2</w:t>
      </w:r>
    </w:p>
    <w:p w:rsidR="007D0E1F" w:rsidRPr="000D5D38" w:rsidRDefault="007D0E1F" w:rsidP="007D0E1F">
      <w:pPr>
        <w:pStyle w:val="af8"/>
        <w:spacing w:before="120"/>
        <w:ind w:left="360"/>
        <w:jc w:val="center"/>
        <w:rPr>
          <w:b/>
          <w:bCs/>
          <w:sz w:val="22"/>
        </w:rPr>
      </w:pPr>
      <w:r w:rsidRPr="000D5D38">
        <w:rPr>
          <w:b/>
          <w:bCs/>
          <w:color w:val="000000"/>
          <w:sz w:val="22"/>
        </w:rPr>
        <w:t xml:space="preserve">Целевые показатели развития системы теплоснабжения </w:t>
      </w:r>
      <w:r w:rsidRPr="000D5D38">
        <w:rPr>
          <w:b/>
          <w:bCs/>
          <w:sz w:val="22"/>
        </w:rPr>
        <w:t xml:space="preserve">с.п. </w:t>
      </w:r>
      <w:r w:rsidR="000D5D38" w:rsidRPr="000D5D38">
        <w:rPr>
          <w:b/>
          <w:bCs/>
          <w:sz w:val="22"/>
        </w:rPr>
        <w:t>Сорум</w:t>
      </w:r>
    </w:p>
    <w:tbl>
      <w:tblPr>
        <w:tblW w:w="14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4"/>
        <w:gridCol w:w="4106"/>
        <w:gridCol w:w="1417"/>
        <w:gridCol w:w="992"/>
        <w:gridCol w:w="972"/>
        <w:gridCol w:w="992"/>
        <w:gridCol w:w="1054"/>
        <w:gridCol w:w="1240"/>
        <w:gridCol w:w="1241"/>
      </w:tblGrid>
      <w:tr w:rsidR="00D45129" w:rsidRPr="00650726" w:rsidTr="00BB2AD1">
        <w:trPr>
          <w:trHeight w:val="300"/>
          <w:tblHeader/>
          <w:jc w:val="center"/>
        </w:trPr>
        <w:tc>
          <w:tcPr>
            <w:tcW w:w="2414" w:type="dxa"/>
            <w:vMerge w:val="restart"/>
            <w:shd w:val="clear" w:color="auto" w:fill="auto"/>
            <w:vAlign w:val="center"/>
            <w:hideMark/>
          </w:tcPr>
          <w:p w:rsidR="00D45129" w:rsidRPr="00650726" w:rsidRDefault="00D45129" w:rsidP="00BB2AD1">
            <w:pPr>
              <w:jc w:val="center"/>
              <w:rPr>
                <w:b/>
                <w:bCs/>
                <w:sz w:val="20"/>
                <w:szCs w:val="20"/>
              </w:rPr>
            </w:pPr>
            <w:r w:rsidRPr="00650726">
              <w:rPr>
                <w:b/>
                <w:bCs/>
                <w:sz w:val="20"/>
                <w:szCs w:val="20"/>
              </w:rPr>
              <w:t>Показатель</w:t>
            </w:r>
          </w:p>
        </w:tc>
        <w:tc>
          <w:tcPr>
            <w:tcW w:w="4106" w:type="dxa"/>
            <w:vMerge w:val="restart"/>
            <w:shd w:val="clear" w:color="auto" w:fill="auto"/>
            <w:vAlign w:val="center"/>
            <w:hideMark/>
          </w:tcPr>
          <w:p w:rsidR="00D45129" w:rsidRPr="00650726" w:rsidRDefault="00D45129" w:rsidP="00BB2AD1">
            <w:pPr>
              <w:jc w:val="center"/>
              <w:rPr>
                <w:b/>
                <w:bCs/>
                <w:sz w:val="20"/>
                <w:szCs w:val="20"/>
              </w:rPr>
            </w:pPr>
            <w:r w:rsidRPr="00650726">
              <w:rPr>
                <w:b/>
                <w:bCs/>
                <w:sz w:val="20"/>
                <w:szCs w:val="20"/>
              </w:rPr>
              <w:t>Индикатор</w:t>
            </w:r>
          </w:p>
        </w:tc>
        <w:tc>
          <w:tcPr>
            <w:tcW w:w="1417" w:type="dxa"/>
            <w:vMerge w:val="restart"/>
            <w:shd w:val="clear" w:color="auto" w:fill="auto"/>
            <w:noWrap/>
            <w:vAlign w:val="center"/>
            <w:hideMark/>
          </w:tcPr>
          <w:p w:rsidR="00D45129" w:rsidRPr="00650726" w:rsidRDefault="00D45129" w:rsidP="00BB2AD1">
            <w:pPr>
              <w:jc w:val="center"/>
              <w:rPr>
                <w:b/>
                <w:bCs/>
                <w:sz w:val="20"/>
                <w:szCs w:val="20"/>
              </w:rPr>
            </w:pPr>
            <w:r w:rsidRPr="00650726">
              <w:rPr>
                <w:b/>
                <w:bCs/>
                <w:sz w:val="20"/>
                <w:szCs w:val="20"/>
              </w:rPr>
              <w:t>Ед.изм.</w:t>
            </w:r>
          </w:p>
        </w:tc>
        <w:tc>
          <w:tcPr>
            <w:tcW w:w="6491" w:type="dxa"/>
            <w:gridSpan w:val="6"/>
            <w:shd w:val="clear" w:color="auto" w:fill="auto"/>
            <w:vAlign w:val="center"/>
          </w:tcPr>
          <w:p w:rsidR="00D45129" w:rsidRPr="00650726" w:rsidRDefault="00D45129" w:rsidP="00BB2AD1">
            <w:pPr>
              <w:jc w:val="center"/>
              <w:rPr>
                <w:b/>
                <w:bCs/>
                <w:sz w:val="20"/>
                <w:szCs w:val="20"/>
              </w:rPr>
            </w:pPr>
            <w:r w:rsidRPr="00650726">
              <w:rPr>
                <w:b/>
                <w:bCs/>
                <w:sz w:val="20"/>
                <w:szCs w:val="20"/>
              </w:rPr>
              <w:t>Значения по периодам</w:t>
            </w:r>
          </w:p>
        </w:tc>
      </w:tr>
      <w:tr w:rsidR="00D45129" w:rsidRPr="00650726" w:rsidTr="00BB2AD1">
        <w:trPr>
          <w:trHeight w:val="510"/>
          <w:tblHeader/>
          <w:jc w:val="center"/>
        </w:trPr>
        <w:tc>
          <w:tcPr>
            <w:tcW w:w="2414" w:type="dxa"/>
            <w:vMerge/>
            <w:shd w:val="clear" w:color="auto" w:fill="auto"/>
            <w:vAlign w:val="center"/>
            <w:hideMark/>
          </w:tcPr>
          <w:p w:rsidR="00D45129" w:rsidRPr="00650726" w:rsidRDefault="00D45129" w:rsidP="00BB2AD1">
            <w:pPr>
              <w:rPr>
                <w:b/>
                <w:bCs/>
                <w:sz w:val="20"/>
                <w:szCs w:val="20"/>
              </w:rPr>
            </w:pPr>
          </w:p>
        </w:tc>
        <w:tc>
          <w:tcPr>
            <w:tcW w:w="4106" w:type="dxa"/>
            <w:vMerge/>
            <w:shd w:val="clear" w:color="auto" w:fill="auto"/>
            <w:vAlign w:val="center"/>
            <w:hideMark/>
          </w:tcPr>
          <w:p w:rsidR="00D45129" w:rsidRPr="00650726" w:rsidRDefault="00D45129" w:rsidP="00BB2AD1">
            <w:pPr>
              <w:rPr>
                <w:b/>
                <w:bCs/>
                <w:sz w:val="20"/>
                <w:szCs w:val="20"/>
              </w:rPr>
            </w:pPr>
          </w:p>
        </w:tc>
        <w:tc>
          <w:tcPr>
            <w:tcW w:w="1417" w:type="dxa"/>
            <w:vMerge/>
            <w:shd w:val="clear" w:color="auto" w:fill="auto"/>
            <w:vAlign w:val="center"/>
            <w:hideMark/>
          </w:tcPr>
          <w:p w:rsidR="00D45129" w:rsidRPr="00650726" w:rsidRDefault="00D45129" w:rsidP="00BB2AD1">
            <w:pPr>
              <w:rPr>
                <w:b/>
                <w:bCs/>
                <w:sz w:val="20"/>
                <w:szCs w:val="20"/>
              </w:rPr>
            </w:pPr>
          </w:p>
        </w:tc>
        <w:tc>
          <w:tcPr>
            <w:tcW w:w="992" w:type="dxa"/>
            <w:shd w:val="clear" w:color="auto" w:fill="auto"/>
            <w:vAlign w:val="center"/>
            <w:hideMark/>
          </w:tcPr>
          <w:p w:rsidR="00D45129" w:rsidRPr="00650726" w:rsidRDefault="00D45129" w:rsidP="00BB2AD1">
            <w:pPr>
              <w:jc w:val="center"/>
              <w:rPr>
                <w:b/>
                <w:bCs/>
                <w:color w:val="000000"/>
                <w:sz w:val="20"/>
                <w:szCs w:val="20"/>
              </w:rPr>
            </w:pPr>
            <w:r w:rsidRPr="00650726">
              <w:rPr>
                <w:b/>
                <w:bCs/>
                <w:color w:val="000000"/>
                <w:sz w:val="20"/>
                <w:szCs w:val="20"/>
              </w:rPr>
              <w:t>2017 г.</w:t>
            </w:r>
          </w:p>
        </w:tc>
        <w:tc>
          <w:tcPr>
            <w:tcW w:w="972" w:type="dxa"/>
            <w:shd w:val="clear" w:color="auto" w:fill="auto"/>
            <w:vAlign w:val="center"/>
            <w:hideMark/>
          </w:tcPr>
          <w:p w:rsidR="00D45129" w:rsidRPr="00650726" w:rsidRDefault="00D45129" w:rsidP="00BB2AD1">
            <w:pPr>
              <w:jc w:val="center"/>
              <w:rPr>
                <w:b/>
                <w:bCs/>
                <w:color w:val="000000"/>
                <w:sz w:val="20"/>
                <w:szCs w:val="20"/>
              </w:rPr>
            </w:pPr>
            <w:r w:rsidRPr="00650726">
              <w:rPr>
                <w:b/>
                <w:bCs/>
                <w:color w:val="000000"/>
                <w:sz w:val="20"/>
                <w:szCs w:val="20"/>
              </w:rPr>
              <w:t>2018 г.</w:t>
            </w:r>
          </w:p>
        </w:tc>
        <w:tc>
          <w:tcPr>
            <w:tcW w:w="992" w:type="dxa"/>
            <w:shd w:val="clear" w:color="auto" w:fill="auto"/>
            <w:vAlign w:val="center"/>
            <w:hideMark/>
          </w:tcPr>
          <w:p w:rsidR="00D45129" w:rsidRPr="00650726" w:rsidRDefault="00D45129" w:rsidP="00BB2AD1">
            <w:pPr>
              <w:jc w:val="center"/>
              <w:rPr>
                <w:b/>
                <w:bCs/>
                <w:color w:val="000000"/>
                <w:sz w:val="20"/>
                <w:szCs w:val="20"/>
              </w:rPr>
            </w:pPr>
            <w:r w:rsidRPr="00650726">
              <w:rPr>
                <w:b/>
                <w:bCs/>
                <w:color w:val="000000"/>
                <w:sz w:val="20"/>
                <w:szCs w:val="20"/>
              </w:rPr>
              <w:t>2019 г.</w:t>
            </w:r>
          </w:p>
        </w:tc>
        <w:tc>
          <w:tcPr>
            <w:tcW w:w="1054" w:type="dxa"/>
            <w:shd w:val="clear" w:color="auto" w:fill="auto"/>
            <w:vAlign w:val="center"/>
            <w:hideMark/>
          </w:tcPr>
          <w:p w:rsidR="00D45129" w:rsidRPr="00650726" w:rsidRDefault="00D45129" w:rsidP="00BB2AD1">
            <w:pPr>
              <w:jc w:val="center"/>
              <w:rPr>
                <w:b/>
                <w:bCs/>
                <w:color w:val="000000"/>
                <w:sz w:val="20"/>
                <w:szCs w:val="20"/>
              </w:rPr>
            </w:pPr>
            <w:r w:rsidRPr="00650726">
              <w:rPr>
                <w:b/>
                <w:bCs/>
                <w:color w:val="000000"/>
                <w:sz w:val="20"/>
                <w:szCs w:val="20"/>
              </w:rPr>
              <w:t>2020 г.</w:t>
            </w:r>
          </w:p>
        </w:tc>
        <w:tc>
          <w:tcPr>
            <w:tcW w:w="1240" w:type="dxa"/>
            <w:shd w:val="clear" w:color="auto" w:fill="auto"/>
            <w:vAlign w:val="center"/>
            <w:hideMark/>
          </w:tcPr>
          <w:p w:rsidR="00D45129" w:rsidRPr="00650726" w:rsidRDefault="00D45129" w:rsidP="00BB2AD1">
            <w:pPr>
              <w:jc w:val="center"/>
              <w:rPr>
                <w:b/>
                <w:bCs/>
                <w:color w:val="000000"/>
                <w:sz w:val="20"/>
                <w:szCs w:val="20"/>
              </w:rPr>
            </w:pPr>
            <w:r w:rsidRPr="00650726">
              <w:rPr>
                <w:b/>
                <w:bCs/>
                <w:color w:val="000000"/>
                <w:sz w:val="20"/>
                <w:szCs w:val="20"/>
              </w:rPr>
              <w:t>2021 г.</w:t>
            </w:r>
          </w:p>
        </w:tc>
        <w:tc>
          <w:tcPr>
            <w:tcW w:w="1241" w:type="dxa"/>
            <w:shd w:val="clear" w:color="auto" w:fill="auto"/>
            <w:vAlign w:val="center"/>
            <w:hideMark/>
          </w:tcPr>
          <w:p w:rsidR="00D45129" w:rsidRPr="00650726" w:rsidRDefault="00D45129" w:rsidP="00BB2AD1">
            <w:pPr>
              <w:jc w:val="center"/>
              <w:rPr>
                <w:b/>
                <w:bCs/>
                <w:color w:val="000000"/>
                <w:sz w:val="20"/>
                <w:szCs w:val="20"/>
              </w:rPr>
            </w:pPr>
            <w:r w:rsidRPr="00650726">
              <w:rPr>
                <w:b/>
                <w:bCs/>
                <w:color w:val="000000"/>
                <w:sz w:val="20"/>
                <w:szCs w:val="20"/>
              </w:rPr>
              <w:t>2022-2027 г.г.</w:t>
            </w:r>
          </w:p>
        </w:tc>
      </w:tr>
      <w:tr w:rsidR="00D45129" w:rsidRPr="00650726" w:rsidTr="00BB2AD1">
        <w:trPr>
          <w:trHeight w:val="300"/>
          <w:tblHeader/>
          <w:jc w:val="center"/>
        </w:trPr>
        <w:tc>
          <w:tcPr>
            <w:tcW w:w="2414" w:type="dxa"/>
            <w:shd w:val="clear" w:color="auto" w:fill="auto"/>
            <w:vAlign w:val="center"/>
            <w:hideMark/>
          </w:tcPr>
          <w:p w:rsidR="00D45129" w:rsidRPr="00650726" w:rsidRDefault="00D45129" w:rsidP="00BB2AD1">
            <w:pPr>
              <w:jc w:val="center"/>
              <w:rPr>
                <w:b/>
                <w:bCs/>
                <w:sz w:val="20"/>
                <w:szCs w:val="20"/>
              </w:rPr>
            </w:pPr>
            <w:r w:rsidRPr="00650726">
              <w:rPr>
                <w:b/>
                <w:bCs/>
                <w:sz w:val="20"/>
                <w:szCs w:val="20"/>
              </w:rPr>
              <w:t>1</w:t>
            </w:r>
          </w:p>
        </w:tc>
        <w:tc>
          <w:tcPr>
            <w:tcW w:w="4106" w:type="dxa"/>
            <w:shd w:val="clear" w:color="auto" w:fill="auto"/>
            <w:vAlign w:val="center"/>
            <w:hideMark/>
          </w:tcPr>
          <w:p w:rsidR="00D45129" w:rsidRPr="00650726" w:rsidRDefault="00D45129" w:rsidP="00BB2AD1">
            <w:pPr>
              <w:jc w:val="center"/>
              <w:rPr>
                <w:b/>
                <w:bCs/>
                <w:sz w:val="20"/>
                <w:szCs w:val="20"/>
              </w:rPr>
            </w:pPr>
            <w:r w:rsidRPr="00650726">
              <w:rPr>
                <w:b/>
                <w:bCs/>
                <w:sz w:val="20"/>
                <w:szCs w:val="20"/>
              </w:rPr>
              <w:t>2</w:t>
            </w:r>
          </w:p>
        </w:tc>
        <w:tc>
          <w:tcPr>
            <w:tcW w:w="1417" w:type="dxa"/>
            <w:shd w:val="clear" w:color="auto" w:fill="auto"/>
            <w:noWrap/>
            <w:vAlign w:val="center"/>
            <w:hideMark/>
          </w:tcPr>
          <w:p w:rsidR="00D45129" w:rsidRPr="00650726" w:rsidRDefault="00D45129" w:rsidP="00BB2AD1">
            <w:pPr>
              <w:jc w:val="center"/>
              <w:rPr>
                <w:b/>
                <w:bCs/>
                <w:sz w:val="20"/>
                <w:szCs w:val="20"/>
              </w:rPr>
            </w:pPr>
            <w:r w:rsidRPr="00650726">
              <w:rPr>
                <w:b/>
                <w:bCs/>
                <w:sz w:val="20"/>
                <w:szCs w:val="20"/>
              </w:rPr>
              <w:t>3</w:t>
            </w:r>
          </w:p>
        </w:tc>
        <w:tc>
          <w:tcPr>
            <w:tcW w:w="992" w:type="dxa"/>
            <w:shd w:val="clear" w:color="auto" w:fill="auto"/>
            <w:vAlign w:val="center"/>
            <w:hideMark/>
          </w:tcPr>
          <w:p w:rsidR="00D45129" w:rsidRPr="00650726" w:rsidRDefault="00D45129" w:rsidP="00BB2AD1">
            <w:pPr>
              <w:jc w:val="center"/>
              <w:rPr>
                <w:b/>
                <w:bCs/>
                <w:sz w:val="20"/>
                <w:szCs w:val="20"/>
              </w:rPr>
            </w:pPr>
            <w:r w:rsidRPr="00650726">
              <w:rPr>
                <w:b/>
                <w:bCs/>
                <w:sz w:val="20"/>
                <w:szCs w:val="20"/>
              </w:rPr>
              <w:t>4</w:t>
            </w:r>
          </w:p>
        </w:tc>
        <w:tc>
          <w:tcPr>
            <w:tcW w:w="972" w:type="dxa"/>
            <w:shd w:val="clear" w:color="auto" w:fill="auto"/>
            <w:vAlign w:val="center"/>
            <w:hideMark/>
          </w:tcPr>
          <w:p w:rsidR="00D45129" w:rsidRPr="00650726" w:rsidRDefault="00D45129" w:rsidP="00BB2AD1">
            <w:pPr>
              <w:jc w:val="center"/>
              <w:rPr>
                <w:b/>
                <w:bCs/>
                <w:sz w:val="20"/>
                <w:szCs w:val="20"/>
              </w:rPr>
            </w:pPr>
            <w:r w:rsidRPr="00650726">
              <w:rPr>
                <w:b/>
                <w:bCs/>
                <w:sz w:val="20"/>
                <w:szCs w:val="20"/>
              </w:rPr>
              <w:t>5</w:t>
            </w:r>
          </w:p>
        </w:tc>
        <w:tc>
          <w:tcPr>
            <w:tcW w:w="992" w:type="dxa"/>
            <w:shd w:val="clear" w:color="auto" w:fill="auto"/>
            <w:vAlign w:val="center"/>
            <w:hideMark/>
          </w:tcPr>
          <w:p w:rsidR="00D45129" w:rsidRPr="00650726" w:rsidRDefault="00D45129" w:rsidP="00BB2AD1">
            <w:pPr>
              <w:jc w:val="center"/>
              <w:rPr>
                <w:b/>
                <w:bCs/>
                <w:sz w:val="20"/>
                <w:szCs w:val="20"/>
              </w:rPr>
            </w:pPr>
            <w:r w:rsidRPr="00650726">
              <w:rPr>
                <w:b/>
                <w:bCs/>
                <w:sz w:val="20"/>
                <w:szCs w:val="20"/>
              </w:rPr>
              <w:t>6</w:t>
            </w:r>
          </w:p>
        </w:tc>
        <w:tc>
          <w:tcPr>
            <w:tcW w:w="1054" w:type="dxa"/>
            <w:shd w:val="clear" w:color="auto" w:fill="auto"/>
            <w:vAlign w:val="center"/>
            <w:hideMark/>
          </w:tcPr>
          <w:p w:rsidR="00D45129" w:rsidRPr="00650726" w:rsidRDefault="00D45129" w:rsidP="00BB2AD1">
            <w:pPr>
              <w:jc w:val="center"/>
              <w:rPr>
                <w:b/>
                <w:bCs/>
                <w:sz w:val="20"/>
                <w:szCs w:val="20"/>
              </w:rPr>
            </w:pPr>
            <w:r w:rsidRPr="00650726">
              <w:rPr>
                <w:b/>
                <w:bCs/>
                <w:sz w:val="20"/>
                <w:szCs w:val="20"/>
              </w:rPr>
              <w:t>7</w:t>
            </w:r>
          </w:p>
        </w:tc>
        <w:tc>
          <w:tcPr>
            <w:tcW w:w="1240" w:type="dxa"/>
            <w:shd w:val="clear" w:color="auto" w:fill="auto"/>
            <w:vAlign w:val="center"/>
            <w:hideMark/>
          </w:tcPr>
          <w:p w:rsidR="00D45129" w:rsidRPr="00650726" w:rsidRDefault="00D45129" w:rsidP="00BB2AD1">
            <w:pPr>
              <w:jc w:val="center"/>
              <w:rPr>
                <w:b/>
                <w:bCs/>
                <w:sz w:val="20"/>
                <w:szCs w:val="20"/>
              </w:rPr>
            </w:pPr>
            <w:r w:rsidRPr="00650726">
              <w:rPr>
                <w:b/>
                <w:bCs/>
                <w:sz w:val="20"/>
                <w:szCs w:val="20"/>
              </w:rPr>
              <w:t>8</w:t>
            </w:r>
          </w:p>
        </w:tc>
        <w:tc>
          <w:tcPr>
            <w:tcW w:w="1241" w:type="dxa"/>
            <w:shd w:val="clear" w:color="auto" w:fill="auto"/>
            <w:vAlign w:val="center"/>
            <w:hideMark/>
          </w:tcPr>
          <w:p w:rsidR="00D45129" w:rsidRPr="00650726" w:rsidRDefault="00D45129" w:rsidP="00BB2AD1">
            <w:pPr>
              <w:jc w:val="center"/>
              <w:rPr>
                <w:b/>
                <w:bCs/>
                <w:sz w:val="20"/>
                <w:szCs w:val="20"/>
              </w:rPr>
            </w:pPr>
            <w:r w:rsidRPr="00650726">
              <w:rPr>
                <w:b/>
                <w:bCs/>
                <w:sz w:val="20"/>
                <w:szCs w:val="20"/>
              </w:rPr>
              <w:t>9</w:t>
            </w:r>
          </w:p>
        </w:tc>
      </w:tr>
      <w:tr w:rsidR="00D45129" w:rsidRPr="007265D8" w:rsidTr="00BB2AD1">
        <w:trPr>
          <w:trHeight w:val="545"/>
          <w:jc w:val="center"/>
        </w:trPr>
        <w:tc>
          <w:tcPr>
            <w:tcW w:w="2414" w:type="dxa"/>
            <w:vMerge w:val="restart"/>
            <w:shd w:val="clear" w:color="auto" w:fill="auto"/>
            <w:vAlign w:val="center"/>
            <w:hideMark/>
          </w:tcPr>
          <w:p w:rsidR="00D45129" w:rsidRPr="00650726" w:rsidRDefault="00D45129" w:rsidP="00BB2AD1">
            <w:pPr>
              <w:rPr>
                <w:sz w:val="20"/>
                <w:szCs w:val="20"/>
              </w:rPr>
            </w:pPr>
            <w:r w:rsidRPr="00650726">
              <w:rPr>
                <w:sz w:val="20"/>
                <w:szCs w:val="20"/>
              </w:rPr>
              <w:t>Доступность услуг те</w:t>
            </w:r>
            <w:r w:rsidRPr="00650726">
              <w:rPr>
                <w:sz w:val="20"/>
                <w:szCs w:val="20"/>
              </w:rPr>
              <w:t>п</w:t>
            </w:r>
            <w:r w:rsidRPr="00650726">
              <w:rPr>
                <w:sz w:val="20"/>
                <w:szCs w:val="20"/>
              </w:rPr>
              <w:t>лоснабжения</w:t>
            </w:r>
          </w:p>
        </w:tc>
        <w:tc>
          <w:tcPr>
            <w:tcW w:w="4106" w:type="dxa"/>
            <w:shd w:val="clear" w:color="auto" w:fill="auto"/>
            <w:vAlign w:val="center"/>
            <w:hideMark/>
          </w:tcPr>
          <w:p w:rsidR="00D45129" w:rsidRPr="00650726" w:rsidRDefault="00D45129" w:rsidP="00BB2AD1">
            <w:pPr>
              <w:rPr>
                <w:sz w:val="20"/>
                <w:szCs w:val="20"/>
              </w:rPr>
            </w:pPr>
            <w:r w:rsidRPr="00650726">
              <w:rPr>
                <w:sz w:val="20"/>
                <w:szCs w:val="20"/>
              </w:rPr>
              <w:t>Доля расходов на оплату услуг теплосна</w:t>
            </w:r>
            <w:r w:rsidRPr="00650726">
              <w:rPr>
                <w:sz w:val="20"/>
                <w:szCs w:val="20"/>
              </w:rPr>
              <w:t>б</w:t>
            </w:r>
            <w:r w:rsidRPr="00650726">
              <w:rPr>
                <w:sz w:val="20"/>
                <w:szCs w:val="20"/>
              </w:rPr>
              <w:t>жения в совокупном доходе населения</w:t>
            </w:r>
          </w:p>
        </w:tc>
        <w:tc>
          <w:tcPr>
            <w:tcW w:w="1417" w:type="dxa"/>
            <w:shd w:val="clear" w:color="auto" w:fill="auto"/>
            <w:noWrap/>
            <w:vAlign w:val="center"/>
            <w:hideMark/>
          </w:tcPr>
          <w:p w:rsidR="00D45129" w:rsidRPr="00650726" w:rsidRDefault="00D45129" w:rsidP="00BB2AD1">
            <w:pPr>
              <w:rPr>
                <w:sz w:val="20"/>
                <w:szCs w:val="20"/>
              </w:rPr>
            </w:pPr>
            <w:r w:rsidRPr="00650726">
              <w:rPr>
                <w:sz w:val="20"/>
                <w:szCs w:val="20"/>
              </w:rPr>
              <w:t>%</w:t>
            </w:r>
          </w:p>
        </w:tc>
        <w:tc>
          <w:tcPr>
            <w:tcW w:w="992" w:type="dxa"/>
            <w:shd w:val="clear" w:color="auto" w:fill="auto"/>
            <w:vAlign w:val="center"/>
            <w:hideMark/>
          </w:tcPr>
          <w:p w:rsidR="00D45129" w:rsidRPr="00650726" w:rsidRDefault="00D45129" w:rsidP="00BB2AD1">
            <w:pPr>
              <w:jc w:val="center"/>
              <w:outlineLvl w:val="1"/>
              <w:rPr>
                <w:color w:val="000000"/>
                <w:sz w:val="20"/>
                <w:szCs w:val="20"/>
              </w:rPr>
            </w:pPr>
            <w:r w:rsidRPr="00650726">
              <w:rPr>
                <w:color w:val="000000"/>
                <w:sz w:val="20"/>
                <w:szCs w:val="20"/>
              </w:rPr>
              <w:t>0,67</w:t>
            </w:r>
          </w:p>
        </w:tc>
        <w:tc>
          <w:tcPr>
            <w:tcW w:w="972" w:type="dxa"/>
            <w:shd w:val="clear" w:color="auto" w:fill="auto"/>
            <w:vAlign w:val="center"/>
            <w:hideMark/>
          </w:tcPr>
          <w:p w:rsidR="00D45129" w:rsidRPr="00650726" w:rsidRDefault="00D45129" w:rsidP="00BB2AD1">
            <w:pPr>
              <w:jc w:val="center"/>
              <w:outlineLvl w:val="1"/>
              <w:rPr>
                <w:color w:val="000000"/>
                <w:sz w:val="20"/>
                <w:szCs w:val="20"/>
              </w:rPr>
            </w:pPr>
            <w:r w:rsidRPr="00650726">
              <w:rPr>
                <w:color w:val="000000"/>
                <w:sz w:val="20"/>
                <w:szCs w:val="20"/>
              </w:rPr>
              <w:t>0,64</w:t>
            </w:r>
          </w:p>
        </w:tc>
        <w:tc>
          <w:tcPr>
            <w:tcW w:w="992" w:type="dxa"/>
            <w:shd w:val="clear" w:color="auto" w:fill="auto"/>
            <w:vAlign w:val="center"/>
            <w:hideMark/>
          </w:tcPr>
          <w:p w:rsidR="00D45129" w:rsidRPr="00650726" w:rsidRDefault="00D45129" w:rsidP="00BB2AD1">
            <w:pPr>
              <w:jc w:val="center"/>
              <w:outlineLvl w:val="1"/>
              <w:rPr>
                <w:color w:val="000000"/>
                <w:sz w:val="20"/>
                <w:szCs w:val="20"/>
              </w:rPr>
            </w:pPr>
            <w:r w:rsidRPr="00650726">
              <w:rPr>
                <w:color w:val="000000"/>
                <w:sz w:val="20"/>
                <w:szCs w:val="20"/>
              </w:rPr>
              <w:t>0,65</w:t>
            </w:r>
          </w:p>
        </w:tc>
        <w:tc>
          <w:tcPr>
            <w:tcW w:w="1054" w:type="dxa"/>
            <w:shd w:val="clear" w:color="auto" w:fill="auto"/>
            <w:vAlign w:val="center"/>
            <w:hideMark/>
          </w:tcPr>
          <w:p w:rsidR="00D45129" w:rsidRPr="00650726" w:rsidRDefault="00D45129" w:rsidP="00BB2AD1">
            <w:pPr>
              <w:jc w:val="center"/>
              <w:outlineLvl w:val="1"/>
              <w:rPr>
                <w:color w:val="000000"/>
                <w:sz w:val="20"/>
                <w:szCs w:val="20"/>
              </w:rPr>
            </w:pPr>
            <w:r w:rsidRPr="00650726">
              <w:rPr>
                <w:color w:val="000000"/>
                <w:sz w:val="20"/>
                <w:szCs w:val="20"/>
              </w:rPr>
              <w:t>0,69</w:t>
            </w:r>
          </w:p>
        </w:tc>
        <w:tc>
          <w:tcPr>
            <w:tcW w:w="1240" w:type="dxa"/>
            <w:shd w:val="clear" w:color="auto" w:fill="auto"/>
            <w:vAlign w:val="center"/>
            <w:hideMark/>
          </w:tcPr>
          <w:p w:rsidR="00D45129" w:rsidRPr="00650726" w:rsidRDefault="00D45129" w:rsidP="00BB2AD1">
            <w:pPr>
              <w:jc w:val="center"/>
              <w:outlineLvl w:val="1"/>
              <w:rPr>
                <w:color w:val="000000"/>
                <w:sz w:val="20"/>
                <w:szCs w:val="20"/>
              </w:rPr>
            </w:pPr>
            <w:r w:rsidRPr="00650726">
              <w:rPr>
                <w:color w:val="000000"/>
                <w:sz w:val="20"/>
                <w:szCs w:val="20"/>
              </w:rPr>
              <w:t>0,69</w:t>
            </w:r>
          </w:p>
        </w:tc>
        <w:tc>
          <w:tcPr>
            <w:tcW w:w="1241" w:type="dxa"/>
            <w:shd w:val="clear" w:color="auto" w:fill="auto"/>
            <w:vAlign w:val="center"/>
            <w:hideMark/>
          </w:tcPr>
          <w:p w:rsidR="00D45129" w:rsidRDefault="00D45129" w:rsidP="00BB2AD1">
            <w:pPr>
              <w:jc w:val="center"/>
              <w:outlineLvl w:val="1"/>
              <w:rPr>
                <w:color w:val="000000"/>
                <w:sz w:val="20"/>
                <w:szCs w:val="20"/>
              </w:rPr>
            </w:pPr>
            <w:r w:rsidRPr="00650726">
              <w:rPr>
                <w:color w:val="000000"/>
                <w:sz w:val="20"/>
                <w:szCs w:val="20"/>
              </w:rPr>
              <w:t>0,57</w:t>
            </w:r>
          </w:p>
        </w:tc>
      </w:tr>
      <w:tr w:rsidR="00D45129" w:rsidRPr="007265D8" w:rsidTr="00BB2AD1">
        <w:trPr>
          <w:trHeight w:val="566"/>
          <w:jc w:val="center"/>
        </w:trPr>
        <w:tc>
          <w:tcPr>
            <w:tcW w:w="2414" w:type="dxa"/>
            <w:vMerge/>
            <w:shd w:val="clear" w:color="auto" w:fill="auto"/>
            <w:vAlign w:val="center"/>
            <w:hideMark/>
          </w:tcPr>
          <w:p w:rsidR="00D45129" w:rsidRPr="007265D8" w:rsidRDefault="00D45129" w:rsidP="00BB2AD1">
            <w:pPr>
              <w:rPr>
                <w:sz w:val="20"/>
                <w:szCs w:val="20"/>
                <w:highlight w:val="yellow"/>
              </w:rPr>
            </w:pPr>
          </w:p>
        </w:tc>
        <w:tc>
          <w:tcPr>
            <w:tcW w:w="4106" w:type="dxa"/>
            <w:shd w:val="clear" w:color="auto" w:fill="auto"/>
            <w:vAlign w:val="center"/>
            <w:hideMark/>
          </w:tcPr>
          <w:p w:rsidR="00D45129" w:rsidRPr="00D4554C" w:rsidRDefault="00D45129" w:rsidP="00BB2AD1">
            <w:pPr>
              <w:rPr>
                <w:sz w:val="20"/>
                <w:szCs w:val="20"/>
              </w:rPr>
            </w:pPr>
            <w:r w:rsidRPr="00D4554C">
              <w:rPr>
                <w:sz w:val="20"/>
                <w:szCs w:val="20"/>
              </w:rPr>
              <w:t>Индекс нового строительства тепловых с</w:t>
            </w:r>
            <w:r w:rsidRPr="00D4554C">
              <w:rPr>
                <w:sz w:val="20"/>
                <w:szCs w:val="20"/>
              </w:rPr>
              <w:t>е</w:t>
            </w:r>
            <w:r w:rsidRPr="00D4554C">
              <w:rPr>
                <w:sz w:val="20"/>
                <w:szCs w:val="20"/>
              </w:rPr>
              <w:t>тей</w:t>
            </w:r>
          </w:p>
        </w:tc>
        <w:tc>
          <w:tcPr>
            <w:tcW w:w="1417" w:type="dxa"/>
            <w:shd w:val="clear" w:color="auto" w:fill="auto"/>
            <w:noWrap/>
            <w:vAlign w:val="center"/>
            <w:hideMark/>
          </w:tcPr>
          <w:p w:rsidR="00D45129" w:rsidRPr="00D4554C" w:rsidRDefault="00D45129" w:rsidP="00BB2AD1">
            <w:pPr>
              <w:rPr>
                <w:sz w:val="20"/>
                <w:szCs w:val="20"/>
              </w:rPr>
            </w:pPr>
            <w:r w:rsidRPr="00D4554C">
              <w:rPr>
                <w:sz w:val="20"/>
                <w:szCs w:val="20"/>
              </w:rPr>
              <w:t xml:space="preserve">ед. </w:t>
            </w:r>
          </w:p>
        </w:tc>
        <w:tc>
          <w:tcPr>
            <w:tcW w:w="992" w:type="dxa"/>
            <w:shd w:val="clear" w:color="auto" w:fill="auto"/>
            <w:vAlign w:val="center"/>
            <w:hideMark/>
          </w:tcPr>
          <w:p w:rsidR="00D45129" w:rsidRPr="007265D8" w:rsidRDefault="00D45129" w:rsidP="00BB2AD1">
            <w:pPr>
              <w:jc w:val="center"/>
              <w:rPr>
                <w:color w:val="000000"/>
                <w:sz w:val="20"/>
                <w:szCs w:val="20"/>
                <w:highlight w:val="yellow"/>
              </w:rPr>
            </w:pPr>
            <w:r w:rsidRPr="00D4554C">
              <w:rPr>
                <w:color w:val="000000"/>
                <w:sz w:val="20"/>
                <w:szCs w:val="20"/>
              </w:rPr>
              <w:t>0,000</w:t>
            </w:r>
          </w:p>
        </w:tc>
        <w:tc>
          <w:tcPr>
            <w:tcW w:w="972" w:type="dxa"/>
            <w:shd w:val="clear" w:color="auto" w:fill="auto"/>
            <w:vAlign w:val="center"/>
            <w:hideMark/>
          </w:tcPr>
          <w:p w:rsidR="00D45129" w:rsidRPr="00D4554C" w:rsidRDefault="00D45129" w:rsidP="00BB2AD1">
            <w:pPr>
              <w:jc w:val="center"/>
              <w:outlineLvl w:val="1"/>
              <w:rPr>
                <w:color w:val="000000"/>
                <w:sz w:val="20"/>
                <w:szCs w:val="20"/>
              </w:rPr>
            </w:pPr>
            <w:r w:rsidRPr="00D4554C">
              <w:rPr>
                <w:color w:val="000000"/>
                <w:sz w:val="20"/>
                <w:szCs w:val="20"/>
              </w:rPr>
              <w:t>0,007</w:t>
            </w:r>
          </w:p>
        </w:tc>
        <w:tc>
          <w:tcPr>
            <w:tcW w:w="992" w:type="dxa"/>
            <w:shd w:val="clear" w:color="auto" w:fill="auto"/>
            <w:vAlign w:val="center"/>
            <w:hideMark/>
          </w:tcPr>
          <w:p w:rsidR="00D45129" w:rsidRPr="00D4554C" w:rsidRDefault="00D45129" w:rsidP="00BB2AD1">
            <w:pPr>
              <w:jc w:val="center"/>
              <w:outlineLvl w:val="1"/>
              <w:rPr>
                <w:color w:val="000000"/>
                <w:sz w:val="20"/>
                <w:szCs w:val="20"/>
              </w:rPr>
            </w:pPr>
            <w:r w:rsidRPr="00D4554C">
              <w:rPr>
                <w:color w:val="000000"/>
                <w:sz w:val="20"/>
                <w:szCs w:val="20"/>
              </w:rPr>
              <w:t>0,002</w:t>
            </w:r>
          </w:p>
        </w:tc>
        <w:tc>
          <w:tcPr>
            <w:tcW w:w="1054" w:type="dxa"/>
            <w:shd w:val="clear" w:color="auto" w:fill="auto"/>
            <w:vAlign w:val="center"/>
            <w:hideMark/>
          </w:tcPr>
          <w:p w:rsidR="00D45129" w:rsidRPr="00D4554C" w:rsidRDefault="00D45129" w:rsidP="00BB2AD1">
            <w:pPr>
              <w:jc w:val="center"/>
              <w:outlineLvl w:val="1"/>
              <w:rPr>
                <w:color w:val="000000"/>
                <w:sz w:val="20"/>
                <w:szCs w:val="20"/>
              </w:rPr>
            </w:pPr>
            <w:r w:rsidRPr="00D4554C">
              <w:rPr>
                <w:color w:val="000000"/>
                <w:sz w:val="20"/>
                <w:szCs w:val="20"/>
              </w:rPr>
              <w:t>0,003</w:t>
            </w:r>
          </w:p>
        </w:tc>
        <w:tc>
          <w:tcPr>
            <w:tcW w:w="1240" w:type="dxa"/>
            <w:shd w:val="clear" w:color="auto" w:fill="auto"/>
            <w:vAlign w:val="center"/>
            <w:hideMark/>
          </w:tcPr>
          <w:p w:rsidR="00D45129" w:rsidRPr="00D4554C" w:rsidRDefault="00D45129" w:rsidP="00BB2AD1">
            <w:pPr>
              <w:jc w:val="center"/>
              <w:outlineLvl w:val="1"/>
              <w:rPr>
                <w:color w:val="000000"/>
                <w:sz w:val="20"/>
                <w:szCs w:val="20"/>
              </w:rPr>
            </w:pPr>
            <w:r w:rsidRPr="00D4554C">
              <w:rPr>
                <w:color w:val="000000"/>
                <w:sz w:val="20"/>
                <w:szCs w:val="20"/>
              </w:rPr>
              <w:t>0,008</w:t>
            </w:r>
          </w:p>
        </w:tc>
        <w:tc>
          <w:tcPr>
            <w:tcW w:w="1241" w:type="dxa"/>
            <w:shd w:val="clear" w:color="auto" w:fill="auto"/>
            <w:vAlign w:val="center"/>
            <w:hideMark/>
          </w:tcPr>
          <w:p w:rsidR="00D45129" w:rsidRPr="00D4554C" w:rsidRDefault="00D45129" w:rsidP="00BB2AD1">
            <w:pPr>
              <w:jc w:val="center"/>
              <w:outlineLvl w:val="1"/>
              <w:rPr>
                <w:color w:val="000000"/>
                <w:sz w:val="20"/>
                <w:szCs w:val="20"/>
              </w:rPr>
            </w:pPr>
            <w:r w:rsidRPr="00D4554C">
              <w:rPr>
                <w:color w:val="000000"/>
                <w:sz w:val="20"/>
                <w:szCs w:val="20"/>
              </w:rPr>
              <w:t>0,005</w:t>
            </w:r>
          </w:p>
        </w:tc>
      </w:tr>
      <w:tr w:rsidR="00D45129" w:rsidRPr="007265D8" w:rsidTr="00BB2AD1">
        <w:trPr>
          <w:trHeight w:val="406"/>
          <w:jc w:val="center"/>
        </w:trPr>
        <w:tc>
          <w:tcPr>
            <w:tcW w:w="2414" w:type="dxa"/>
            <w:vMerge/>
            <w:shd w:val="clear" w:color="auto" w:fill="auto"/>
            <w:vAlign w:val="center"/>
            <w:hideMark/>
          </w:tcPr>
          <w:p w:rsidR="00D45129" w:rsidRPr="007265D8" w:rsidRDefault="00D45129" w:rsidP="00BB2AD1">
            <w:pPr>
              <w:rPr>
                <w:sz w:val="20"/>
                <w:szCs w:val="20"/>
                <w:highlight w:val="yellow"/>
              </w:rPr>
            </w:pPr>
          </w:p>
        </w:tc>
        <w:tc>
          <w:tcPr>
            <w:tcW w:w="4106" w:type="dxa"/>
            <w:shd w:val="clear" w:color="auto" w:fill="auto"/>
            <w:vAlign w:val="center"/>
            <w:hideMark/>
          </w:tcPr>
          <w:p w:rsidR="00D45129" w:rsidRPr="004C012A" w:rsidRDefault="00D45129" w:rsidP="00BB2AD1">
            <w:pPr>
              <w:rPr>
                <w:sz w:val="20"/>
                <w:szCs w:val="20"/>
              </w:rPr>
            </w:pPr>
            <w:r w:rsidRPr="004C012A">
              <w:rPr>
                <w:sz w:val="20"/>
                <w:szCs w:val="20"/>
              </w:rPr>
              <w:t xml:space="preserve">Удельное теплопотребление  </w:t>
            </w:r>
          </w:p>
        </w:tc>
        <w:tc>
          <w:tcPr>
            <w:tcW w:w="1417" w:type="dxa"/>
            <w:shd w:val="clear" w:color="auto" w:fill="auto"/>
            <w:noWrap/>
            <w:vAlign w:val="center"/>
            <w:hideMark/>
          </w:tcPr>
          <w:p w:rsidR="00D45129" w:rsidRPr="004C012A" w:rsidRDefault="00D45129" w:rsidP="00BB2AD1">
            <w:pPr>
              <w:rPr>
                <w:sz w:val="20"/>
                <w:szCs w:val="20"/>
              </w:rPr>
            </w:pPr>
            <w:r w:rsidRPr="004C012A">
              <w:rPr>
                <w:sz w:val="20"/>
                <w:szCs w:val="20"/>
              </w:rPr>
              <w:t>Гкал/чел.</w:t>
            </w:r>
          </w:p>
        </w:tc>
        <w:tc>
          <w:tcPr>
            <w:tcW w:w="992" w:type="dxa"/>
            <w:shd w:val="clear" w:color="auto" w:fill="auto"/>
            <w:vAlign w:val="center"/>
            <w:hideMark/>
          </w:tcPr>
          <w:p w:rsidR="00D45129" w:rsidRPr="004C012A" w:rsidRDefault="00D45129" w:rsidP="00BB2AD1">
            <w:pPr>
              <w:jc w:val="center"/>
              <w:outlineLvl w:val="1"/>
              <w:rPr>
                <w:color w:val="000000"/>
                <w:sz w:val="20"/>
                <w:szCs w:val="20"/>
              </w:rPr>
            </w:pPr>
            <w:r w:rsidRPr="004C012A">
              <w:rPr>
                <w:color w:val="000000"/>
                <w:sz w:val="20"/>
                <w:szCs w:val="20"/>
              </w:rPr>
              <w:t>8,80</w:t>
            </w:r>
          </w:p>
        </w:tc>
        <w:tc>
          <w:tcPr>
            <w:tcW w:w="972" w:type="dxa"/>
            <w:shd w:val="clear" w:color="auto" w:fill="auto"/>
            <w:vAlign w:val="center"/>
            <w:hideMark/>
          </w:tcPr>
          <w:p w:rsidR="00D45129" w:rsidRDefault="00D45129" w:rsidP="00BB2AD1">
            <w:pPr>
              <w:jc w:val="center"/>
              <w:outlineLvl w:val="1"/>
              <w:rPr>
                <w:color w:val="000000"/>
                <w:sz w:val="20"/>
                <w:szCs w:val="20"/>
              </w:rPr>
            </w:pPr>
            <w:r>
              <w:rPr>
                <w:color w:val="000000"/>
                <w:sz w:val="20"/>
                <w:szCs w:val="20"/>
              </w:rPr>
              <w:t>8,17</w:t>
            </w:r>
          </w:p>
        </w:tc>
        <w:tc>
          <w:tcPr>
            <w:tcW w:w="992" w:type="dxa"/>
            <w:shd w:val="clear" w:color="auto" w:fill="auto"/>
            <w:vAlign w:val="center"/>
            <w:hideMark/>
          </w:tcPr>
          <w:p w:rsidR="00D45129" w:rsidRDefault="00D45129" w:rsidP="00BB2AD1">
            <w:pPr>
              <w:jc w:val="center"/>
              <w:outlineLvl w:val="1"/>
              <w:rPr>
                <w:color w:val="000000"/>
                <w:sz w:val="20"/>
                <w:szCs w:val="20"/>
              </w:rPr>
            </w:pPr>
            <w:r>
              <w:rPr>
                <w:color w:val="000000"/>
                <w:sz w:val="20"/>
                <w:szCs w:val="20"/>
              </w:rPr>
              <w:t>8,30</w:t>
            </w:r>
          </w:p>
        </w:tc>
        <w:tc>
          <w:tcPr>
            <w:tcW w:w="1054" w:type="dxa"/>
            <w:shd w:val="clear" w:color="auto" w:fill="auto"/>
            <w:vAlign w:val="center"/>
            <w:hideMark/>
          </w:tcPr>
          <w:p w:rsidR="00D45129" w:rsidRDefault="00D45129" w:rsidP="00BB2AD1">
            <w:pPr>
              <w:jc w:val="center"/>
              <w:outlineLvl w:val="1"/>
              <w:rPr>
                <w:color w:val="000000"/>
                <w:sz w:val="20"/>
                <w:szCs w:val="20"/>
              </w:rPr>
            </w:pPr>
            <w:r>
              <w:rPr>
                <w:color w:val="000000"/>
                <w:sz w:val="20"/>
                <w:szCs w:val="20"/>
              </w:rPr>
              <w:t>8,45</w:t>
            </w:r>
          </w:p>
        </w:tc>
        <w:tc>
          <w:tcPr>
            <w:tcW w:w="1240" w:type="dxa"/>
            <w:shd w:val="clear" w:color="auto" w:fill="auto"/>
            <w:vAlign w:val="center"/>
            <w:hideMark/>
          </w:tcPr>
          <w:p w:rsidR="00D45129" w:rsidRDefault="00D45129" w:rsidP="00BB2AD1">
            <w:pPr>
              <w:jc w:val="center"/>
              <w:outlineLvl w:val="1"/>
              <w:rPr>
                <w:color w:val="000000"/>
                <w:sz w:val="20"/>
                <w:szCs w:val="20"/>
              </w:rPr>
            </w:pPr>
            <w:r>
              <w:rPr>
                <w:color w:val="000000"/>
                <w:sz w:val="20"/>
                <w:szCs w:val="20"/>
              </w:rPr>
              <w:t>8,54</w:t>
            </w:r>
          </w:p>
        </w:tc>
        <w:tc>
          <w:tcPr>
            <w:tcW w:w="1241" w:type="dxa"/>
            <w:shd w:val="clear" w:color="auto" w:fill="auto"/>
            <w:vAlign w:val="center"/>
            <w:hideMark/>
          </w:tcPr>
          <w:p w:rsidR="00D45129" w:rsidRDefault="00D45129" w:rsidP="00BB2AD1">
            <w:pPr>
              <w:jc w:val="center"/>
              <w:outlineLvl w:val="1"/>
              <w:rPr>
                <w:color w:val="000000"/>
                <w:sz w:val="20"/>
                <w:szCs w:val="20"/>
              </w:rPr>
            </w:pPr>
            <w:r>
              <w:rPr>
                <w:color w:val="000000"/>
                <w:sz w:val="20"/>
                <w:szCs w:val="20"/>
              </w:rPr>
              <w:t>8,47</w:t>
            </w:r>
          </w:p>
        </w:tc>
      </w:tr>
      <w:tr w:rsidR="00D45129" w:rsidRPr="007265D8" w:rsidTr="00BB2AD1">
        <w:trPr>
          <w:trHeight w:val="425"/>
          <w:jc w:val="center"/>
        </w:trPr>
        <w:tc>
          <w:tcPr>
            <w:tcW w:w="2414" w:type="dxa"/>
            <w:vMerge w:val="restart"/>
            <w:shd w:val="clear" w:color="auto" w:fill="auto"/>
            <w:vAlign w:val="center"/>
            <w:hideMark/>
          </w:tcPr>
          <w:p w:rsidR="00D45129" w:rsidRPr="0083683C" w:rsidRDefault="00D45129" w:rsidP="00BB2AD1">
            <w:pPr>
              <w:rPr>
                <w:sz w:val="20"/>
                <w:szCs w:val="20"/>
              </w:rPr>
            </w:pPr>
            <w:r w:rsidRPr="0083683C">
              <w:rPr>
                <w:sz w:val="20"/>
                <w:szCs w:val="20"/>
              </w:rPr>
              <w:t>Спрос на услуги тепл</w:t>
            </w:r>
            <w:r w:rsidRPr="0083683C">
              <w:rPr>
                <w:sz w:val="20"/>
                <w:szCs w:val="20"/>
              </w:rPr>
              <w:t>о</w:t>
            </w:r>
            <w:r w:rsidRPr="0083683C">
              <w:rPr>
                <w:sz w:val="20"/>
                <w:szCs w:val="20"/>
              </w:rPr>
              <w:t>снабжения</w:t>
            </w:r>
          </w:p>
        </w:tc>
        <w:tc>
          <w:tcPr>
            <w:tcW w:w="4106" w:type="dxa"/>
            <w:shd w:val="clear" w:color="auto" w:fill="auto"/>
            <w:vAlign w:val="center"/>
            <w:hideMark/>
          </w:tcPr>
          <w:p w:rsidR="00D45129" w:rsidRPr="001F0817" w:rsidRDefault="00D45129" w:rsidP="00BB2AD1">
            <w:pPr>
              <w:rPr>
                <w:sz w:val="20"/>
                <w:szCs w:val="20"/>
              </w:rPr>
            </w:pPr>
            <w:r w:rsidRPr="001F0817">
              <w:rPr>
                <w:sz w:val="20"/>
                <w:szCs w:val="20"/>
              </w:rPr>
              <w:t>Отпуск тепловой энергии из тепловой сети (полезный отпуск)</w:t>
            </w:r>
          </w:p>
        </w:tc>
        <w:tc>
          <w:tcPr>
            <w:tcW w:w="1417" w:type="dxa"/>
            <w:shd w:val="clear" w:color="auto" w:fill="auto"/>
            <w:noWrap/>
            <w:vAlign w:val="center"/>
            <w:hideMark/>
          </w:tcPr>
          <w:p w:rsidR="00D45129" w:rsidRPr="001F0817" w:rsidRDefault="00D45129" w:rsidP="00BB2AD1">
            <w:pPr>
              <w:rPr>
                <w:sz w:val="20"/>
                <w:szCs w:val="20"/>
              </w:rPr>
            </w:pPr>
            <w:r w:rsidRPr="001F0817">
              <w:rPr>
                <w:sz w:val="20"/>
                <w:szCs w:val="20"/>
              </w:rPr>
              <w:t>тыс.Гкал</w:t>
            </w:r>
          </w:p>
        </w:tc>
        <w:tc>
          <w:tcPr>
            <w:tcW w:w="992" w:type="dxa"/>
            <w:shd w:val="clear" w:color="auto" w:fill="auto"/>
            <w:vAlign w:val="center"/>
            <w:hideMark/>
          </w:tcPr>
          <w:p w:rsidR="00D45129" w:rsidRPr="001F0817" w:rsidRDefault="00D45129" w:rsidP="00BB2AD1">
            <w:pPr>
              <w:jc w:val="center"/>
              <w:rPr>
                <w:sz w:val="20"/>
                <w:szCs w:val="20"/>
              </w:rPr>
            </w:pPr>
            <w:r w:rsidRPr="001F0817">
              <w:rPr>
                <w:sz w:val="20"/>
                <w:szCs w:val="20"/>
              </w:rPr>
              <w:t>23,541</w:t>
            </w:r>
          </w:p>
        </w:tc>
        <w:tc>
          <w:tcPr>
            <w:tcW w:w="972" w:type="dxa"/>
            <w:shd w:val="clear" w:color="auto" w:fill="auto"/>
            <w:vAlign w:val="center"/>
            <w:hideMark/>
          </w:tcPr>
          <w:p w:rsidR="00D45129" w:rsidRPr="001F0817" w:rsidRDefault="00D45129" w:rsidP="00BB2AD1">
            <w:pPr>
              <w:jc w:val="center"/>
              <w:rPr>
                <w:sz w:val="20"/>
                <w:szCs w:val="20"/>
              </w:rPr>
            </w:pPr>
            <w:r w:rsidRPr="001F0817">
              <w:rPr>
                <w:sz w:val="20"/>
                <w:szCs w:val="20"/>
              </w:rPr>
              <w:t>22,698</w:t>
            </w:r>
          </w:p>
        </w:tc>
        <w:tc>
          <w:tcPr>
            <w:tcW w:w="992" w:type="dxa"/>
            <w:shd w:val="clear" w:color="auto" w:fill="auto"/>
            <w:vAlign w:val="center"/>
            <w:hideMark/>
          </w:tcPr>
          <w:p w:rsidR="00D45129" w:rsidRPr="001F0817" w:rsidRDefault="00D45129" w:rsidP="00BB2AD1">
            <w:pPr>
              <w:jc w:val="center"/>
              <w:rPr>
                <w:sz w:val="20"/>
                <w:szCs w:val="20"/>
              </w:rPr>
            </w:pPr>
            <w:r w:rsidRPr="001F0817">
              <w:rPr>
                <w:sz w:val="20"/>
                <w:szCs w:val="20"/>
              </w:rPr>
              <w:t>22,973</w:t>
            </w:r>
          </w:p>
        </w:tc>
        <w:tc>
          <w:tcPr>
            <w:tcW w:w="1054" w:type="dxa"/>
            <w:shd w:val="clear" w:color="auto" w:fill="auto"/>
            <w:vAlign w:val="center"/>
            <w:hideMark/>
          </w:tcPr>
          <w:p w:rsidR="00D45129" w:rsidRPr="001F0817" w:rsidRDefault="00D45129" w:rsidP="00BB2AD1">
            <w:pPr>
              <w:jc w:val="center"/>
              <w:rPr>
                <w:sz w:val="20"/>
                <w:szCs w:val="20"/>
              </w:rPr>
            </w:pPr>
            <w:r w:rsidRPr="001F0817">
              <w:rPr>
                <w:sz w:val="20"/>
                <w:szCs w:val="20"/>
              </w:rPr>
              <w:t>22,735</w:t>
            </w:r>
          </w:p>
        </w:tc>
        <w:tc>
          <w:tcPr>
            <w:tcW w:w="1240" w:type="dxa"/>
            <w:shd w:val="clear" w:color="auto" w:fill="auto"/>
            <w:vAlign w:val="center"/>
            <w:hideMark/>
          </w:tcPr>
          <w:p w:rsidR="00D45129" w:rsidRPr="001F0817" w:rsidRDefault="00D45129" w:rsidP="00BB2AD1">
            <w:pPr>
              <w:jc w:val="center"/>
              <w:rPr>
                <w:sz w:val="20"/>
                <w:szCs w:val="20"/>
              </w:rPr>
            </w:pPr>
            <w:r w:rsidRPr="001F0817">
              <w:rPr>
                <w:sz w:val="20"/>
                <w:szCs w:val="20"/>
              </w:rPr>
              <w:t>22,966</w:t>
            </w:r>
          </w:p>
        </w:tc>
        <w:tc>
          <w:tcPr>
            <w:tcW w:w="1241" w:type="dxa"/>
            <w:shd w:val="clear" w:color="auto" w:fill="auto"/>
            <w:vAlign w:val="center"/>
            <w:hideMark/>
          </w:tcPr>
          <w:p w:rsidR="00D45129" w:rsidRPr="001F0817" w:rsidRDefault="00D45129" w:rsidP="00BB2AD1">
            <w:pPr>
              <w:jc w:val="center"/>
              <w:rPr>
                <w:sz w:val="20"/>
                <w:szCs w:val="20"/>
              </w:rPr>
            </w:pPr>
            <w:r w:rsidRPr="001F0817">
              <w:rPr>
                <w:sz w:val="20"/>
                <w:szCs w:val="20"/>
              </w:rPr>
              <w:t>23,198</w:t>
            </w:r>
          </w:p>
        </w:tc>
      </w:tr>
      <w:tr w:rsidR="00D45129" w:rsidRPr="007265D8" w:rsidTr="00BB2AD1">
        <w:trPr>
          <w:trHeight w:val="425"/>
          <w:jc w:val="center"/>
        </w:trPr>
        <w:tc>
          <w:tcPr>
            <w:tcW w:w="2414" w:type="dxa"/>
            <w:vMerge/>
            <w:shd w:val="clear" w:color="auto" w:fill="auto"/>
            <w:vAlign w:val="center"/>
            <w:hideMark/>
          </w:tcPr>
          <w:p w:rsidR="00D45129" w:rsidRPr="0083683C" w:rsidRDefault="00D45129" w:rsidP="00BB2AD1">
            <w:pPr>
              <w:rPr>
                <w:sz w:val="20"/>
                <w:szCs w:val="20"/>
              </w:rPr>
            </w:pPr>
          </w:p>
        </w:tc>
        <w:tc>
          <w:tcPr>
            <w:tcW w:w="4106" w:type="dxa"/>
            <w:shd w:val="clear" w:color="auto" w:fill="auto"/>
            <w:vAlign w:val="center"/>
            <w:hideMark/>
          </w:tcPr>
          <w:p w:rsidR="00D45129" w:rsidRPr="001F0817" w:rsidRDefault="00D45129" w:rsidP="00BB2AD1">
            <w:pPr>
              <w:rPr>
                <w:sz w:val="20"/>
                <w:szCs w:val="20"/>
              </w:rPr>
            </w:pPr>
            <w:r w:rsidRPr="001F0817">
              <w:rPr>
                <w:sz w:val="20"/>
                <w:szCs w:val="20"/>
              </w:rPr>
              <w:t>Собственные, хозяйственные и технологич</w:t>
            </w:r>
            <w:r w:rsidRPr="001F0817">
              <w:rPr>
                <w:sz w:val="20"/>
                <w:szCs w:val="20"/>
              </w:rPr>
              <w:t>е</w:t>
            </w:r>
            <w:r w:rsidRPr="001F0817">
              <w:rPr>
                <w:sz w:val="20"/>
                <w:szCs w:val="20"/>
              </w:rPr>
              <w:t>ские нужды</w:t>
            </w:r>
          </w:p>
        </w:tc>
        <w:tc>
          <w:tcPr>
            <w:tcW w:w="1417" w:type="dxa"/>
            <w:shd w:val="clear" w:color="auto" w:fill="auto"/>
            <w:noWrap/>
            <w:vAlign w:val="center"/>
            <w:hideMark/>
          </w:tcPr>
          <w:p w:rsidR="00D45129" w:rsidRPr="001F0817" w:rsidRDefault="00D45129" w:rsidP="00BB2AD1">
            <w:pPr>
              <w:rPr>
                <w:sz w:val="20"/>
                <w:szCs w:val="20"/>
              </w:rPr>
            </w:pPr>
            <w:r w:rsidRPr="001F0817">
              <w:rPr>
                <w:sz w:val="20"/>
                <w:szCs w:val="20"/>
              </w:rPr>
              <w:t>тыс.Гкал</w:t>
            </w:r>
          </w:p>
        </w:tc>
        <w:tc>
          <w:tcPr>
            <w:tcW w:w="992" w:type="dxa"/>
            <w:shd w:val="clear" w:color="auto" w:fill="auto"/>
            <w:vAlign w:val="center"/>
            <w:hideMark/>
          </w:tcPr>
          <w:p w:rsidR="00D45129" w:rsidRPr="001F0817" w:rsidRDefault="00D45129" w:rsidP="00BB2AD1">
            <w:pPr>
              <w:jc w:val="center"/>
              <w:rPr>
                <w:sz w:val="20"/>
                <w:szCs w:val="20"/>
              </w:rPr>
            </w:pPr>
            <w:r w:rsidRPr="001F0817">
              <w:rPr>
                <w:sz w:val="20"/>
                <w:szCs w:val="20"/>
              </w:rPr>
              <w:t>0,540</w:t>
            </w:r>
          </w:p>
        </w:tc>
        <w:tc>
          <w:tcPr>
            <w:tcW w:w="972" w:type="dxa"/>
            <w:shd w:val="clear" w:color="auto" w:fill="auto"/>
            <w:vAlign w:val="center"/>
            <w:hideMark/>
          </w:tcPr>
          <w:p w:rsidR="00D45129" w:rsidRPr="001F0817" w:rsidRDefault="00D45129" w:rsidP="00BB2AD1">
            <w:pPr>
              <w:jc w:val="center"/>
              <w:rPr>
                <w:sz w:val="20"/>
                <w:szCs w:val="20"/>
              </w:rPr>
            </w:pPr>
            <w:r w:rsidRPr="001F0817">
              <w:rPr>
                <w:sz w:val="20"/>
                <w:szCs w:val="20"/>
              </w:rPr>
              <w:t>0,522</w:t>
            </w:r>
          </w:p>
        </w:tc>
        <w:tc>
          <w:tcPr>
            <w:tcW w:w="992" w:type="dxa"/>
            <w:shd w:val="clear" w:color="auto" w:fill="auto"/>
            <w:vAlign w:val="center"/>
            <w:hideMark/>
          </w:tcPr>
          <w:p w:rsidR="00D45129" w:rsidRPr="001F0817" w:rsidRDefault="00D45129" w:rsidP="00BB2AD1">
            <w:pPr>
              <w:jc w:val="center"/>
              <w:rPr>
                <w:sz w:val="20"/>
                <w:szCs w:val="20"/>
              </w:rPr>
            </w:pPr>
            <w:r w:rsidRPr="001F0817">
              <w:rPr>
                <w:sz w:val="20"/>
                <w:szCs w:val="20"/>
              </w:rPr>
              <w:t>0,527</w:t>
            </w:r>
          </w:p>
        </w:tc>
        <w:tc>
          <w:tcPr>
            <w:tcW w:w="1054" w:type="dxa"/>
            <w:shd w:val="clear" w:color="auto" w:fill="auto"/>
            <w:vAlign w:val="center"/>
            <w:hideMark/>
          </w:tcPr>
          <w:p w:rsidR="00D45129" w:rsidRPr="001F0817" w:rsidRDefault="00D45129" w:rsidP="00BB2AD1">
            <w:pPr>
              <w:jc w:val="center"/>
              <w:rPr>
                <w:sz w:val="20"/>
                <w:szCs w:val="20"/>
              </w:rPr>
            </w:pPr>
            <w:r w:rsidRPr="001F0817">
              <w:rPr>
                <w:sz w:val="20"/>
                <w:szCs w:val="20"/>
              </w:rPr>
              <w:t>0,521</w:t>
            </w:r>
          </w:p>
        </w:tc>
        <w:tc>
          <w:tcPr>
            <w:tcW w:w="1240" w:type="dxa"/>
            <w:shd w:val="clear" w:color="auto" w:fill="auto"/>
            <w:vAlign w:val="center"/>
            <w:hideMark/>
          </w:tcPr>
          <w:p w:rsidR="00D45129" w:rsidRPr="001F0817" w:rsidRDefault="00D45129" w:rsidP="00BB2AD1">
            <w:pPr>
              <w:jc w:val="center"/>
              <w:rPr>
                <w:sz w:val="20"/>
                <w:szCs w:val="20"/>
              </w:rPr>
            </w:pPr>
            <w:r w:rsidRPr="001F0817">
              <w:rPr>
                <w:sz w:val="20"/>
                <w:szCs w:val="20"/>
              </w:rPr>
              <w:t>0,526</w:t>
            </w:r>
          </w:p>
        </w:tc>
        <w:tc>
          <w:tcPr>
            <w:tcW w:w="1241" w:type="dxa"/>
            <w:shd w:val="clear" w:color="auto" w:fill="auto"/>
            <w:vAlign w:val="center"/>
            <w:hideMark/>
          </w:tcPr>
          <w:p w:rsidR="00D45129" w:rsidRPr="001F0817" w:rsidRDefault="00D45129" w:rsidP="00BB2AD1">
            <w:pPr>
              <w:jc w:val="center"/>
              <w:rPr>
                <w:sz w:val="20"/>
                <w:szCs w:val="20"/>
              </w:rPr>
            </w:pPr>
            <w:r w:rsidRPr="001F0817">
              <w:rPr>
                <w:sz w:val="20"/>
                <w:szCs w:val="20"/>
              </w:rPr>
              <w:t>0,531</w:t>
            </w:r>
          </w:p>
        </w:tc>
      </w:tr>
      <w:tr w:rsidR="00D45129" w:rsidRPr="007265D8" w:rsidTr="00BB2AD1">
        <w:trPr>
          <w:trHeight w:val="425"/>
          <w:jc w:val="center"/>
        </w:trPr>
        <w:tc>
          <w:tcPr>
            <w:tcW w:w="2414" w:type="dxa"/>
            <w:vMerge/>
            <w:shd w:val="clear" w:color="auto" w:fill="auto"/>
            <w:vAlign w:val="center"/>
            <w:hideMark/>
          </w:tcPr>
          <w:p w:rsidR="00D45129" w:rsidRPr="0083683C" w:rsidRDefault="00D45129" w:rsidP="00BB2AD1">
            <w:pPr>
              <w:rPr>
                <w:sz w:val="20"/>
                <w:szCs w:val="20"/>
              </w:rPr>
            </w:pPr>
          </w:p>
        </w:tc>
        <w:tc>
          <w:tcPr>
            <w:tcW w:w="4106" w:type="dxa"/>
            <w:shd w:val="clear" w:color="auto" w:fill="auto"/>
            <w:vAlign w:val="center"/>
            <w:hideMark/>
          </w:tcPr>
          <w:p w:rsidR="00D45129" w:rsidRPr="001F0817" w:rsidRDefault="00D45129" w:rsidP="00BB2AD1">
            <w:pPr>
              <w:rPr>
                <w:sz w:val="20"/>
                <w:szCs w:val="20"/>
              </w:rPr>
            </w:pPr>
            <w:r w:rsidRPr="001F0817">
              <w:rPr>
                <w:sz w:val="20"/>
                <w:szCs w:val="20"/>
              </w:rPr>
              <w:t>Потери тепловой энергии в тепловых сетях</w:t>
            </w:r>
          </w:p>
        </w:tc>
        <w:tc>
          <w:tcPr>
            <w:tcW w:w="1417" w:type="dxa"/>
            <w:shd w:val="clear" w:color="auto" w:fill="auto"/>
            <w:noWrap/>
            <w:vAlign w:val="center"/>
            <w:hideMark/>
          </w:tcPr>
          <w:p w:rsidR="00D45129" w:rsidRPr="001F0817" w:rsidRDefault="00D45129" w:rsidP="00BB2AD1">
            <w:pPr>
              <w:rPr>
                <w:sz w:val="20"/>
                <w:szCs w:val="20"/>
              </w:rPr>
            </w:pPr>
            <w:r w:rsidRPr="001F0817">
              <w:rPr>
                <w:sz w:val="20"/>
                <w:szCs w:val="20"/>
              </w:rPr>
              <w:t>тыс.Гкал</w:t>
            </w:r>
          </w:p>
        </w:tc>
        <w:tc>
          <w:tcPr>
            <w:tcW w:w="992" w:type="dxa"/>
            <w:shd w:val="clear" w:color="auto" w:fill="auto"/>
            <w:vAlign w:val="center"/>
            <w:hideMark/>
          </w:tcPr>
          <w:p w:rsidR="00D45129" w:rsidRPr="001F0817" w:rsidRDefault="00D45129" w:rsidP="00BB2AD1">
            <w:pPr>
              <w:jc w:val="center"/>
              <w:rPr>
                <w:sz w:val="20"/>
                <w:szCs w:val="20"/>
              </w:rPr>
            </w:pPr>
            <w:r w:rsidRPr="001F0817">
              <w:rPr>
                <w:sz w:val="20"/>
                <w:szCs w:val="20"/>
              </w:rPr>
              <w:t>2,290</w:t>
            </w:r>
          </w:p>
        </w:tc>
        <w:tc>
          <w:tcPr>
            <w:tcW w:w="972" w:type="dxa"/>
            <w:shd w:val="clear" w:color="auto" w:fill="auto"/>
            <w:vAlign w:val="center"/>
            <w:hideMark/>
          </w:tcPr>
          <w:p w:rsidR="00D45129" w:rsidRPr="001F0817" w:rsidRDefault="00D45129" w:rsidP="00BB2AD1">
            <w:pPr>
              <w:jc w:val="center"/>
              <w:rPr>
                <w:sz w:val="20"/>
                <w:szCs w:val="20"/>
              </w:rPr>
            </w:pPr>
            <w:r w:rsidRPr="001F0817">
              <w:rPr>
                <w:sz w:val="20"/>
                <w:szCs w:val="20"/>
              </w:rPr>
              <w:t>2,273</w:t>
            </w:r>
          </w:p>
        </w:tc>
        <w:tc>
          <w:tcPr>
            <w:tcW w:w="992" w:type="dxa"/>
            <w:shd w:val="clear" w:color="auto" w:fill="auto"/>
            <w:vAlign w:val="center"/>
            <w:hideMark/>
          </w:tcPr>
          <w:p w:rsidR="00D45129" w:rsidRPr="001F0817" w:rsidRDefault="00D45129" w:rsidP="00BB2AD1">
            <w:pPr>
              <w:jc w:val="center"/>
              <w:rPr>
                <w:sz w:val="20"/>
                <w:szCs w:val="20"/>
              </w:rPr>
            </w:pPr>
            <w:r w:rsidRPr="001F0817">
              <w:rPr>
                <w:sz w:val="20"/>
                <w:szCs w:val="20"/>
              </w:rPr>
              <w:t>2,257</w:t>
            </w:r>
          </w:p>
        </w:tc>
        <w:tc>
          <w:tcPr>
            <w:tcW w:w="1054" w:type="dxa"/>
            <w:shd w:val="clear" w:color="auto" w:fill="auto"/>
            <w:vAlign w:val="center"/>
            <w:hideMark/>
          </w:tcPr>
          <w:p w:rsidR="00D45129" w:rsidRPr="001F0817" w:rsidRDefault="00D45129" w:rsidP="00BB2AD1">
            <w:pPr>
              <w:jc w:val="center"/>
              <w:rPr>
                <w:sz w:val="20"/>
                <w:szCs w:val="20"/>
              </w:rPr>
            </w:pPr>
            <w:r w:rsidRPr="001F0817">
              <w:rPr>
                <w:sz w:val="20"/>
                <w:szCs w:val="20"/>
              </w:rPr>
              <w:t>2,213</w:t>
            </w:r>
          </w:p>
        </w:tc>
        <w:tc>
          <w:tcPr>
            <w:tcW w:w="1240" w:type="dxa"/>
            <w:shd w:val="clear" w:color="auto" w:fill="auto"/>
            <w:vAlign w:val="center"/>
            <w:hideMark/>
          </w:tcPr>
          <w:p w:rsidR="00D45129" w:rsidRPr="001F0817" w:rsidRDefault="00D45129" w:rsidP="00BB2AD1">
            <w:pPr>
              <w:jc w:val="center"/>
              <w:rPr>
                <w:sz w:val="20"/>
                <w:szCs w:val="20"/>
              </w:rPr>
            </w:pPr>
            <w:r w:rsidRPr="001F0817">
              <w:rPr>
                <w:sz w:val="20"/>
                <w:szCs w:val="20"/>
              </w:rPr>
              <w:t>2,228</w:t>
            </w:r>
          </w:p>
        </w:tc>
        <w:tc>
          <w:tcPr>
            <w:tcW w:w="1241" w:type="dxa"/>
            <w:shd w:val="clear" w:color="auto" w:fill="auto"/>
            <w:vAlign w:val="center"/>
            <w:hideMark/>
          </w:tcPr>
          <w:p w:rsidR="00D45129" w:rsidRPr="001F0817" w:rsidRDefault="00D45129" w:rsidP="00BB2AD1">
            <w:pPr>
              <w:jc w:val="center"/>
              <w:rPr>
                <w:sz w:val="20"/>
                <w:szCs w:val="20"/>
              </w:rPr>
            </w:pPr>
            <w:r w:rsidRPr="001F0817">
              <w:rPr>
                <w:sz w:val="20"/>
                <w:szCs w:val="20"/>
              </w:rPr>
              <w:t>2,237</w:t>
            </w:r>
          </w:p>
        </w:tc>
      </w:tr>
      <w:tr w:rsidR="00D45129" w:rsidRPr="007265D8" w:rsidTr="00BB2AD1">
        <w:trPr>
          <w:trHeight w:val="425"/>
          <w:jc w:val="center"/>
        </w:trPr>
        <w:tc>
          <w:tcPr>
            <w:tcW w:w="2414" w:type="dxa"/>
            <w:vMerge/>
            <w:shd w:val="clear" w:color="auto" w:fill="auto"/>
            <w:vAlign w:val="center"/>
            <w:hideMark/>
          </w:tcPr>
          <w:p w:rsidR="00D45129" w:rsidRPr="0083683C" w:rsidRDefault="00D45129" w:rsidP="00BB2AD1">
            <w:pPr>
              <w:rPr>
                <w:sz w:val="20"/>
                <w:szCs w:val="20"/>
              </w:rPr>
            </w:pPr>
          </w:p>
        </w:tc>
        <w:tc>
          <w:tcPr>
            <w:tcW w:w="4106" w:type="dxa"/>
            <w:shd w:val="clear" w:color="auto" w:fill="auto"/>
            <w:vAlign w:val="center"/>
            <w:hideMark/>
          </w:tcPr>
          <w:p w:rsidR="00D45129" w:rsidRPr="001F0817" w:rsidRDefault="00D45129" w:rsidP="00BB2AD1">
            <w:pPr>
              <w:rPr>
                <w:sz w:val="20"/>
                <w:szCs w:val="20"/>
              </w:rPr>
            </w:pPr>
            <w:r w:rsidRPr="001F0817">
              <w:rPr>
                <w:sz w:val="20"/>
                <w:szCs w:val="20"/>
              </w:rPr>
              <w:t>Присоединенная нагрузка</w:t>
            </w:r>
          </w:p>
        </w:tc>
        <w:tc>
          <w:tcPr>
            <w:tcW w:w="1417" w:type="dxa"/>
            <w:shd w:val="clear" w:color="auto" w:fill="auto"/>
            <w:noWrap/>
            <w:vAlign w:val="center"/>
            <w:hideMark/>
          </w:tcPr>
          <w:p w:rsidR="00D45129" w:rsidRPr="001F0817" w:rsidRDefault="00D45129" w:rsidP="00BB2AD1">
            <w:pPr>
              <w:rPr>
                <w:sz w:val="20"/>
                <w:szCs w:val="20"/>
              </w:rPr>
            </w:pPr>
            <w:r w:rsidRPr="001F0817">
              <w:rPr>
                <w:sz w:val="20"/>
                <w:szCs w:val="20"/>
              </w:rPr>
              <w:t>Гкал/ч</w:t>
            </w:r>
          </w:p>
        </w:tc>
        <w:tc>
          <w:tcPr>
            <w:tcW w:w="992" w:type="dxa"/>
            <w:shd w:val="clear" w:color="auto" w:fill="auto"/>
            <w:vAlign w:val="center"/>
            <w:hideMark/>
          </w:tcPr>
          <w:p w:rsidR="00D45129" w:rsidRPr="001F0817" w:rsidRDefault="00D45129" w:rsidP="00BB2AD1">
            <w:pPr>
              <w:jc w:val="center"/>
              <w:rPr>
                <w:sz w:val="20"/>
                <w:szCs w:val="20"/>
              </w:rPr>
            </w:pPr>
            <w:r w:rsidRPr="001F0817">
              <w:rPr>
                <w:sz w:val="20"/>
                <w:szCs w:val="20"/>
              </w:rPr>
              <w:t>7,690</w:t>
            </w:r>
          </w:p>
        </w:tc>
        <w:tc>
          <w:tcPr>
            <w:tcW w:w="972" w:type="dxa"/>
            <w:shd w:val="clear" w:color="auto" w:fill="auto"/>
            <w:vAlign w:val="center"/>
            <w:hideMark/>
          </w:tcPr>
          <w:p w:rsidR="00D45129" w:rsidRPr="001F0817" w:rsidRDefault="00D45129" w:rsidP="00BB2AD1">
            <w:pPr>
              <w:jc w:val="center"/>
              <w:rPr>
                <w:sz w:val="20"/>
                <w:szCs w:val="20"/>
              </w:rPr>
            </w:pPr>
            <w:r w:rsidRPr="001F0817">
              <w:rPr>
                <w:sz w:val="20"/>
                <w:szCs w:val="20"/>
              </w:rPr>
              <w:t>7,433</w:t>
            </w:r>
          </w:p>
        </w:tc>
        <w:tc>
          <w:tcPr>
            <w:tcW w:w="992" w:type="dxa"/>
            <w:shd w:val="clear" w:color="auto" w:fill="auto"/>
            <w:vAlign w:val="center"/>
            <w:hideMark/>
          </w:tcPr>
          <w:p w:rsidR="00D45129" w:rsidRPr="001F0817" w:rsidRDefault="00D45129" w:rsidP="00BB2AD1">
            <w:pPr>
              <w:jc w:val="center"/>
              <w:rPr>
                <w:sz w:val="20"/>
                <w:szCs w:val="20"/>
              </w:rPr>
            </w:pPr>
            <w:r w:rsidRPr="001F0817">
              <w:rPr>
                <w:sz w:val="20"/>
                <w:szCs w:val="20"/>
              </w:rPr>
              <w:t>7,539</w:t>
            </w:r>
          </w:p>
        </w:tc>
        <w:tc>
          <w:tcPr>
            <w:tcW w:w="1054" w:type="dxa"/>
            <w:shd w:val="clear" w:color="auto" w:fill="auto"/>
            <w:vAlign w:val="center"/>
            <w:hideMark/>
          </w:tcPr>
          <w:p w:rsidR="00D45129" w:rsidRPr="001F0817" w:rsidRDefault="00D45129" w:rsidP="00BB2AD1">
            <w:pPr>
              <w:jc w:val="center"/>
              <w:rPr>
                <w:sz w:val="20"/>
                <w:szCs w:val="20"/>
              </w:rPr>
            </w:pPr>
            <w:r w:rsidRPr="001F0817">
              <w:rPr>
                <w:sz w:val="20"/>
                <w:szCs w:val="20"/>
              </w:rPr>
              <w:t>7,456</w:t>
            </w:r>
          </w:p>
        </w:tc>
        <w:tc>
          <w:tcPr>
            <w:tcW w:w="1240" w:type="dxa"/>
            <w:shd w:val="clear" w:color="auto" w:fill="auto"/>
            <w:vAlign w:val="center"/>
            <w:hideMark/>
          </w:tcPr>
          <w:p w:rsidR="00D45129" w:rsidRPr="001F0817" w:rsidRDefault="00D45129" w:rsidP="00BB2AD1">
            <w:pPr>
              <w:jc w:val="center"/>
              <w:rPr>
                <w:sz w:val="20"/>
                <w:szCs w:val="20"/>
              </w:rPr>
            </w:pPr>
            <w:r w:rsidRPr="001F0817">
              <w:rPr>
                <w:sz w:val="20"/>
                <w:szCs w:val="20"/>
              </w:rPr>
              <w:t>7,532</w:t>
            </w:r>
          </w:p>
        </w:tc>
        <w:tc>
          <w:tcPr>
            <w:tcW w:w="1241" w:type="dxa"/>
            <w:shd w:val="clear" w:color="auto" w:fill="auto"/>
            <w:vAlign w:val="center"/>
            <w:hideMark/>
          </w:tcPr>
          <w:p w:rsidR="00D45129" w:rsidRPr="001F0817" w:rsidRDefault="00D45129" w:rsidP="00BB2AD1">
            <w:pPr>
              <w:jc w:val="center"/>
              <w:rPr>
                <w:sz w:val="20"/>
                <w:szCs w:val="20"/>
              </w:rPr>
            </w:pPr>
            <w:r w:rsidRPr="001F0817">
              <w:rPr>
                <w:sz w:val="20"/>
                <w:szCs w:val="20"/>
              </w:rPr>
              <w:t>7,609</w:t>
            </w:r>
          </w:p>
        </w:tc>
      </w:tr>
      <w:tr w:rsidR="00D45129" w:rsidRPr="007265D8" w:rsidTr="00BB2AD1">
        <w:trPr>
          <w:trHeight w:val="425"/>
          <w:jc w:val="center"/>
        </w:trPr>
        <w:tc>
          <w:tcPr>
            <w:tcW w:w="2414" w:type="dxa"/>
            <w:vMerge/>
            <w:shd w:val="clear" w:color="auto" w:fill="auto"/>
            <w:vAlign w:val="center"/>
            <w:hideMark/>
          </w:tcPr>
          <w:p w:rsidR="00D45129" w:rsidRPr="0083683C" w:rsidRDefault="00D45129" w:rsidP="00BB2AD1">
            <w:pPr>
              <w:rPr>
                <w:sz w:val="20"/>
                <w:szCs w:val="20"/>
              </w:rPr>
            </w:pPr>
          </w:p>
        </w:tc>
        <w:tc>
          <w:tcPr>
            <w:tcW w:w="4106" w:type="dxa"/>
            <w:shd w:val="clear" w:color="auto" w:fill="auto"/>
            <w:vAlign w:val="center"/>
            <w:hideMark/>
          </w:tcPr>
          <w:p w:rsidR="00D45129" w:rsidRPr="004240CA" w:rsidRDefault="00D45129" w:rsidP="00BB2AD1">
            <w:pPr>
              <w:rPr>
                <w:sz w:val="20"/>
                <w:szCs w:val="20"/>
              </w:rPr>
            </w:pPr>
            <w:r w:rsidRPr="004240CA">
              <w:rPr>
                <w:sz w:val="20"/>
                <w:szCs w:val="20"/>
              </w:rPr>
              <w:t>Обеспеченность потребления тепловой эне</w:t>
            </w:r>
            <w:r w:rsidRPr="004240CA">
              <w:rPr>
                <w:sz w:val="20"/>
                <w:szCs w:val="20"/>
              </w:rPr>
              <w:t>р</w:t>
            </w:r>
            <w:r w:rsidRPr="004240CA">
              <w:rPr>
                <w:sz w:val="20"/>
                <w:szCs w:val="20"/>
              </w:rPr>
              <w:t>гии приборами учета</w:t>
            </w:r>
          </w:p>
        </w:tc>
        <w:tc>
          <w:tcPr>
            <w:tcW w:w="1417" w:type="dxa"/>
            <w:shd w:val="clear" w:color="auto" w:fill="auto"/>
            <w:noWrap/>
            <w:vAlign w:val="center"/>
            <w:hideMark/>
          </w:tcPr>
          <w:p w:rsidR="00D45129" w:rsidRPr="004240CA" w:rsidRDefault="00D45129" w:rsidP="00BB2AD1">
            <w:pPr>
              <w:rPr>
                <w:sz w:val="22"/>
                <w:szCs w:val="22"/>
              </w:rPr>
            </w:pPr>
            <w:r w:rsidRPr="004240CA">
              <w:rPr>
                <w:sz w:val="22"/>
                <w:szCs w:val="22"/>
              </w:rPr>
              <w:t>%</w:t>
            </w:r>
          </w:p>
        </w:tc>
        <w:tc>
          <w:tcPr>
            <w:tcW w:w="992" w:type="dxa"/>
            <w:shd w:val="clear" w:color="auto" w:fill="auto"/>
            <w:vAlign w:val="center"/>
            <w:hideMark/>
          </w:tcPr>
          <w:p w:rsidR="00D45129" w:rsidRPr="004240CA" w:rsidRDefault="00D45129" w:rsidP="00BB2AD1">
            <w:pPr>
              <w:jc w:val="center"/>
              <w:rPr>
                <w:sz w:val="20"/>
                <w:szCs w:val="20"/>
              </w:rPr>
            </w:pPr>
            <w:r w:rsidRPr="004240CA">
              <w:rPr>
                <w:sz w:val="20"/>
                <w:szCs w:val="20"/>
              </w:rPr>
              <w:t>22</w:t>
            </w:r>
          </w:p>
        </w:tc>
        <w:tc>
          <w:tcPr>
            <w:tcW w:w="972" w:type="dxa"/>
            <w:shd w:val="clear" w:color="auto" w:fill="auto"/>
            <w:vAlign w:val="center"/>
            <w:hideMark/>
          </w:tcPr>
          <w:p w:rsidR="00D45129" w:rsidRPr="004240CA" w:rsidRDefault="00D45129" w:rsidP="00BB2AD1">
            <w:pPr>
              <w:jc w:val="center"/>
              <w:rPr>
                <w:sz w:val="20"/>
                <w:szCs w:val="20"/>
              </w:rPr>
            </w:pPr>
            <w:r w:rsidRPr="004240CA">
              <w:rPr>
                <w:sz w:val="20"/>
                <w:szCs w:val="20"/>
              </w:rPr>
              <w:t>30</w:t>
            </w:r>
          </w:p>
        </w:tc>
        <w:tc>
          <w:tcPr>
            <w:tcW w:w="992" w:type="dxa"/>
            <w:shd w:val="clear" w:color="auto" w:fill="auto"/>
            <w:vAlign w:val="center"/>
            <w:hideMark/>
          </w:tcPr>
          <w:p w:rsidR="00D45129" w:rsidRPr="004240CA" w:rsidRDefault="00D45129" w:rsidP="00BB2AD1">
            <w:pPr>
              <w:jc w:val="center"/>
              <w:rPr>
                <w:sz w:val="20"/>
                <w:szCs w:val="20"/>
              </w:rPr>
            </w:pPr>
            <w:r w:rsidRPr="004240CA">
              <w:rPr>
                <w:sz w:val="20"/>
                <w:szCs w:val="20"/>
              </w:rPr>
              <w:t>38</w:t>
            </w:r>
          </w:p>
        </w:tc>
        <w:tc>
          <w:tcPr>
            <w:tcW w:w="1054" w:type="dxa"/>
            <w:shd w:val="clear" w:color="auto" w:fill="auto"/>
            <w:vAlign w:val="center"/>
            <w:hideMark/>
          </w:tcPr>
          <w:p w:rsidR="00D45129" w:rsidRPr="004240CA" w:rsidRDefault="00D45129" w:rsidP="00BB2AD1">
            <w:pPr>
              <w:jc w:val="center"/>
              <w:rPr>
                <w:sz w:val="20"/>
                <w:szCs w:val="20"/>
              </w:rPr>
            </w:pPr>
            <w:r w:rsidRPr="004240CA">
              <w:rPr>
                <w:sz w:val="20"/>
                <w:szCs w:val="20"/>
              </w:rPr>
              <w:t>45</w:t>
            </w:r>
          </w:p>
        </w:tc>
        <w:tc>
          <w:tcPr>
            <w:tcW w:w="1240" w:type="dxa"/>
            <w:shd w:val="clear" w:color="auto" w:fill="auto"/>
            <w:vAlign w:val="center"/>
            <w:hideMark/>
          </w:tcPr>
          <w:p w:rsidR="00D45129" w:rsidRPr="004240CA" w:rsidRDefault="00D45129" w:rsidP="00BB2AD1">
            <w:pPr>
              <w:jc w:val="center"/>
              <w:rPr>
                <w:sz w:val="20"/>
                <w:szCs w:val="20"/>
              </w:rPr>
            </w:pPr>
            <w:r w:rsidRPr="004240CA">
              <w:rPr>
                <w:sz w:val="20"/>
                <w:szCs w:val="20"/>
              </w:rPr>
              <w:t>53</w:t>
            </w:r>
          </w:p>
        </w:tc>
        <w:tc>
          <w:tcPr>
            <w:tcW w:w="1241" w:type="dxa"/>
            <w:shd w:val="clear" w:color="auto" w:fill="auto"/>
            <w:vAlign w:val="center"/>
            <w:hideMark/>
          </w:tcPr>
          <w:p w:rsidR="00D45129" w:rsidRPr="004240CA" w:rsidRDefault="00D45129" w:rsidP="00BB2AD1">
            <w:pPr>
              <w:jc w:val="center"/>
              <w:rPr>
                <w:sz w:val="20"/>
                <w:szCs w:val="20"/>
              </w:rPr>
            </w:pPr>
            <w:r w:rsidRPr="004240CA">
              <w:rPr>
                <w:sz w:val="20"/>
                <w:szCs w:val="20"/>
              </w:rPr>
              <w:t>100</w:t>
            </w:r>
          </w:p>
        </w:tc>
      </w:tr>
      <w:tr w:rsidR="00D45129" w:rsidRPr="007265D8" w:rsidTr="00BB2AD1">
        <w:trPr>
          <w:trHeight w:val="425"/>
          <w:jc w:val="center"/>
        </w:trPr>
        <w:tc>
          <w:tcPr>
            <w:tcW w:w="2414" w:type="dxa"/>
            <w:vMerge w:val="restart"/>
            <w:shd w:val="clear" w:color="auto" w:fill="auto"/>
            <w:vAlign w:val="center"/>
            <w:hideMark/>
          </w:tcPr>
          <w:p w:rsidR="00D45129" w:rsidRPr="0083683C" w:rsidRDefault="00D45129" w:rsidP="00BB2AD1">
            <w:pPr>
              <w:rPr>
                <w:sz w:val="20"/>
                <w:szCs w:val="20"/>
              </w:rPr>
            </w:pPr>
            <w:r w:rsidRPr="0083683C">
              <w:rPr>
                <w:sz w:val="20"/>
                <w:szCs w:val="20"/>
              </w:rPr>
              <w:t>Эффективность прои</w:t>
            </w:r>
            <w:r w:rsidRPr="0083683C">
              <w:rPr>
                <w:sz w:val="20"/>
                <w:szCs w:val="20"/>
              </w:rPr>
              <w:t>з</w:t>
            </w:r>
            <w:r w:rsidRPr="0083683C">
              <w:rPr>
                <w:sz w:val="20"/>
                <w:szCs w:val="20"/>
              </w:rPr>
              <w:t>водства, передачи и п</w:t>
            </w:r>
            <w:r w:rsidRPr="0083683C">
              <w:rPr>
                <w:sz w:val="20"/>
                <w:szCs w:val="20"/>
              </w:rPr>
              <w:t>о</w:t>
            </w:r>
            <w:r w:rsidRPr="0083683C">
              <w:rPr>
                <w:sz w:val="20"/>
                <w:szCs w:val="20"/>
              </w:rPr>
              <w:t xml:space="preserve">требления </w:t>
            </w:r>
          </w:p>
        </w:tc>
        <w:tc>
          <w:tcPr>
            <w:tcW w:w="4106" w:type="dxa"/>
            <w:shd w:val="clear" w:color="auto" w:fill="auto"/>
            <w:vAlign w:val="center"/>
            <w:hideMark/>
          </w:tcPr>
          <w:p w:rsidR="00D45129" w:rsidRPr="00650726" w:rsidRDefault="00D45129" w:rsidP="00BB2AD1">
            <w:pPr>
              <w:rPr>
                <w:sz w:val="20"/>
                <w:szCs w:val="20"/>
              </w:rPr>
            </w:pPr>
            <w:r w:rsidRPr="00650726">
              <w:rPr>
                <w:sz w:val="20"/>
                <w:szCs w:val="20"/>
              </w:rPr>
              <w:t>Эффективность использования топлива</w:t>
            </w:r>
          </w:p>
        </w:tc>
        <w:tc>
          <w:tcPr>
            <w:tcW w:w="1417" w:type="dxa"/>
            <w:shd w:val="clear" w:color="auto" w:fill="auto"/>
            <w:noWrap/>
            <w:vAlign w:val="center"/>
            <w:hideMark/>
          </w:tcPr>
          <w:p w:rsidR="00D45129" w:rsidRPr="00650726" w:rsidRDefault="00D45129" w:rsidP="00BB2AD1">
            <w:pPr>
              <w:rPr>
                <w:sz w:val="20"/>
                <w:szCs w:val="20"/>
              </w:rPr>
            </w:pPr>
            <w:r w:rsidRPr="00650726">
              <w:rPr>
                <w:sz w:val="20"/>
                <w:szCs w:val="20"/>
              </w:rPr>
              <w:t>кг у.т./Гкал.</w:t>
            </w:r>
          </w:p>
        </w:tc>
        <w:tc>
          <w:tcPr>
            <w:tcW w:w="992" w:type="dxa"/>
            <w:shd w:val="clear" w:color="auto" w:fill="auto"/>
            <w:vAlign w:val="center"/>
            <w:hideMark/>
          </w:tcPr>
          <w:p w:rsidR="00D45129" w:rsidRPr="00650726" w:rsidRDefault="00D45129" w:rsidP="00BB2AD1">
            <w:pPr>
              <w:jc w:val="center"/>
              <w:rPr>
                <w:sz w:val="20"/>
                <w:szCs w:val="20"/>
              </w:rPr>
            </w:pPr>
            <w:r w:rsidRPr="00650726">
              <w:rPr>
                <w:sz w:val="20"/>
                <w:szCs w:val="20"/>
              </w:rPr>
              <w:t>153,80</w:t>
            </w:r>
          </w:p>
        </w:tc>
        <w:tc>
          <w:tcPr>
            <w:tcW w:w="972" w:type="dxa"/>
            <w:shd w:val="clear" w:color="auto" w:fill="auto"/>
            <w:vAlign w:val="center"/>
            <w:hideMark/>
          </w:tcPr>
          <w:p w:rsidR="00D45129" w:rsidRPr="00650726" w:rsidRDefault="00D45129" w:rsidP="00BB2AD1">
            <w:pPr>
              <w:jc w:val="center"/>
            </w:pPr>
            <w:r w:rsidRPr="00650726">
              <w:rPr>
                <w:sz w:val="20"/>
                <w:szCs w:val="20"/>
              </w:rPr>
              <w:t>153,80</w:t>
            </w:r>
          </w:p>
        </w:tc>
        <w:tc>
          <w:tcPr>
            <w:tcW w:w="992" w:type="dxa"/>
            <w:shd w:val="clear" w:color="auto" w:fill="auto"/>
            <w:vAlign w:val="center"/>
            <w:hideMark/>
          </w:tcPr>
          <w:p w:rsidR="00D45129" w:rsidRPr="00650726" w:rsidRDefault="00D45129" w:rsidP="00BB2AD1">
            <w:pPr>
              <w:jc w:val="center"/>
            </w:pPr>
            <w:r w:rsidRPr="00650726">
              <w:rPr>
                <w:sz w:val="20"/>
                <w:szCs w:val="20"/>
              </w:rPr>
              <w:t>153,80</w:t>
            </w:r>
          </w:p>
        </w:tc>
        <w:tc>
          <w:tcPr>
            <w:tcW w:w="1054" w:type="dxa"/>
            <w:shd w:val="clear" w:color="auto" w:fill="auto"/>
            <w:vAlign w:val="center"/>
            <w:hideMark/>
          </w:tcPr>
          <w:p w:rsidR="00D45129" w:rsidRPr="00650726" w:rsidRDefault="00D45129" w:rsidP="00BB2AD1">
            <w:pPr>
              <w:jc w:val="center"/>
            </w:pPr>
            <w:r w:rsidRPr="00650726">
              <w:rPr>
                <w:sz w:val="20"/>
                <w:szCs w:val="20"/>
              </w:rPr>
              <w:t>153,80</w:t>
            </w:r>
          </w:p>
        </w:tc>
        <w:tc>
          <w:tcPr>
            <w:tcW w:w="1240" w:type="dxa"/>
            <w:shd w:val="clear" w:color="auto" w:fill="auto"/>
            <w:vAlign w:val="center"/>
            <w:hideMark/>
          </w:tcPr>
          <w:p w:rsidR="00D45129" w:rsidRPr="00650726" w:rsidRDefault="00D45129" w:rsidP="00BB2AD1">
            <w:pPr>
              <w:jc w:val="center"/>
            </w:pPr>
            <w:r w:rsidRPr="00650726">
              <w:rPr>
                <w:sz w:val="20"/>
                <w:szCs w:val="20"/>
              </w:rPr>
              <w:t>153,80</w:t>
            </w:r>
          </w:p>
        </w:tc>
        <w:tc>
          <w:tcPr>
            <w:tcW w:w="1241" w:type="dxa"/>
            <w:shd w:val="clear" w:color="auto" w:fill="auto"/>
            <w:vAlign w:val="center"/>
            <w:hideMark/>
          </w:tcPr>
          <w:p w:rsidR="00D45129" w:rsidRPr="00650726" w:rsidRDefault="00D45129" w:rsidP="00BB2AD1">
            <w:pPr>
              <w:jc w:val="center"/>
            </w:pPr>
            <w:r w:rsidRPr="00650726">
              <w:rPr>
                <w:sz w:val="20"/>
                <w:szCs w:val="20"/>
              </w:rPr>
              <w:t>153,80</w:t>
            </w:r>
          </w:p>
        </w:tc>
      </w:tr>
      <w:tr w:rsidR="00D45129" w:rsidRPr="007265D8" w:rsidTr="00BB2AD1">
        <w:trPr>
          <w:trHeight w:val="407"/>
          <w:jc w:val="center"/>
        </w:trPr>
        <w:tc>
          <w:tcPr>
            <w:tcW w:w="2414" w:type="dxa"/>
            <w:vMerge/>
            <w:shd w:val="clear" w:color="auto" w:fill="auto"/>
            <w:vAlign w:val="center"/>
            <w:hideMark/>
          </w:tcPr>
          <w:p w:rsidR="00D45129" w:rsidRPr="007265D8" w:rsidRDefault="00D45129" w:rsidP="00BB2AD1">
            <w:pPr>
              <w:rPr>
                <w:sz w:val="20"/>
                <w:szCs w:val="20"/>
                <w:highlight w:val="yellow"/>
              </w:rPr>
            </w:pPr>
          </w:p>
        </w:tc>
        <w:tc>
          <w:tcPr>
            <w:tcW w:w="4106" w:type="dxa"/>
            <w:shd w:val="clear" w:color="auto" w:fill="auto"/>
            <w:vAlign w:val="center"/>
            <w:hideMark/>
          </w:tcPr>
          <w:p w:rsidR="00D45129" w:rsidRPr="00650726" w:rsidRDefault="00D45129" w:rsidP="00BB2AD1">
            <w:pPr>
              <w:rPr>
                <w:sz w:val="20"/>
                <w:szCs w:val="20"/>
              </w:rPr>
            </w:pPr>
            <w:r w:rsidRPr="00650726">
              <w:rPr>
                <w:sz w:val="20"/>
                <w:szCs w:val="20"/>
              </w:rPr>
              <w:t>Эффективность использования воды</w:t>
            </w:r>
          </w:p>
        </w:tc>
        <w:tc>
          <w:tcPr>
            <w:tcW w:w="1417" w:type="dxa"/>
            <w:shd w:val="clear" w:color="auto" w:fill="auto"/>
            <w:noWrap/>
            <w:vAlign w:val="center"/>
            <w:hideMark/>
          </w:tcPr>
          <w:p w:rsidR="00D45129" w:rsidRPr="00650726" w:rsidRDefault="00D45129" w:rsidP="00BB2AD1">
            <w:pPr>
              <w:rPr>
                <w:sz w:val="20"/>
                <w:szCs w:val="20"/>
              </w:rPr>
            </w:pPr>
            <w:r w:rsidRPr="00650726">
              <w:rPr>
                <w:sz w:val="20"/>
                <w:szCs w:val="20"/>
              </w:rPr>
              <w:t>куб.м/Гкал.</w:t>
            </w:r>
          </w:p>
        </w:tc>
        <w:tc>
          <w:tcPr>
            <w:tcW w:w="992" w:type="dxa"/>
            <w:shd w:val="clear" w:color="auto" w:fill="auto"/>
            <w:vAlign w:val="center"/>
            <w:hideMark/>
          </w:tcPr>
          <w:p w:rsidR="00D45129" w:rsidRPr="00650726" w:rsidRDefault="00D45129" w:rsidP="00BB2AD1">
            <w:pPr>
              <w:jc w:val="center"/>
              <w:rPr>
                <w:sz w:val="20"/>
                <w:szCs w:val="20"/>
              </w:rPr>
            </w:pPr>
            <w:r w:rsidRPr="00650726">
              <w:rPr>
                <w:sz w:val="20"/>
                <w:szCs w:val="20"/>
              </w:rPr>
              <w:t>0,00</w:t>
            </w:r>
          </w:p>
        </w:tc>
        <w:tc>
          <w:tcPr>
            <w:tcW w:w="972" w:type="dxa"/>
            <w:shd w:val="clear" w:color="auto" w:fill="auto"/>
            <w:vAlign w:val="center"/>
            <w:hideMark/>
          </w:tcPr>
          <w:p w:rsidR="00D45129" w:rsidRPr="00650726" w:rsidRDefault="00D45129" w:rsidP="00BB2AD1">
            <w:pPr>
              <w:jc w:val="center"/>
              <w:rPr>
                <w:sz w:val="20"/>
                <w:szCs w:val="20"/>
              </w:rPr>
            </w:pPr>
            <w:r w:rsidRPr="00650726">
              <w:rPr>
                <w:sz w:val="20"/>
                <w:szCs w:val="20"/>
              </w:rPr>
              <w:t>0,00</w:t>
            </w:r>
          </w:p>
        </w:tc>
        <w:tc>
          <w:tcPr>
            <w:tcW w:w="992" w:type="dxa"/>
            <w:shd w:val="clear" w:color="auto" w:fill="auto"/>
            <w:vAlign w:val="center"/>
            <w:hideMark/>
          </w:tcPr>
          <w:p w:rsidR="00D45129" w:rsidRPr="00650726" w:rsidRDefault="00D45129" w:rsidP="00BB2AD1">
            <w:pPr>
              <w:jc w:val="center"/>
              <w:rPr>
                <w:sz w:val="20"/>
                <w:szCs w:val="20"/>
              </w:rPr>
            </w:pPr>
            <w:r w:rsidRPr="00650726">
              <w:rPr>
                <w:sz w:val="20"/>
                <w:szCs w:val="20"/>
              </w:rPr>
              <w:t>0,00</w:t>
            </w:r>
          </w:p>
        </w:tc>
        <w:tc>
          <w:tcPr>
            <w:tcW w:w="1054" w:type="dxa"/>
            <w:shd w:val="clear" w:color="auto" w:fill="auto"/>
            <w:vAlign w:val="center"/>
            <w:hideMark/>
          </w:tcPr>
          <w:p w:rsidR="00D45129" w:rsidRPr="00650726" w:rsidRDefault="00D45129" w:rsidP="00BB2AD1">
            <w:pPr>
              <w:jc w:val="center"/>
              <w:rPr>
                <w:sz w:val="20"/>
                <w:szCs w:val="20"/>
              </w:rPr>
            </w:pPr>
            <w:r w:rsidRPr="00650726">
              <w:rPr>
                <w:sz w:val="20"/>
                <w:szCs w:val="20"/>
              </w:rPr>
              <w:t>0,00</w:t>
            </w:r>
          </w:p>
        </w:tc>
        <w:tc>
          <w:tcPr>
            <w:tcW w:w="1240" w:type="dxa"/>
            <w:shd w:val="clear" w:color="auto" w:fill="auto"/>
            <w:vAlign w:val="center"/>
            <w:hideMark/>
          </w:tcPr>
          <w:p w:rsidR="00D45129" w:rsidRPr="00650726" w:rsidRDefault="00D45129" w:rsidP="00BB2AD1">
            <w:pPr>
              <w:jc w:val="center"/>
              <w:rPr>
                <w:sz w:val="20"/>
                <w:szCs w:val="20"/>
              </w:rPr>
            </w:pPr>
            <w:r w:rsidRPr="00650726">
              <w:rPr>
                <w:sz w:val="20"/>
                <w:szCs w:val="20"/>
              </w:rPr>
              <w:t>0,00</w:t>
            </w:r>
          </w:p>
        </w:tc>
        <w:tc>
          <w:tcPr>
            <w:tcW w:w="1241" w:type="dxa"/>
            <w:shd w:val="clear" w:color="auto" w:fill="auto"/>
            <w:vAlign w:val="center"/>
            <w:hideMark/>
          </w:tcPr>
          <w:p w:rsidR="00D45129" w:rsidRPr="00650726" w:rsidRDefault="00D45129" w:rsidP="00BB2AD1">
            <w:pPr>
              <w:jc w:val="center"/>
              <w:rPr>
                <w:color w:val="000000"/>
                <w:sz w:val="20"/>
                <w:szCs w:val="20"/>
              </w:rPr>
            </w:pPr>
            <w:r w:rsidRPr="00650726">
              <w:rPr>
                <w:color w:val="000000"/>
                <w:sz w:val="20"/>
                <w:szCs w:val="20"/>
              </w:rPr>
              <w:t>0,00</w:t>
            </w:r>
          </w:p>
        </w:tc>
      </w:tr>
      <w:tr w:rsidR="00D45129" w:rsidRPr="007265D8" w:rsidTr="00BB2AD1">
        <w:trPr>
          <w:trHeight w:val="423"/>
          <w:jc w:val="center"/>
        </w:trPr>
        <w:tc>
          <w:tcPr>
            <w:tcW w:w="2414" w:type="dxa"/>
            <w:vMerge/>
            <w:shd w:val="clear" w:color="auto" w:fill="auto"/>
            <w:vAlign w:val="center"/>
            <w:hideMark/>
          </w:tcPr>
          <w:p w:rsidR="00D45129" w:rsidRPr="007265D8" w:rsidRDefault="00D45129" w:rsidP="00BB2AD1">
            <w:pPr>
              <w:rPr>
                <w:sz w:val="20"/>
                <w:szCs w:val="20"/>
                <w:highlight w:val="yellow"/>
              </w:rPr>
            </w:pPr>
          </w:p>
        </w:tc>
        <w:tc>
          <w:tcPr>
            <w:tcW w:w="4106" w:type="dxa"/>
            <w:shd w:val="clear" w:color="auto" w:fill="auto"/>
            <w:vAlign w:val="center"/>
            <w:hideMark/>
          </w:tcPr>
          <w:p w:rsidR="00D45129" w:rsidRPr="00650726" w:rsidRDefault="00D45129" w:rsidP="00BB2AD1">
            <w:pPr>
              <w:rPr>
                <w:sz w:val="20"/>
                <w:szCs w:val="20"/>
              </w:rPr>
            </w:pPr>
            <w:r w:rsidRPr="00650726">
              <w:rPr>
                <w:sz w:val="20"/>
                <w:szCs w:val="20"/>
              </w:rPr>
              <w:t>Эффективность использования электрич</w:t>
            </w:r>
            <w:r w:rsidRPr="00650726">
              <w:rPr>
                <w:sz w:val="20"/>
                <w:szCs w:val="20"/>
              </w:rPr>
              <w:t>е</w:t>
            </w:r>
            <w:r w:rsidRPr="00650726">
              <w:rPr>
                <w:sz w:val="20"/>
                <w:szCs w:val="20"/>
              </w:rPr>
              <w:t>ской энергии</w:t>
            </w:r>
          </w:p>
        </w:tc>
        <w:tc>
          <w:tcPr>
            <w:tcW w:w="1417" w:type="dxa"/>
            <w:shd w:val="clear" w:color="auto" w:fill="auto"/>
            <w:noWrap/>
            <w:vAlign w:val="center"/>
            <w:hideMark/>
          </w:tcPr>
          <w:p w:rsidR="00D45129" w:rsidRPr="00650726" w:rsidRDefault="00D45129" w:rsidP="00BB2AD1">
            <w:pPr>
              <w:rPr>
                <w:sz w:val="20"/>
                <w:szCs w:val="20"/>
              </w:rPr>
            </w:pPr>
            <w:r w:rsidRPr="00650726">
              <w:rPr>
                <w:sz w:val="20"/>
                <w:szCs w:val="20"/>
              </w:rPr>
              <w:t>кВтч/Гкал.</w:t>
            </w:r>
          </w:p>
        </w:tc>
        <w:tc>
          <w:tcPr>
            <w:tcW w:w="992" w:type="dxa"/>
            <w:shd w:val="clear" w:color="auto" w:fill="auto"/>
            <w:vAlign w:val="center"/>
            <w:hideMark/>
          </w:tcPr>
          <w:p w:rsidR="00D45129" w:rsidRPr="00650726" w:rsidRDefault="00D45129" w:rsidP="00BB2AD1">
            <w:pPr>
              <w:jc w:val="center"/>
              <w:rPr>
                <w:sz w:val="20"/>
                <w:szCs w:val="20"/>
              </w:rPr>
            </w:pPr>
            <w:r w:rsidRPr="00650726">
              <w:rPr>
                <w:sz w:val="20"/>
                <w:szCs w:val="20"/>
              </w:rPr>
              <w:t>13,45</w:t>
            </w:r>
          </w:p>
        </w:tc>
        <w:tc>
          <w:tcPr>
            <w:tcW w:w="972" w:type="dxa"/>
            <w:shd w:val="clear" w:color="auto" w:fill="auto"/>
            <w:vAlign w:val="center"/>
            <w:hideMark/>
          </w:tcPr>
          <w:p w:rsidR="00D45129" w:rsidRPr="00650726" w:rsidRDefault="00D45129" w:rsidP="00BB2AD1">
            <w:pPr>
              <w:jc w:val="center"/>
            </w:pPr>
            <w:r w:rsidRPr="00650726">
              <w:rPr>
                <w:sz w:val="20"/>
                <w:szCs w:val="20"/>
              </w:rPr>
              <w:t>13,45</w:t>
            </w:r>
          </w:p>
        </w:tc>
        <w:tc>
          <w:tcPr>
            <w:tcW w:w="992" w:type="dxa"/>
            <w:shd w:val="clear" w:color="auto" w:fill="auto"/>
            <w:vAlign w:val="center"/>
            <w:hideMark/>
          </w:tcPr>
          <w:p w:rsidR="00D45129" w:rsidRPr="00650726" w:rsidRDefault="00D45129" w:rsidP="00BB2AD1">
            <w:pPr>
              <w:jc w:val="center"/>
            </w:pPr>
            <w:r w:rsidRPr="00650726">
              <w:rPr>
                <w:sz w:val="20"/>
                <w:szCs w:val="20"/>
              </w:rPr>
              <w:t>13,45</w:t>
            </w:r>
          </w:p>
        </w:tc>
        <w:tc>
          <w:tcPr>
            <w:tcW w:w="1054" w:type="dxa"/>
            <w:shd w:val="clear" w:color="auto" w:fill="auto"/>
            <w:vAlign w:val="center"/>
            <w:hideMark/>
          </w:tcPr>
          <w:p w:rsidR="00D45129" w:rsidRPr="00650726" w:rsidRDefault="00D45129" w:rsidP="00BB2AD1">
            <w:pPr>
              <w:jc w:val="center"/>
            </w:pPr>
            <w:r w:rsidRPr="00650726">
              <w:rPr>
                <w:sz w:val="20"/>
                <w:szCs w:val="20"/>
              </w:rPr>
              <w:t>13,45</w:t>
            </w:r>
          </w:p>
        </w:tc>
        <w:tc>
          <w:tcPr>
            <w:tcW w:w="1240" w:type="dxa"/>
            <w:shd w:val="clear" w:color="auto" w:fill="auto"/>
            <w:vAlign w:val="center"/>
            <w:hideMark/>
          </w:tcPr>
          <w:p w:rsidR="00D45129" w:rsidRPr="00650726" w:rsidRDefault="00D45129" w:rsidP="00BB2AD1">
            <w:pPr>
              <w:jc w:val="center"/>
            </w:pPr>
            <w:r w:rsidRPr="00650726">
              <w:rPr>
                <w:sz w:val="20"/>
                <w:szCs w:val="20"/>
              </w:rPr>
              <w:t>13,45</w:t>
            </w:r>
          </w:p>
        </w:tc>
        <w:tc>
          <w:tcPr>
            <w:tcW w:w="1241" w:type="dxa"/>
            <w:shd w:val="clear" w:color="auto" w:fill="auto"/>
            <w:vAlign w:val="center"/>
            <w:hideMark/>
          </w:tcPr>
          <w:p w:rsidR="00D45129" w:rsidRPr="00650726" w:rsidRDefault="00D45129" w:rsidP="00BB2AD1">
            <w:pPr>
              <w:jc w:val="center"/>
            </w:pPr>
            <w:r w:rsidRPr="00650726">
              <w:rPr>
                <w:sz w:val="20"/>
                <w:szCs w:val="20"/>
              </w:rPr>
              <w:t>13,45</w:t>
            </w:r>
          </w:p>
        </w:tc>
      </w:tr>
      <w:tr w:rsidR="00D45129" w:rsidRPr="007265D8" w:rsidTr="00BB2AD1">
        <w:trPr>
          <w:trHeight w:val="388"/>
          <w:jc w:val="center"/>
        </w:trPr>
        <w:tc>
          <w:tcPr>
            <w:tcW w:w="2414" w:type="dxa"/>
            <w:vMerge w:val="restart"/>
            <w:shd w:val="clear" w:color="auto" w:fill="auto"/>
            <w:vAlign w:val="center"/>
            <w:hideMark/>
          </w:tcPr>
          <w:p w:rsidR="00D45129" w:rsidRPr="009A1695" w:rsidRDefault="00D45129" w:rsidP="00BB2AD1">
            <w:pPr>
              <w:rPr>
                <w:sz w:val="20"/>
                <w:szCs w:val="20"/>
              </w:rPr>
            </w:pPr>
            <w:r w:rsidRPr="009A1695">
              <w:rPr>
                <w:sz w:val="20"/>
                <w:szCs w:val="20"/>
              </w:rPr>
              <w:t>Надежность (беспер</w:t>
            </w:r>
            <w:r w:rsidRPr="009A1695">
              <w:rPr>
                <w:sz w:val="20"/>
                <w:szCs w:val="20"/>
              </w:rPr>
              <w:t>е</w:t>
            </w:r>
            <w:r w:rsidRPr="009A1695">
              <w:rPr>
                <w:sz w:val="20"/>
                <w:szCs w:val="20"/>
              </w:rPr>
              <w:t>бойность) теплоснабж</w:t>
            </w:r>
            <w:r w:rsidRPr="009A1695">
              <w:rPr>
                <w:sz w:val="20"/>
                <w:szCs w:val="20"/>
              </w:rPr>
              <w:t>е</w:t>
            </w:r>
            <w:r w:rsidRPr="009A1695">
              <w:rPr>
                <w:sz w:val="20"/>
                <w:szCs w:val="20"/>
              </w:rPr>
              <w:t>ния потребителей</w:t>
            </w:r>
          </w:p>
        </w:tc>
        <w:tc>
          <w:tcPr>
            <w:tcW w:w="4106" w:type="dxa"/>
            <w:shd w:val="clear" w:color="auto" w:fill="auto"/>
            <w:vAlign w:val="center"/>
            <w:hideMark/>
          </w:tcPr>
          <w:p w:rsidR="00D45129" w:rsidRPr="00E069AD" w:rsidRDefault="00D45129" w:rsidP="00BB2AD1">
            <w:pPr>
              <w:rPr>
                <w:color w:val="000000"/>
                <w:sz w:val="20"/>
                <w:szCs w:val="20"/>
              </w:rPr>
            </w:pPr>
            <w:r w:rsidRPr="00E069AD">
              <w:rPr>
                <w:color w:val="000000"/>
                <w:sz w:val="20"/>
                <w:szCs w:val="20"/>
              </w:rPr>
              <w:t>Аварийность системы теплоснабжения</w:t>
            </w:r>
          </w:p>
        </w:tc>
        <w:tc>
          <w:tcPr>
            <w:tcW w:w="1417" w:type="dxa"/>
            <w:shd w:val="clear" w:color="auto" w:fill="auto"/>
            <w:noWrap/>
            <w:vAlign w:val="center"/>
            <w:hideMark/>
          </w:tcPr>
          <w:p w:rsidR="00D45129" w:rsidRPr="00E069AD" w:rsidRDefault="00D45129" w:rsidP="00BB2AD1">
            <w:pPr>
              <w:rPr>
                <w:color w:val="000000"/>
                <w:sz w:val="20"/>
                <w:szCs w:val="20"/>
              </w:rPr>
            </w:pPr>
            <w:r w:rsidRPr="00E069AD">
              <w:rPr>
                <w:color w:val="000000"/>
                <w:sz w:val="20"/>
                <w:szCs w:val="20"/>
              </w:rPr>
              <w:t>ед./км</w:t>
            </w:r>
          </w:p>
        </w:tc>
        <w:tc>
          <w:tcPr>
            <w:tcW w:w="992" w:type="dxa"/>
            <w:shd w:val="clear" w:color="auto" w:fill="auto"/>
            <w:noWrap/>
            <w:vAlign w:val="center"/>
            <w:hideMark/>
          </w:tcPr>
          <w:p w:rsidR="00D45129" w:rsidRPr="00E069AD" w:rsidRDefault="00D45129" w:rsidP="00BB2AD1">
            <w:pPr>
              <w:jc w:val="center"/>
              <w:rPr>
                <w:color w:val="000000"/>
                <w:sz w:val="20"/>
                <w:szCs w:val="20"/>
              </w:rPr>
            </w:pPr>
            <w:r w:rsidRPr="00E069AD">
              <w:rPr>
                <w:color w:val="000000"/>
                <w:sz w:val="20"/>
                <w:szCs w:val="20"/>
              </w:rPr>
              <w:t>0,0</w:t>
            </w:r>
          </w:p>
        </w:tc>
        <w:tc>
          <w:tcPr>
            <w:tcW w:w="972" w:type="dxa"/>
            <w:shd w:val="clear" w:color="auto" w:fill="auto"/>
            <w:noWrap/>
            <w:vAlign w:val="center"/>
            <w:hideMark/>
          </w:tcPr>
          <w:p w:rsidR="00D45129" w:rsidRPr="00E069AD" w:rsidRDefault="00D45129" w:rsidP="00BB2AD1">
            <w:pPr>
              <w:jc w:val="center"/>
            </w:pPr>
            <w:r w:rsidRPr="00E069AD">
              <w:rPr>
                <w:color w:val="000000"/>
                <w:sz w:val="20"/>
                <w:szCs w:val="20"/>
              </w:rPr>
              <w:t>0,0</w:t>
            </w:r>
          </w:p>
        </w:tc>
        <w:tc>
          <w:tcPr>
            <w:tcW w:w="992" w:type="dxa"/>
            <w:shd w:val="clear" w:color="auto" w:fill="auto"/>
            <w:noWrap/>
            <w:vAlign w:val="center"/>
            <w:hideMark/>
          </w:tcPr>
          <w:p w:rsidR="00D45129" w:rsidRPr="00E069AD" w:rsidRDefault="00D45129" w:rsidP="00BB2AD1">
            <w:pPr>
              <w:jc w:val="center"/>
            </w:pPr>
            <w:r w:rsidRPr="00E069AD">
              <w:rPr>
                <w:color w:val="000000"/>
                <w:sz w:val="20"/>
                <w:szCs w:val="20"/>
              </w:rPr>
              <w:t>0,0</w:t>
            </w:r>
          </w:p>
        </w:tc>
        <w:tc>
          <w:tcPr>
            <w:tcW w:w="1054" w:type="dxa"/>
            <w:shd w:val="clear" w:color="auto" w:fill="auto"/>
            <w:noWrap/>
            <w:vAlign w:val="center"/>
            <w:hideMark/>
          </w:tcPr>
          <w:p w:rsidR="00D45129" w:rsidRPr="00E069AD" w:rsidRDefault="00D45129" w:rsidP="00BB2AD1">
            <w:pPr>
              <w:jc w:val="center"/>
            </w:pPr>
            <w:r w:rsidRPr="00E069AD">
              <w:rPr>
                <w:color w:val="000000"/>
                <w:sz w:val="20"/>
                <w:szCs w:val="20"/>
              </w:rPr>
              <w:t>0,0</w:t>
            </w:r>
          </w:p>
        </w:tc>
        <w:tc>
          <w:tcPr>
            <w:tcW w:w="1240" w:type="dxa"/>
            <w:shd w:val="clear" w:color="auto" w:fill="auto"/>
            <w:noWrap/>
            <w:vAlign w:val="center"/>
            <w:hideMark/>
          </w:tcPr>
          <w:p w:rsidR="00D45129" w:rsidRPr="00E069AD" w:rsidRDefault="00D45129" w:rsidP="00BB2AD1">
            <w:pPr>
              <w:jc w:val="center"/>
            </w:pPr>
            <w:r w:rsidRPr="00E069AD">
              <w:rPr>
                <w:color w:val="000000"/>
                <w:sz w:val="20"/>
                <w:szCs w:val="20"/>
              </w:rPr>
              <w:t>0,0</w:t>
            </w:r>
          </w:p>
        </w:tc>
        <w:tc>
          <w:tcPr>
            <w:tcW w:w="1241" w:type="dxa"/>
            <w:shd w:val="clear" w:color="auto" w:fill="auto"/>
            <w:noWrap/>
            <w:vAlign w:val="center"/>
            <w:hideMark/>
          </w:tcPr>
          <w:p w:rsidR="00D45129" w:rsidRPr="00E069AD" w:rsidRDefault="00D45129" w:rsidP="00BB2AD1">
            <w:pPr>
              <w:jc w:val="center"/>
            </w:pPr>
            <w:r w:rsidRPr="00E069AD">
              <w:rPr>
                <w:color w:val="000000"/>
                <w:sz w:val="20"/>
                <w:szCs w:val="20"/>
              </w:rPr>
              <w:t>0,0</w:t>
            </w:r>
          </w:p>
        </w:tc>
      </w:tr>
      <w:tr w:rsidR="00D45129" w:rsidRPr="007265D8" w:rsidTr="00BB2AD1">
        <w:trPr>
          <w:trHeight w:val="549"/>
          <w:jc w:val="center"/>
        </w:trPr>
        <w:tc>
          <w:tcPr>
            <w:tcW w:w="2414" w:type="dxa"/>
            <w:vMerge/>
            <w:shd w:val="clear" w:color="auto" w:fill="auto"/>
            <w:vAlign w:val="center"/>
            <w:hideMark/>
          </w:tcPr>
          <w:p w:rsidR="00D45129" w:rsidRPr="007265D8" w:rsidRDefault="00D45129" w:rsidP="00BB2AD1">
            <w:pPr>
              <w:rPr>
                <w:sz w:val="20"/>
                <w:szCs w:val="20"/>
                <w:highlight w:val="yellow"/>
              </w:rPr>
            </w:pPr>
          </w:p>
        </w:tc>
        <w:tc>
          <w:tcPr>
            <w:tcW w:w="4106" w:type="dxa"/>
            <w:shd w:val="clear" w:color="auto" w:fill="auto"/>
            <w:vAlign w:val="center"/>
            <w:hideMark/>
          </w:tcPr>
          <w:p w:rsidR="00D45129" w:rsidRPr="001F0817" w:rsidRDefault="00D45129" w:rsidP="00BB2AD1">
            <w:pPr>
              <w:rPr>
                <w:color w:val="000000"/>
                <w:sz w:val="20"/>
                <w:szCs w:val="20"/>
              </w:rPr>
            </w:pPr>
            <w:r w:rsidRPr="001F0817">
              <w:rPr>
                <w:color w:val="000000"/>
                <w:sz w:val="20"/>
                <w:szCs w:val="20"/>
              </w:rPr>
              <w:t>Продолжительность (бесперебойность)  те</w:t>
            </w:r>
            <w:r w:rsidRPr="001F0817">
              <w:rPr>
                <w:color w:val="000000"/>
                <w:sz w:val="20"/>
                <w:szCs w:val="20"/>
              </w:rPr>
              <w:t>п</w:t>
            </w:r>
            <w:r w:rsidRPr="001F0817">
              <w:rPr>
                <w:color w:val="000000"/>
                <w:sz w:val="20"/>
                <w:szCs w:val="20"/>
              </w:rPr>
              <w:t>лоснабжения</w:t>
            </w:r>
          </w:p>
        </w:tc>
        <w:tc>
          <w:tcPr>
            <w:tcW w:w="1417" w:type="dxa"/>
            <w:shd w:val="clear" w:color="auto" w:fill="auto"/>
            <w:noWrap/>
            <w:vAlign w:val="center"/>
            <w:hideMark/>
          </w:tcPr>
          <w:p w:rsidR="00D45129" w:rsidRPr="001F0817" w:rsidRDefault="00D45129" w:rsidP="00BB2AD1">
            <w:pPr>
              <w:rPr>
                <w:color w:val="000000"/>
                <w:sz w:val="20"/>
                <w:szCs w:val="20"/>
              </w:rPr>
            </w:pPr>
            <w:r w:rsidRPr="001F0817">
              <w:rPr>
                <w:color w:val="000000"/>
                <w:sz w:val="20"/>
                <w:szCs w:val="20"/>
              </w:rPr>
              <w:t>час./дней</w:t>
            </w:r>
          </w:p>
        </w:tc>
        <w:tc>
          <w:tcPr>
            <w:tcW w:w="992" w:type="dxa"/>
            <w:shd w:val="clear" w:color="auto" w:fill="auto"/>
            <w:noWrap/>
            <w:vAlign w:val="center"/>
            <w:hideMark/>
          </w:tcPr>
          <w:p w:rsidR="00D45129" w:rsidRPr="001F0817" w:rsidRDefault="00D45129" w:rsidP="00BB2AD1">
            <w:pPr>
              <w:jc w:val="center"/>
              <w:rPr>
                <w:color w:val="000000"/>
                <w:sz w:val="20"/>
                <w:szCs w:val="20"/>
              </w:rPr>
            </w:pPr>
            <w:r w:rsidRPr="001F0817">
              <w:rPr>
                <w:color w:val="000000"/>
                <w:sz w:val="20"/>
                <w:szCs w:val="20"/>
              </w:rPr>
              <w:t>6312/263</w:t>
            </w:r>
          </w:p>
        </w:tc>
        <w:tc>
          <w:tcPr>
            <w:tcW w:w="972" w:type="dxa"/>
            <w:shd w:val="clear" w:color="auto" w:fill="auto"/>
            <w:noWrap/>
            <w:vAlign w:val="center"/>
            <w:hideMark/>
          </w:tcPr>
          <w:p w:rsidR="00D45129" w:rsidRPr="001F0817" w:rsidRDefault="00D45129" w:rsidP="00BB2AD1">
            <w:pPr>
              <w:jc w:val="center"/>
              <w:rPr>
                <w:color w:val="000000"/>
                <w:sz w:val="20"/>
                <w:szCs w:val="20"/>
              </w:rPr>
            </w:pPr>
            <w:r w:rsidRPr="001F0817">
              <w:rPr>
                <w:color w:val="000000"/>
                <w:sz w:val="20"/>
                <w:szCs w:val="20"/>
              </w:rPr>
              <w:t>6312/263</w:t>
            </w:r>
          </w:p>
        </w:tc>
        <w:tc>
          <w:tcPr>
            <w:tcW w:w="992" w:type="dxa"/>
            <w:shd w:val="clear" w:color="auto" w:fill="auto"/>
            <w:noWrap/>
            <w:vAlign w:val="center"/>
            <w:hideMark/>
          </w:tcPr>
          <w:p w:rsidR="00D45129" w:rsidRPr="001F0817" w:rsidRDefault="00D45129" w:rsidP="00BB2AD1">
            <w:pPr>
              <w:jc w:val="center"/>
              <w:rPr>
                <w:color w:val="000000"/>
                <w:sz w:val="20"/>
                <w:szCs w:val="20"/>
              </w:rPr>
            </w:pPr>
            <w:r w:rsidRPr="001F0817">
              <w:rPr>
                <w:color w:val="000000"/>
                <w:sz w:val="20"/>
                <w:szCs w:val="20"/>
              </w:rPr>
              <w:t>6312/263</w:t>
            </w:r>
          </w:p>
        </w:tc>
        <w:tc>
          <w:tcPr>
            <w:tcW w:w="1054" w:type="dxa"/>
            <w:shd w:val="clear" w:color="auto" w:fill="auto"/>
            <w:noWrap/>
            <w:vAlign w:val="center"/>
            <w:hideMark/>
          </w:tcPr>
          <w:p w:rsidR="00D45129" w:rsidRPr="001F0817" w:rsidRDefault="00D45129" w:rsidP="00BB2AD1">
            <w:pPr>
              <w:jc w:val="center"/>
              <w:rPr>
                <w:color w:val="000000"/>
                <w:sz w:val="20"/>
                <w:szCs w:val="20"/>
              </w:rPr>
            </w:pPr>
            <w:r w:rsidRPr="001F0817">
              <w:rPr>
                <w:color w:val="000000"/>
                <w:sz w:val="20"/>
                <w:szCs w:val="20"/>
              </w:rPr>
              <w:t>6312/263</w:t>
            </w:r>
          </w:p>
        </w:tc>
        <w:tc>
          <w:tcPr>
            <w:tcW w:w="1240" w:type="dxa"/>
            <w:shd w:val="clear" w:color="auto" w:fill="auto"/>
            <w:noWrap/>
            <w:vAlign w:val="center"/>
            <w:hideMark/>
          </w:tcPr>
          <w:p w:rsidR="00D45129" w:rsidRPr="001F0817" w:rsidRDefault="00D45129" w:rsidP="00BB2AD1">
            <w:pPr>
              <w:jc w:val="center"/>
              <w:rPr>
                <w:color w:val="000000"/>
                <w:sz w:val="20"/>
                <w:szCs w:val="20"/>
              </w:rPr>
            </w:pPr>
            <w:r w:rsidRPr="001F0817">
              <w:rPr>
                <w:color w:val="000000"/>
                <w:sz w:val="20"/>
                <w:szCs w:val="20"/>
              </w:rPr>
              <w:t>6312/263</w:t>
            </w:r>
          </w:p>
        </w:tc>
        <w:tc>
          <w:tcPr>
            <w:tcW w:w="1241" w:type="dxa"/>
            <w:shd w:val="clear" w:color="auto" w:fill="auto"/>
            <w:noWrap/>
            <w:vAlign w:val="center"/>
            <w:hideMark/>
          </w:tcPr>
          <w:p w:rsidR="00D45129" w:rsidRPr="001F0817" w:rsidRDefault="00D45129" w:rsidP="00BB2AD1">
            <w:pPr>
              <w:jc w:val="center"/>
              <w:rPr>
                <w:color w:val="000000"/>
                <w:sz w:val="20"/>
                <w:szCs w:val="20"/>
              </w:rPr>
            </w:pPr>
            <w:r w:rsidRPr="001F0817">
              <w:rPr>
                <w:color w:val="000000"/>
                <w:sz w:val="20"/>
                <w:szCs w:val="20"/>
              </w:rPr>
              <w:t>6312/263</w:t>
            </w:r>
          </w:p>
        </w:tc>
      </w:tr>
      <w:tr w:rsidR="00D45129" w:rsidRPr="007265D8" w:rsidTr="00BB2AD1">
        <w:trPr>
          <w:trHeight w:val="287"/>
          <w:jc w:val="center"/>
        </w:trPr>
        <w:tc>
          <w:tcPr>
            <w:tcW w:w="2414" w:type="dxa"/>
            <w:vMerge/>
            <w:shd w:val="clear" w:color="auto" w:fill="auto"/>
            <w:vAlign w:val="center"/>
            <w:hideMark/>
          </w:tcPr>
          <w:p w:rsidR="00D45129" w:rsidRPr="007265D8" w:rsidRDefault="00D45129" w:rsidP="00BB2AD1">
            <w:pPr>
              <w:rPr>
                <w:sz w:val="20"/>
                <w:szCs w:val="20"/>
                <w:highlight w:val="yellow"/>
              </w:rPr>
            </w:pPr>
          </w:p>
        </w:tc>
        <w:tc>
          <w:tcPr>
            <w:tcW w:w="4106" w:type="dxa"/>
            <w:shd w:val="clear" w:color="auto" w:fill="auto"/>
            <w:vAlign w:val="center"/>
            <w:hideMark/>
          </w:tcPr>
          <w:p w:rsidR="00D45129" w:rsidRPr="001F0817" w:rsidRDefault="00D45129" w:rsidP="00BB2AD1">
            <w:pPr>
              <w:rPr>
                <w:color w:val="000000"/>
                <w:sz w:val="20"/>
                <w:szCs w:val="20"/>
              </w:rPr>
            </w:pPr>
            <w:r w:rsidRPr="001F0817">
              <w:rPr>
                <w:color w:val="000000"/>
                <w:sz w:val="20"/>
                <w:szCs w:val="20"/>
              </w:rPr>
              <w:t>Уровень потерь тепловой энергии</w:t>
            </w:r>
          </w:p>
        </w:tc>
        <w:tc>
          <w:tcPr>
            <w:tcW w:w="1417" w:type="dxa"/>
            <w:shd w:val="clear" w:color="auto" w:fill="auto"/>
            <w:noWrap/>
            <w:vAlign w:val="center"/>
            <w:hideMark/>
          </w:tcPr>
          <w:p w:rsidR="00D45129" w:rsidRPr="001F0817" w:rsidRDefault="00D45129" w:rsidP="00BB2AD1">
            <w:pPr>
              <w:rPr>
                <w:color w:val="000000"/>
                <w:sz w:val="20"/>
                <w:szCs w:val="20"/>
              </w:rPr>
            </w:pPr>
            <w:r w:rsidRPr="001F0817">
              <w:rPr>
                <w:color w:val="000000"/>
                <w:sz w:val="20"/>
                <w:szCs w:val="20"/>
              </w:rPr>
              <w:t>%</w:t>
            </w:r>
          </w:p>
        </w:tc>
        <w:tc>
          <w:tcPr>
            <w:tcW w:w="992" w:type="dxa"/>
            <w:shd w:val="clear" w:color="auto" w:fill="auto"/>
            <w:noWrap/>
            <w:vAlign w:val="center"/>
            <w:hideMark/>
          </w:tcPr>
          <w:p w:rsidR="00D45129" w:rsidRPr="001F0817" w:rsidRDefault="00D45129" w:rsidP="00BB2AD1">
            <w:pPr>
              <w:jc w:val="center"/>
              <w:outlineLvl w:val="0"/>
              <w:rPr>
                <w:color w:val="000000"/>
                <w:sz w:val="20"/>
                <w:szCs w:val="20"/>
              </w:rPr>
            </w:pPr>
            <w:r w:rsidRPr="001F0817">
              <w:rPr>
                <w:color w:val="000000"/>
                <w:sz w:val="20"/>
                <w:szCs w:val="20"/>
              </w:rPr>
              <w:t>8,71%</w:t>
            </w:r>
          </w:p>
        </w:tc>
        <w:tc>
          <w:tcPr>
            <w:tcW w:w="972" w:type="dxa"/>
            <w:shd w:val="clear" w:color="auto" w:fill="auto"/>
            <w:noWrap/>
            <w:vAlign w:val="center"/>
            <w:hideMark/>
          </w:tcPr>
          <w:p w:rsidR="00D45129" w:rsidRPr="001F0817" w:rsidRDefault="00D45129" w:rsidP="00BB2AD1">
            <w:pPr>
              <w:jc w:val="center"/>
              <w:outlineLvl w:val="0"/>
              <w:rPr>
                <w:color w:val="000000"/>
                <w:sz w:val="20"/>
                <w:szCs w:val="20"/>
              </w:rPr>
            </w:pPr>
            <w:r w:rsidRPr="001F0817">
              <w:rPr>
                <w:color w:val="000000"/>
                <w:sz w:val="20"/>
                <w:szCs w:val="20"/>
              </w:rPr>
              <w:t>8,87%</w:t>
            </w:r>
          </w:p>
        </w:tc>
        <w:tc>
          <w:tcPr>
            <w:tcW w:w="992" w:type="dxa"/>
            <w:shd w:val="clear" w:color="auto" w:fill="auto"/>
            <w:noWrap/>
            <w:vAlign w:val="center"/>
            <w:hideMark/>
          </w:tcPr>
          <w:p w:rsidR="00D45129" w:rsidRPr="001F0817" w:rsidRDefault="00D45129" w:rsidP="00BB2AD1">
            <w:pPr>
              <w:jc w:val="center"/>
              <w:outlineLvl w:val="0"/>
              <w:rPr>
                <w:color w:val="000000"/>
                <w:sz w:val="20"/>
                <w:szCs w:val="20"/>
              </w:rPr>
            </w:pPr>
            <w:r w:rsidRPr="001F0817">
              <w:rPr>
                <w:color w:val="000000"/>
                <w:sz w:val="20"/>
                <w:szCs w:val="20"/>
              </w:rPr>
              <w:t>8,68%</w:t>
            </w:r>
          </w:p>
        </w:tc>
        <w:tc>
          <w:tcPr>
            <w:tcW w:w="1054" w:type="dxa"/>
            <w:shd w:val="clear" w:color="auto" w:fill="auto"/>
            <w:noWrap/>
            <w:vAlign w:val="center"/>
            <w:hideMark/>
          </w:tcPr>
          <w:p w:rsidR="00D45129" w:rsidRPr="001F0817" w:rsidRDefault="00D45129" w:rsidP="00BB2AD1">
            <w:pPr>
              <w:jc w:val="center"/>
              <w:outlineLvl w:val="0"/>
              <w:rPr>
                <w:color w:val="000000"/>
                <w:sz w:val="20"/>
                <w:szCs w:val="20"/>
              </w:rPr>
            </w:pPr>
            <w:r w:rsidRPr="001F0817">
              <w:rPr>
                <w:color w:val="000000"/>
                <w:sz w:val="20"/>
                <w:szCs w:val="20"/>
              </w:rPr>
              <w:t>8,66%</w:t>
            </w:r>
          </w:p>
        </w:tc>
        <w:tc>
          <w:tcPr>
            <w:tcW w:w="1240" w:type="dxa"/>
            <w:shd w:val="clear" w:color="auto" w:fill="auto"/>
            <w:noWrap/>
            <w:vAlign w:val="center"/>
            <w:hideMark/>
          </w:tcPr>
          <w:p w:rsidR="00D45129" w:rsidRPr="001F0817" w:rsidRDefault="00D45129" w:rsidP="00BB2AD1">
            <w:pPr>
              <w:jc w:val="center"/>
              <w:outlineLvl w:val="0"/>
              <w:rPr>
                <w:color w:val="000000"/>
                <w:sz w:val="20"/>
                <w:szCs w:val="20"/>
              </w:rPr>
            </w:pPr>
            <w:r w:rsidRPr="001F0817">
              <w:rPr>
                <w:color w:val="000000"/>
                <w:sz w:val="20"/>
                <w:szCs w:val="20"/>
              </w:rPr>
              <w:t>8,63%</w:t>
            </w:r>
          </w:p>
        </w:tc>
        <w:tc>
          <w:tcPr>
            <w:tcW w:w="1241" w:type="dxa"/>
            <w:shd w:val="clear" w:color="auto" w:fill="auto"/>
            <w:noWrap/>
            <w:vAlign w:val="center"/>
            <w:hideMark/>
          </w:tcPr>
          <w:p w:rsidR="00D45129" w:rsidRPr="001F0817" w:rsidRDefault="00D45129" w:rsidP="00BB2AD1">
            <w:pPr>
              <w:jc w:val="center"/>
              <w:rPr>
                <w:sz w:val="20"/>
                <w:szCs w:val="20"/>
              </w:rPr>
            </w:pPr>
            <w:r w:rsidRPr="001F0817">
              <w:rPr>
                <w:sz w:val="20"/>
                <w:szCs w:val="20"/>
              </w:rPr>
              <w:t>8,58%</w:t>
            </w:r>
          </w:p>
        </w:tc>
      </w:tr>
      <w:tr w:rsidR="00D45129" w:rsidRPr="007265D8" w:rsidTr="00BB2AD1">
        <w:trPr>
          <w:trHeight w:val="547"/>
          <w:jc w:val="center"/>
        </w:trPr>
        <w:tc>
          <w:tcPr>
            <w:tcW w:w="2414" w:type="dxa"/>
            <w:vMerge/>
            <w:shd w:val="clear" w:color="auto" w:fill="auto"/>
            <w:vAlign w:val="center"/>
            <w:hideMark/>
          </w:tcPr>
          <w:p w:rsidR="00D45129" w:rsidRPr="007265D8" w:rsidRDefault="00D45129" w:rsidP="00BB2AD1">
            <w:pPr>
              <w:rPr>
                <w:sz w:val="20"/>
                <w:szCs w:val="20"/>
                <w:highlight w:val="yellow"/>
              </w:rPr>
            </w:pPr>
          </w:p>
        </w:tc>
        <w:tc>
          <w:tcPr>
            <w:tcW w:w="4106" w:type="dxa"/>
            <w:shd w:val="clear" w:color="auto" w:fill="auto"/>
            <w:vAlign w:val="center"/>
            <w:hideMark/>
          </w:tcPr>
          <w:p w:rsidR="00D45129" w:rsidRPr="009A1695" w:rsidRDefault="00D45129" w:rsidP="00BB2AD1">
            <w:pPr>
              <w:rPr>
                <w:color w:val="000000"/>
                <w:sz w:val="20"/>
                <w:szCs w:val="20"/>
              </w:rPr>
            </w:pPr>
            <w:r w:rsidRPr="009A1695">
              <w:rPr>
                <w:color w:val="000000"/>
                <w:sz w:val="20"/>
                <w:szCs w:val="20"/>
              </w:rPr>
              <w:t>Удельный вес тепловых сетей,</w:t>
            </w:r>
            <w:r w:rsidRPr="009A1695">
              <w:rPr>
                <w:color w:val="000000"/>
                <w:sz w:val="20"/>
                <w:szCs w:val="20"/>
              </w:rPr>
              <w:br/>
              <w:t>нуждающихся в замене</w:t>
            </w:r>
          </w:p>
        </w:tc>
        <w:tc>
          <w:tcPr>
            <w:tcW w:w="1417" w:type="dxa"/>
            <w:shd w:val="clear" w:color="auto" w:fill="auto"/>
            <w:noWrap/>
            <w:vAlign w:val="center"/>
            <w:hideMark/>
          </w:tcPr>
          <w:p w:rsidR="00D45129" w:rsidRPr="009A1695" w:rsidRDefault="00D45129" w:rsidP="00BB2AD1">
            <w:pPr>
              <w:rPr>
                <w:color w:val="000000"/>
                <w:sz w:val="20"/>
                <w:szCs w:val="20"/>
              </w:rPr>
            </w:pPr>
            <w:r w:rsidRPr="009A1695">
              <w:rPr>
                <w:color w:val="000000"/>
                <w:sz w:val="20"/>
                <w:szCs w:val="20"/>
              </w:rPr>
              <w:t>%</w:t>
            </w:r>
          </w:p>
        </w:tc>
        <w:tc>
          <w:tcPr>
            <w:tcW w:w="992" w:type="dxa"/>
            <w:shd w:val="clear" w:color="auto" w:fill="auto"/>
            <w:noWrap/>
            <w:vAlign w:val="center"/>
            <w:hideMark/>
          </w:tcPr>
          <w:p w:rsidR="00D45129" w:rsidRPr="009A1695" w:rsidRDefault="00D45129" w:rsidP="00BB2AD1">
            <w:pPr>
              <w:jc w:val="center"/>
              <w:rPr>
                <w:color w:val="000000"/>
                <w:sz w:val="20"/>
                <w:szCs w:val="20"/>
              </w:rPr>
            </w:pPr>
            <w:r w:rsidRPr="009A1695">
              <w:rPr>
                <w:color w:val="000000"/>
                <w:sz w:val="20"/>
                <w:szCs w:val="20"/>
              </w:rPr>
              <w:t>0,0</w:t>
            </w:r>
          </w:p>
        </w:tc>
        <w:tc>
          <w:tcPr>
            <w:tcW w:w="972" w:type="dxa"/>
            <w:shd w:val="clear" w:color="auto" w:fill="auto"/>
            <w:noWrap/>
            <w:vAlign w:val="center"/>
            <w:hideMark/>
          </w:tcPr>
          <w:p w:rsidR="00D45129" w:rsidRPr="009A1695" w:rsidRDefault="00D45129" w:rsidP="00BB2AD1">
            <w:pPr>
              <w:jc w:val="center"/>
              <w:rPr>
                <w:color w:val="000000"/>
                <w:sz w:val="20"/>
                <w:szCs w:val="20"/>
              </w:rPr>
            </w:pPr>
            <w:r w:rsidRPr="009A1695">
              <w:rPr>
                <w:color w:val="000000"/>
                <w:sz w:val="20"/>
                <w:szCs w:val="20"/>
              </w:rPr>
              <w:t>0,0</w:t>
            </w:r>
          </w:p>
        </w:tc>
        <w:tc>
          <w:tcPr>
            <w:tcW w:w="992" w:type="dxa"/>
            <w:shd w:val="clear" w:color="auto" w:fill="auto"/>
            <w:noWrap/>
            <w:vAlign w:val="center"/>
            <w:hideMark/>
          </w:tcPr>
          <w:p w:rsidR="00D45129" w:rsidRPr="009A1695" w:rsidRDefault="00D45129" w:rsidP="00BB2AD1">
            <w:pPr>
              <w:jc w:val="center"/>
              <w:rPr>
                <w:color w:val="000000"/>
                <w:sz w:val="20"/>
                <w:szCs w:val="20"/>
              </w:rPr>
            </w:pPr>
            <w:r w:rsidRPr="009A1695">
              <w:rPr>
                <w:color w:val="000000"/>
                <w:sz w:val="20"/>
                <w:szCs w:val="20"/>
              </w:rPr>
              <w:t>0,0</w:t>
            </w:r>
          </w:p>
        </w:tc>
        <w:tc>
          <w:tcPr>
            <w:tcW w:w="1054" w:type="dxa"/>
            <w:shd w:val="clear" w:color="auto" w:fill="auto"/>
            <w:noWrap/>
            <w:vAlign w:val="center"/>
            <w:hideMark/>
          </w:tcPr>
          <w:p w:rsidR="00D45129" w:rsidRPr="009A1695" w:rsidRDefault="00D45129" w:rsidP="00BB2AD1">
            <w:pPr>
              <w:jc w:val="center"/>
              <w:rPr>
                <w:color w:val="000000"/>
                <w:sz w:val="20"/>
                <w:szCs w:val="20"/>
              </w:rPr>
            </w:pPr>
            <w:r w:rsidRPr="009A1695">
              <w:rPr>
                <w:color w:val="000000"/>
                <w:sz w:val="20"/>
                <w:szCs w:val="20"/>
              </w:rPr>
              <w:t>0,0</w:t>
            </w:r>
          </w:p>
        </w:tc>
        <w:tc>
          <w:tcPr>
            <w:tcW w:w="1240" w:type="dxa"/>
            <w:shd w:val="clear" w:color="auto" w:fill="auto"/>
            <w:noWrap/>
            <w:vAlign w:val="center"/>
            <w:hideMark/>
          </w:tcPr>
          <w:p w:rsidR="00D45129" w:rsidRPr="009A1695" w:rsidRDefault="00D45129" w:rsidP="00BB2AD1">
            <w:pPr>
              <w:jc w:val="center"/>
              <w:rPr>
                <w:color w:val="000000"/>
                <w:sz w:val="20"/>
                <w:szCs w:val="20"/>
              </w:rPr>
            </w:pPr>
            <w:r w:rsidRPr="009A1695">
              <w:rPr>
                <w:color w:val="000000"/>
                <w:sz w:val="20"/>
                <w:szCs w:val="20"/>
              </w:rPr>
              <w:t>0,0</w:t>
            </w:r>
          </w:p>
        </w:tc>
        <w:tc>
          <w:tcPr>
            <w:tcW w:w="1241" w:type="dxa"/>
            <w:shd w:val="clear" w:color="auto" w:fill="auto"/>
            <w:noWrap/>
            <w:vAlign w:val="center"/>
            <w:hideMark/>
          </w:tcPr>
          <w:p w:rsidR="00D45129" w:rsidRPr="009A1695" w:rsidRDefault="00D45129" w:rsidP="00BB2AD1">
            <w:pPr>
              <w:jc w:val="center"/>
              <w:rPr>
                <w:color w:val="000000"/>
                <w:sz w:val="20"/>
                <w:szCs w:val="20"/>
              </w:rPr>
            </w:pPr>
            <w:r w:rsidRPr="009A1695">
              <w:rPr>
                <w:color w:val="000000"/>
                <w:sz w:val="20"/>
                <w:szCs w:val="20"/>
              </w:rPr>
              <w:t>0,0</w:t>
            </w:r>
          </w:p>
        </w:tc>
      </w:tr>
    </w:tbl>
    <w:p w:rsidR="00946332" w:rsidRDefault="00946332" w:rsidP="007D0E1F">
      <w:pPr>
        <w:pStyle w:val="af8"/>
        <w:spacing w:before="120"/>
        <w:ind w:left="360"/>
        <w:jc w:val="center"/>
        <w:rPr>
          <w:b/>
          <w:bCs/>
          <w:sz w:val="22"/>
        </w:rPr>
      </w:pPr>
    </w:p>
    <w:p w:rsidR="00D45129" w:rsidRDefault="00D45129" w:rsidP="007D0E1F">
      <w:pPr>
        <w:pStyle w:val="af8"/>
        <w:spacing w:before="120"/>
        <w:ind w:left="360"/>
        <w:jc w:val="center"/>
        <w:rPr>
          <w:b/>
          <w:bCs/>
          <w:sz w:val="22"/>
        </w:rPr>
      </w:pPr>
    </w:p>
    <w:p w:rsidR="00B329E0" w:rsidRPr="000D5D38" w:rsidRDefault="00B329E0" w:rsidP="008E035F">
      <w:pPr>
        <w:pStyle w:val="22"/>
        <w:tabs>
          <w:tab w:val="center" w:pos="8033"/>
          <w:tab w:val="right" w:pos="15706"/>
        </w:tabs>
        <w:suppressAutoHyphens w:val="0"/>
        <w:spacing w:before="0"/>
        <w:ind w:left="360"/>
        <w:jc w:val="right"/>
      </w:pPr>
      <w:r w:rsidRPr="000D5D38">
        <w:lastRenderedPageBreak/>
        <w:t>Таблица 4.</w:t>
      </w:r>
      <w:r w:rsidR="00A24EBC" w:rsidRPr="000D5D38">
        <w:t>1.3</w:t>
      </w:r>
    </w:p>
    <w:p w:rsidR="000D5D38" w:rsidRPr="00073714" w:rsidRDefault="000D5D38" w:rsidP="000D5D38">
      <w:pPr>
        <w:pStyle w:val="af8"/>
        <w:spacing w:before="120"/>
        <w:ind w:left="360"/>
        <w:jc w:val="center"/>
        <w:rPr>
          <w:b/>
          <w:bCs/>
          <w:sz w:val="22"/>
        </w:rPr>
      </w:pPr>
      <w:r w:rsidRPr="00073714">
        <w:rPr>
          <w:b/>
          <w:bCs/>
          <w:sz w:val="22"/>
        </w:rPr>
        <w:t>Целевые показатели развития системы водоснабжения с.п. Сорум</w:t>
      </w:r>
    </w:p>
    <w:p w:rsidR="000D5D38" w:rsidRPr="00073714" w:rsidRDefault="000D5D38" w:rsidP="000D5D38">
      <w:pPr>
        <w:pStyle w:val="af8"/>
        <w:spacing w:before="120"/>
        <w:ind w:left="360"/>
        <w:jc w:val="center"/>
        <w:rPr>
          <w:b/>
          <w:bCs/>
          <w:color w:val="000000"/>
          <w:sz w:val="22"/>
        </w:rPr>
      </w:pPr>
    </w:p>
    <w:tbl>
      <w:tblPr>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5"/>
        <w:gridCol w:w="4106"/>
        <w:gridCol w:w="1417"/>
        <w:gridCol w:w="992"/>
        <w:gridCol w:w="972"/>
        <w:gridCol w:w="992"/>
        <w:gridCol w:w="1054"/>
        <w:gridCol w:w="1240"/>
        <w:gridCol w:w="1555"/>
      </w:tblGrid>
      <w:tr w:rsidR="000D5D38" w:rsidRPr="00073714" w:rsidTr="00DF6F75">
        <w:trPr>
          <w:trHeight w:val="300"/>
          <w:tblHeader/>
          <w:jc w:val="center"/>
        </w:trPr>
        <w:tc>
          <w:tcPr>
            <w:tcW w:w="2415" w:type="dxa"/>
            <w:vMerge w:val="restart"/>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Показатель</w:t>
            </w:r>
          </w:p>
        </w:tc>
        <w:tc>
          <w:tcPr>
            <w:tcW w:w="4106" w:type="dxa"/>
            <w:vMerge w:val="restart"/>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Индикатор</w:t>
            </w:r>
          </w:p>
        </w:tc>
        <w:tc>
          <w:tcPr>
            <w:tcW w:w="1417" w:type="dxa"/>
            <w:vMerge w:val="restart"/>
            <w:shd w:val="clear" w:color="auto" w:fill="auto"/>
            <w:noWrap/>
            <w:vAlign w:val="center"/>
            <w:hideMark/>
          </w:tcPr>
          <w:p w:rsidR="000D5D38" w:rsidRPr="00073714" w:rsidRDefault="000D5D38" w:rsidP="00DF6F75">
            <w:pPr>
              <w:jc w:val="center"/>
              <w:rPr>
                <w:b/>
                <w:bCs/>
                <w:color w:val="000000"/>
                <w:sz w:val="20"/>
                <w:szCs w:val="20"/>
              </w:rPr>
            </w:pPr>
            <w:r w:rsidRPr="00073714">
              <w:rPr>
                <w:b/>
                <w:bCs/>
                <w:color w:val="000000"/>
                <w:sz w:val="20"/>
                <w:szCs w:val="20"/>
              </w:rPr>
              <w:t>Ед.изм.</w:t>
            </w:r>
          </w:p>
        </w:tc>
        <w:tc>
          <w:tcPr>
            <w:tcW w:w="6805" w:type="dxa"/>
            <w:gridSpan w:val="6"/>
            <w:shd w:val="clear" w:color="auto" w:fill="auto"/>
            <w:vAlign w:val="center"/>
          </w:tcPr>
          <w:p w:rsidR="000D5D38" w:rsidRPr="00073714" w:rsidRDefault="000D5D38" w:rsidP="00DF6F75">
            <w:pPr>
              <w:jc w:val="center"/>
              <w:rPr>
                <w:b/>
                <w:bCs/>
                <w:color w:val="000000"/>
                <w:sz w:val="20"/>
                <w:szCs w:val="20"/>
              </w:rPr>
            </w:pPr>
            <w:r w:rsidRPr="00073714">
              <w:rPr>
                <w:b/>
                <w:bCs/>
                <w:color w:val="000000"/>
                <w:sz w:val="20"/>
                <w:szCs w:val="20"/>
              </w:rPr>
              <w:t>Значения по периодам</w:t>
            </w:r>
          </w:p>
        </w:tc>
      </w:tr>
      <w:tr w:rsidR="000D5D38" w:rsidRPr="00073714" w:rsidTr="00DF6F75">
        <w:trPr>
          <w:trHeight w:val="510"/>
          <w:tblHeader/>
          <w:jc w:val="center"/>
        </w:trPr>
        <w:tc>
          <w:tcPr>
            <w:tcW w:w="2415" w:type="dxa"/>
            <w:vMerge/>
            <w:shd w:val="clear" w:color="auto" w:fill="auto"/>
            <w:vAlign w:val="center"/>
            <w:hideMark/>
          </w:tcPr>
          <w:p w:rsidR="000D5D38" w:rsidRPr="00073714" w:rsidRDefault="000D5D38" w:rsidP="00DF6F75">
            <w:pPr>
              <w:rPr>
                <w:b/>
                <w:bCs/>
                <w:color w:val="000000"/>
                <w:sz w:val="20"/>
                <w:szCs w:val="20"/>
              </w:rPr>
            </w:pPr>
          </w:p>
        </w:tc>
        <w:tc>
          <w:tcPr>
            <w:tcW w:w="4106" w:type="dxa"/>
            <w:vMerge/>
            <w:shd w:val="clear" w:color="auto" w:fill="auto"/>
            <w:vAlign w:val="center"/>
            <w:hideMark/>
          </w:tcPr>
          <w:p w:rsidR="000D5D38" w:rsidRPr="00073714" w:rsidRDefault="000D5D38" w:rsidP="00DF6F75">
            <w:pPr>
              <w:rPr>
                <w:b/>
                <w:bCs/>
                <w:color w:val="000000"/>
                <w:sz w:val="20"/>
                <w:szCs w:val="20"/>
              </w:rPr>
            </w:pPr>
          </w:p>
        </w:tc>
        <w:tc>
          <w:tcPr>
            <w:tcW w:w="1417" w:type="dxa"/>
            <w:vMerge/>
            <w:shd w:val="clear" w:color="auto" w:fill="auto"/>
            <w:vAlign w:val="center"/>
            <w:hideMark/>
          </w:tcPr>
          <w:p w:rsidR="000D5D38" w:rsidRPr="00073714" w:rsidRDefault="000D5D38" w:rsidP="00DF6F75">
            <w:pPr>
              <w:rPr>
                <w:b/>
                <w:bCs/>
                <w:color w:val="000000"/>
                <w:sz w:val="20"/>
                <w:szCs w:val="20"/>
              </w:rPr>
            </w:pPr>
          </w:p>
        </w:tc>
        <w:tc>
          <w:tcPr>
            <w:tcW w:w="992" w:type="dxa"/>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2017 г.</w:t>
            </w:r>
          </w:p>
        </w:tc>
        <w:tc>
          <w:tcPr>
            <w:tcW w:w="972" w:type="dxa"/>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2018 г.</w:t>
            </w:r>
          </w:p>
        </w:tc>
        <w:tc>
          <w:tcPr>
            <w:tcW w:w="992" w:type="dxa"/>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2019 г.</w:t>
            </w:r>
          </w:p>
        </w:tc>
        <w:tc>
          <w:tcPr>
            <w:tcW w:w="1054" w:type="dxa"/>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2020 г.</w:t>
            </w:r>
          </w:p>
        </w:tc>
        <w:tc>
          <w:tcPr>
            <w:tcW w:w="1240" w:type="dxa"/>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2021 г.</w:t>
            </w:r>
          </w:p>
        </w:tc>
        <w:tc>
          <w:tcPr>
            <w:tcW w:w="1555" w:type="dxa"/>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2022-2027 г.г.</w:t>
            </w:r>
          </w:p>
        </w:tc>
      </w:tr>
      <w:tr w:rsidR="000D5D38" w:rsidRPr="00073714" w:rsidTr="00DF6F75">
        <w:trPr>
          <w:trHeight w:val="300"/>
          <w:tblHeader/>
          <w:jc w:val="center"/>
        </w:trPr>
        <w:tc>
          <w:tcPr>
            <w:tcW w:w="2415" w:type="dxa"/>
            <w:shd w:val="clear" w:color="auto" w:fill="auto"/>
            <w:vAlign w:val="center"/>
            <w:hideMark/>
          </w:tcPr>
          <w:p w:rsidR="000D5D38" w:rsidRPr="00073714" w:rsidRDefault="000D5D38" w:rsidP="00DF6F75">
            <w:pPr>
              <w:jc w:val="center"/>
              <w:rPr>
                <w:b/>
                <w:bCs/>
                <w:sz w:val="20"/>
                <w:szCs w:val="20"/>
              </w:rPr>
            </w:pPr>
            <w:r w:rsidRPr="00073714">
              <w:rPr>
                <w:b/>
                <w:bCs/>
                <w:sz w:val="20"/>
                <w:szCs w:val="20"/>
              </w:rPr>
              <w:t>1</w:t>
            </w:r>
          </w:p>
        </w:tc>
        <w:tc>
          <w:tcPr>
            <w:tcW w:w="4106" w:type="dxa"/>
            <w:shd w:val="clear" w:color="auto" w:fill="auto"/>
            <w:vAlign w:val="center"/>
            <w:hideMark/>
          </w:tcPr>
          <w:p w:rsidR="000D5D38" w:rsidRPr="00073714" w:rsidRDefault="000D5D38" w:rsidP="00DF6F75">
            <w:pPr>
              <w:jc w:val="center"/>
              <w:rPr>
                <w:b/>
                <w:bCs/>
                <w:sz w:val="20"/>
                <w:szCs w:val="20"/>
              </w:rPr>
            </w:pPr>
            <w:r w:rsidRPr="00073714">
              <w:rPr>
                <w:b/>
                <w:bCs/>
                <w:sz w:val="20"/>
                <w:szCs w:val="20"/>
              </w:rPr>
              <w:t>2</w:t>
            </w:r>
          </w:p>
        </w:tc>
        <w:tc>
          <w:tcPr>
            <w:tcW w:w="1417" w:type="dxa"/>
            <w:shd w:val="clear" w:color="auto" w:fill="auto"/>
            <w:noWrap/>
            <w:vAlign w:val="center"/>
            <w:hideMark/>
          </w:tcPr>
          <w:p w:rsidR="000D5D38" w:rsidRPr="00073714" w:rsidRDefault="000D5D38" w:rsidP="00DF6F75">
            <w:pPr>
              <w:jc w:val="center"/>
              <w:rPr>
                <w:b/>
                <w:bCs/>
                <w:sz w:val="20"/>
                <w:szCs w:val="20"/>
              </w:rPr>
            </w:pPr>
            <w:r w:rsidRPr="00073714">
              <w:rPr>
                <w:b/>
                <w:bCs/>
                <w:sz w:val="20"/>
                <w:szCs w:val="20"/>
              </w:rPr>
              <w:t>3</w:t>
            </w:r>
          </w:p>
        </w:tc>
        <w:tc>
          <w:tcPr>
            <w:tcW w:w="992" w:type="dxa"/>
            <w:shd w:val="clear" w:color="auto" w:fill="auto"/>
            <w:vAlign w:val="center"/>
            <w:hideMark/>
          </w:tcPr>
          <w:p w:rsidR="000D5D38" w:rsidRPr="00073714" w:rsidRDefault="000D5D38" w:rsidP="00DF6F75">
            <w:pPr>
              <w:jc w:val="center"/>
              <w:rPr>
                <w:b/>
                <w:bCs/>
                <w:sz w:val="20"/>
                <w:szCs w:val="20"/>
              </w:rPr>
            </w:pPr>
            <w:r w:rsidRPr="00073714">
              <w:rPr>
                <w:b/>
                <w:bCs/>
                <w:sz w:val="20"/>
                <w:szCs w:val="20"/>
              </w:rPr>
              <w:t>4</w:t>
            </w:r>
          </w:p>
        </w:tc>
        <w:tc>
          <w:tcPr>
            <w:tcW w:w="972" w:type="dxa"/>
            <w:shd w:val="clear" w:color="auto" w:fill="auto"/>
            <w:vAlign w:val="center"/>
            <w:hideMark/>
          </w:tcPr>
          <w:p w:rsidR="000D5D38" w:rsidRPr="00073714" w:rsidRDefault="000D5D38" w:rsidP="00DF6F75">
            <w:pPr>
              <w:jc w:val="center"/>
              <w:rPr>
                <w:b/>
                <w:bCs/>
                <w:sz w:val="20"/>
                <w:szCs w:val="20"/>
              </w:rPr>
            </w:pPr>
            <w:r w:rsidRPr="00073714">
              <w:rPr>
                <w:b/>
                <w:bCs/>
                <w:sz w:val="20"/>
                <w:szCs w:val="20"/>
              </w:rPr>
              <w:t>5</w:t>
            </w:r>
          </w:p>
        </w:tc>
        <w:tc>
          <w:tcPr>
            <w:tcW w:w="992" w:type="dxa"/>
            <w:shd w:val="clear" w:color="auto" w:fill="auto"/>
            <w:vAlign w:val="center"/>
            <w:hideMark/>
          </w:tcPr>
          <w:p w:rsidR="000D5D38" w:rsidRPr="00073714" w:rsidRDefault="000D5D38" w:rsidP="00DF6F75">
            <w:pPr>
              <w:jc w:val="center"/>
              <w:rPr>
                <w:b/>
                <w:bCs/>
                <w:sz w:val="20"/>
                <w:szCs w:val="20"/>
              </w:rPr>
            </w:pPr>
            <w:r w:rsidRPr="00073714">
              <w:rPr>
                <w:b/>
                <w:bCs/>
                <w:sz w:val="20"/>
                <w:szCs w:val="20"/>
              </w:rPr>
              <w:t>6</w:t>
            </w:r>
          </w:p>
        </w:tc>
        <w:tc>
          <w:tcPr>
            <w:tcW w:w="1054" w:type="dxa"/>
            <w:shd w:val="clear" w:color="auto" w:fill="auto"/>
            <w:vAlign w:val="center"/>
            <w:hideMark/>
          </w:tcPr>
          <w:p w:rsidR="000D5D38" w:rsidRPr="00073714" w:rsidRDefault="000D5D38" w:rsidP="00DF6F75">
            <w:pPr>
              <w:jc w:val="center"/>
              <w:rPr>
                <w:b/>
                <w:bCs/>
                <w:sz w:val="20"/>
                <w:szCs w:val="20"/>
              </w:rPr>
            </w:pPr>
            <w:r w:rsidRPr="00073714">
              <w:rPr>
                <w:b/>
                <w:bCs/>
                <w:sz w:val="20"/>
                <w:szCs w:val="20"/>
              </w:rPr>
              <w:t>7</w:t>
            </w:r>
          </w:p>
        </w:tc>
        <w:tc>
          <w:tcPr>
            <w:tcW w:w="1240" w:type="dxa"/>
            <w:shd w:val="clear" w:color="auto" w:fill="auto"/>
            <w:vAlign w:val="center"/>
            <w:hideMark/>
          </w:tcPr>
          <w:p w:rsidR="000D5D38" w:rsidRPr="00073714" w:rsidRDefault="000D5D38" w:rsidP="00DF6F75">
            <w:pPr>
              <w:jc w:val="center"/>
              <w:rPr>
                <w:b/>
                <w:bCs/>
                <w:sz w:val="20"/>
                <w:szCs w:val="20"/>
              </w:rPr>
            </w:pPr>
            <w:r w:rsidRPr="00073714">
              <w:rPr>
                <w:b/>
                <w:bCs/>
                <w:sz w:val="20"/>
                <w:szCs w:val="20"/>
              </w:rPr>
              <w:t>8</w:t>
            </w:r>
          </w:p>
        </w:tc>
        <w:tc>
          <w:tcPr>
            <w:tcW w:w="1555" w:type="dxa"/>
            <w:shd w:val="clear" w:color="auto" w:fill="auto"/>
            <w:vAlign w:val="center"/>
            <w:hideMark/>
          </w:tcPr>
          <w:p w:rsidR="000D5D38" w:rsidRPr="00073714" w:rsidRDefault="000D5D38" w:rsidP="00DF6F75">
            <w:pPr>
              <w:jc w:val="center"/>
              <w:rPr>
                <w:b/>
                <w:bCs/>
                <w:sz w:val="20"/>
                <w:szCs w:val="20"/>
              </w:rPr>
            </w:pPr>
            <w:r w:rsidRPr="00073714">
              <w:rPr>
                <w:b/>
                <w:bCs/>
                <w:sz w:val="20"/>
                <w:szCs w:val="20"/>
              </w:rPr>
              <w:t>9</w:t>
            </w:r>
          </w:p>
        </w:tc>
      </w:tr>
      <w:tr w:rsidR="000D5D38" w:rsidRPr="006D22F7" w:rsidTr="00DF6F75">
        <w:trPr>
          <w:trHeight w:val="545"/>
          <w:jc w:val="center"/>
        </w:trPr>
        <w:tc>
          <w:tcPr>
            <w:tcW w:w="2415" w:type="dxa"/>
            <w:vMerge w:val="restart"/>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Доступность услуг вод</w:t>
            </w:r>
            <w:r w:rsidRPr="00073714">
              <w:rPr>
                <w:color w:val="000000"/>
                <w:sz w:val="20"/>
                <w:szCs w:val="20"/>
              </w:rPr>
              <w:t>о</w:t>
            </w:r>
            <w:r w:rsidRPr="00073714">
              <w:rPr>
                <w:color w:val="000000"/>
                <w:sz w:val="20"/>
                <w:szCs w:val="20"/>
              </w:rPr>
              <w:t>снабжения</w:t>
            </w:r>
          </w:p>
        </w:tc>
        <w:tc>
          <w:tcPr>
            <w:tcW w:w="4106" w:type="dxa"/>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Доля расходов на оплату услуг водоснабж</w:t>
            </w:r>
            <w:r w:rsidRPr="00073714">
              <w:rPr>
                <w:color w:val="000000"/>
                <w:sz w:val="20"/>
                <w:szCs w:val="20"/>
              </w:rPr>
              <w:t>е</w:t>
            </w:r>
            <w:r w:rsidRPr="00073714">
              <w:rPr>
                <w:color w:val="000000"/>
                <w:sz w:val="20"/>
                <w:szCs w:val="20"/>
              </w:rPr>
              <w:t>ния в совокупном доходе населения</w:t>
            </w:r>
          </w:p>
        </w:tc>
        <w:tc>
          <w:tcPr>
            <w:tcW w:w="1417" w:type="dxa"/>
            <w:shd w:val="clear" w:color="auto" w:fill="auto"/>
            <w:noWrap/>
            <w:vAlign w:val="center"/>
            <w:hideMark/>
          </w:tcPr>
          <w:p w:rsidR="000D5D38" w:rsidRPr="00073714" w:rsidRDefault="000D5D38" w:rsidP="00DF6F75">
            <w:pPr>
              <w:rPr>
                <w:color w:val="000000"/>
                <w:sz w:val="20"/>
                <w:szCs w:val="20"/>
              </w:rPr>
            </w:pPr>
            <w:r w:rsidRPr="00073714">
              <w:rPr>
                <w:color w:val="000000"/>
                <w:sz w:val="20"/>
                <w:szCs w:val="20"/>
              </w:rPr>
              <w:t>%</w:t>
            </w:r>
          </w:p>
        </w:tc>
        <w:tc>
          <w:tcPr>
            <w:tcW w:w="992" w:type="dxa"/>
            <w:shd w:val="clear" w:color="auto" w:fill="auto"/>
            <w:vAlign w:val="center"/>
            <w:hideMark/>
          </w:tcPr>
          <w:p w:rsidR="000D5D38" w:rsidRPr="00073714" w:rsidRDefault="000D5D38" w:rsidP="00DF6F75">
            <w:pPr>
              <w:jc w:val="center"/>
              <w:outlineLvl w:val="0"/>
              <w:rPr>
                <w:color w:val="000000"/>
                <w:sz w:val="20"/>
                <w:szCs w:val="20"/>
              </w:rPr>
            </w:pPr>
            <w:r w:rsidRPr="00073714">
              <w:rPr>
                <w:color w:val="000000"/>
                <w:sz w:val="20"/>
                <w:szCs w:val="20"/>
              </w:rPr>
              <w:t>0,21</w:t>
            </w:r>
          </w:p>
        </w:tc>
        <w:tc>
          <w:tcPr>
            <w:tcW w:w="972" w:type="dxa"/>
            <w:shd w:val="clear" w:color="auto" w:fill="auto"/>
            <w:vAlign w:val="center"/>
            <w:hideMark/>
          </w:tcPr>
          <w:p w:rsidR="000D5D38" w:rsidRPr="00073714" w:rsidRDefault="000D5D38" w:rsidP="00DF6F75">
            <w:pPr>
              <w:jc w:val="center"/>
              <w:outlineLvl w:val="0"/>
              <w:rPr>
                <w:color w:val="000000"/>
                <w:sz w:val="20"/>
                <w:szCs w:val="20"/>
              </w:rPr>
            </w:pPr>
            <w:r w:rsidRPr="00073714">
              <w:rPr>
                <w:color w:val="000000"/>
                <w:sz w:val="20"/>
                <w:szCs w:val="20"/>
              </w:rPr>
              <w:t>0,21</w:t>
            </w:r>
          </w:p>
        </w:tc>
        <w:tc>
          <w:tcPr>
            <w:tcW w:w="992" w:type="dxa"/>
            <w:shd w:val="clear" w:color="auto" w:fill="auto"/>
            <w:vAlign w:val="center"/>
            <w:hideMark/>
          </w:tcPr>
          <w:p w:rsidR="000D5D38" w:rsidRPr="00073714" w:rsidRDefault="000D5D38" w:rsidP="00DF6F75">
            <w:pPr>
              <w:jc w:val="center"/>
              <w:outlineLvl w:val="0"/>
              <w:rPr>
                <w:color w:val="000000"/>
                <w:sz w:val="20"/>
                <w:szCs w:val="20"/>
              </w:rPr>
            </w:pPr>
            <w:r w:rsidRPr="00073714">
              <w:rPr>
                <w:color w:val="000000"/>
                <w:sz w:val="20"/>
                <w:szCs w:val="20"/>
              </w:rPr>
              <w:t>0,21</w:t>
            </w:r>
          </w:p>
        </w:tc>
        <w:tc>
          <w:tcPr>
            <w:tcW w:w="1054" w:type="dxa"/>
            <w:shd w:val="clear" w:color="auto" w:fill="auto"/>
            <w:vAlign w:val="center"/>
            <w:hideMark/>
          </w:tcPr>
          <w:p w:rsidR="000D5D38" w:rsidRPr="00073714" w:rsidRDefault="000D5D38" w:rsidP="00DF6F75">
            <w:pPr>
              <w:jc w:val="center"/>
              <w:outlineLvl w:val="0"/>
              <w:rPr>
                <w:color w:val="000000"/>
                <w:sz w:val="20"/>
                <w:szCs w:val="20"/>
              </w:rPr>
            </w:pPr>
            <w:r w:rsidRPr="00073714">
              <w:rPr>
                <w:color w:val="000000"/>
                <w:sz w:val="20"/>
                <w:szCs w:val="20"/>
              </w:rPr>
              <w:t>0,22</w:t>
            </w:r>
          </w:p>
        </w:tc>
        <w:tc>
          <w:tcPr>
            <w:tcW w:w="1240" w:type="dxa"/>
            <w:shd w:val="clear" w:color="auto" w:fill="auto"/>
            <w:vAlign w:val="center"/>
            <w:hideMark/>
          </w:tcPr>
          <w:p w:rsidR="000D5D38" w:rsidRPr="00073714" w:rsidRDefault="000D5D38" w:rsidP="00DF6F75">
            <w:pPr>
              <w:jc w:val="center"/>
              <w:outlineLvl w:val="0"/>
              <w:rPr>
                <w:color w:val="000000"/>
                <w:sz w:val="20"/>
                <w:szCs w:val="20"/>
              </w:rPr>
            </w:pPr>
            <w:r w:rsidRPr="00073714">
              <w:rPr>
                <w:color w:val="000000"/>
                <w:sz w:val="20"/>
                <w:szCs w:val="20"/>
              </w:rPr>
              <w:t>0,22</w:t>
            </w:r>
          </w:p>
        </w:tc>
        <w:tc>
          <w:tcPr>
            <w:tcW w:w="1555" w:type="dxa"/>
            <w:shd w:val="clear" w:color="auto" w:fill="auto"/>
            <w:vAlign w:val="center"/>
            <w:hideMark/>
          </w:tcPr>
          <w:p w:rsidR="000D5D38" w:rsidRDefault="000D5D38" w:rsidP="00DF6F75">
            <w:pPr>
              <w:jc w:val="center"/>
              <w:outlineLvl w:val="0"/>
              <w:rPr>
                <w:color w:val="000000"/>
                <w:sz w:val="20"/>
                <w:szCs w:val="20"/>
              </w:rPr>
            </w:pPr>
            <w:r w:rsidRPr="00073714">
              <w:rPr>
                <w:color w:val="000000"/>
                <w:sz w:val="20"/>
                <w:szCs w:val="20"/>
              </w:rPr>
              <w:t>0,21</w:t>
            </w:r>
          </w:p>
        </w:tc>
      </w:tr>
      <w:tr w:rsidR="000D5D38" w:rsidRPr="006D22F7" w:rsidTr="00DF6F75">
        <w:trPr>
          <w:trHeight w:val="566"/>
          <w:jc w:val="center"/>
        </w:trPr>
        <w:tc>
          <w:tcPr>
            <w:tcW w:w="2415" w:type="dxa"/>
            <w:vMerge/>
            <w:shd w:val="clear" w:color="auto" w:fill="auto"/>
            <w:vAlign w:val="center"/>
            <w:hideMark/>
          </w:tcPr>
          <w:p w:rsidR="000D5D38" w:rsidRPr="006D22F7" w:rsidRDefault="000D5D38" w:rsidP="00DF6F75">
            <w:pPr>
              <w:rPr>
                <w:color w:val="000000"/>
                <w:sz w:val="20"/>
                <w:szCs w:val="20"/>
                <w:highlight w:val="yellow"/>
              </w:rPr>
            </w:pPr>
          </w:p>
        </w:tc>
        <w:tc>
          <w:tcPr>
            <w:tcW w:w="4106" w:type="dxa"/>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Индекс нового строительства водопрово</w:t>
            </w:r>
            <w:r w:rsidRPr="00073714">
              <w:rPr>
                <w:color w:val="000000"/>
                <w:sz w:val="20"/>
                <w:szCs w:val="20"/>
              </w:rPr>
              <w:t>д</w:t>
            </w:r>
            <w:r w:rsidRPr="00073714">
              <w:rPr>
                <w:color w:val="000000"/>
                <w:sz w:val="20"/>
                <w:szCs w:val="20"/>
              </w:rPr>
              <w:t>ных сетей</w:t>
            </w:r>
          </w:p>
        </w:tc>
        <w:tc>
          <w:tcPr>
            <w:tcW w:w="1417" w:type="dxa"/>
            <w:shd w:val="clear" w:color="auto" w:fill="auto"/>
            <w:noWrap/>
            <w:vAlign w:val="center"/>
            <w:hideMark/>
          </w:tcPr>
          <w:p w:rsidR="000D5D38" w:rsidRPr="00073714" w:rsidRDefault="000D5D38" w:rsidP="00DF6F75">
            <w:pPr>
              <w:rPr>
                <w:color w:val="000000"/>
                <w:sz w:val="20"/>
                <w:szCs w:val="20"/>
              </w:rPr>
            </w:pPr>
            <w:r w:rsidRPr="00073714">
              <w:rPr>
                <w:color w:val="000000"/>
                <w:sz w:val="20"/>
                <w:szCs w:val="20"/>
              </w:rPr>
              <w:t xml:space="preserve">ед. </w:t>
            </w:r>
          </w:p>
        </w:tc>
        <w:tc>
          <w:tcPr>
            <w:tcW w:w="992" w:type="dxa"/>
            <w:shd w:val="clear" w:color="auto" w:fill="auto"/>
            <w:vAlign w:val="center"/>
            <w:hideMark/>
          </w:tcPr>
          <w:p w:rsidR="000D5D38" w:rsidRPr="00623C71" w:rsidRDefault="000D5D38" w:rsidP="00DF6F75">
            <w:pPr>
              <w:jc w:val="center"/>
              <w:outlineLvl w:val="0"/>
              <w:rPr>
                <w:color w:val="000000"/>
                <w:sz w:val="20"/>
                <w:szCs w:val="20"/>
              </w:rPr>
            </w:pPr>
            <w:r w:rsidRPr="00623C71">
              <w:rPr>
                <w:color w:val="000000"/>
                <w:sz w:val="20"/>
                <w:szCs w:val="20"/>
              </w:rPr>
              <w:t>0,000</w:t>
            </w:r>
          </w:p>
        </w:tc>
        <w:tc>
          <w:tcPr>
            <w:tcW w:w="972" w:type="dxa"/>
            <w:shd w:val="clear" w:color="auto" w:fill="auto"/>
            <w:vAlign w:val="center"/>
            <w:hideMark/>
          </w:tcPr>
          <w:p w:rsidR="000D5D38" w:rsidRPr="00623C71" w:rsidRDefault="000D5D38" w:rsidP="00DF6F75">
            <w:pPr>
              <w:jc w:val="center"/>
              <w:rPr>
                <w:color w:val="000000"/>
                <w:sz w:val="20"/>
                <w:szCs w:val="20"/>
              </w:rPr>
            </w:pPr>
            <w:r w:rsidRPr="00623C71">
              <w:rPr>
                <w:color w:val="000000"/>
                <w:sz w:val="20"/>
                <w:szCs w:val="20"/>
              </w:rPr>
              <w:t>0,022</w:t>
            </w:r>
          </w:p>
        </w:tc>
        <w:tc>
          <w:tcPr>
            <w:tcW w:w="992" w:type="dxa"/>
            <w:shd w:val="clear" w:color="auto" w:fill="auto"/>
            <w:vAlign w:val="center"/>
            <w:hideMark/>
          </w:tcPr>
          <w:p w:rsidR="000D5D38" w:rsidRPr="00623C71" w:rsidRDefault="000D5D38" w:rsidP="00DF6F75">
            <w:pPr>
              <w:jc w:val="center"/>
              <w:rPr>
                <w:color w:val="000000"/>
                <w:sz w:val="20"/>
                <w:szCs w:val="20"/>
              </w:rPr>
            </w:pPr>
            <w:r w:rsidRPr="00623C71">
              <w:rPr>
                <w:color w:val="000000"/>
                <w:sz w:val="20"/>
                <w:szCs w:val="20"/>
              </w:rPr>
              <w:t>0,022</w:t>
            </w:r>
          </w:p>
        </w:tc>
        <w:tc>
          <w:tcPr>
            <w:tcW w:w="1054" w:type="dxa"/>
            <w:shd w:val="clear" w:color="auto" w:fill="auto"/>
            <w:vAlign w:val="center"/>
            <w:hideMark/>
          </w:tcPr>
          <w:p w:rsidR="000D5D38" w:rsidRPr="00623C71" w:rsidRDefault="000D5D38" w:rsidP="00DF6F75">
            <w:pPr>
              <w:jc w:val="center"/>
              <w:rPr>
                <w:color w:val="000000"/>
                <w:sz w:val="20"/>
                <w:szCs w:val="20"/>
              </w:rPr>
            </w:pPr>
            <w:r w:rsidRPr="00623C71">
              <w:rPr>
                <w:color w:val="000000"/>
                <w:sz w:val="20"/>
                <w:szCs w:val="20"/>
              </w:rPr>
              <w:t>0,021</w:t>
            </w:r>
          </w:p>
        </w:tc>
        <w:tc>
          <w:tcPr>
            <w:tcW w:w="1240" w:type="dxa"/>
            <w:shd w:val="clear" w:color="auto" w:fill="auto"/>
            <w:vAlign w:val="center"/>
            <w:hideMark/>
          </w:tcPr>
          <w:p w:rsidR="000D5D38" w:rsidRPr="00623C71" w:rsidRDefault="000D5D38" w:rsidP="00DF6F75">
            <w:pPr>
              <w:jc w:val="center"/>
              <w:rPr>
                <w:color w:val="000000"/>
                <w:sz w:val="20"/>
                <w:szCs w:val="20"/>
              </w:rPr>
            </w:pPr>
            <w:r w:rsidRPr="00623C71">
              <w:rPr>
                <w:color w:val="000000"/>
                <w:sz w:val="20"/>
                <w:szCs w:val="20"/>
              </w:rPr>
              <w:t>0,021</w:t>
            </w:r>
          </w:p>
        </w:tc>
        <w:tc>
          <w:tcPr>
            <w:tcW w:w="1555" w:type="dxa"/>
            <w:shd w:val="clear" w:color="auto" w:fill="auto"/>
            <w:vAlign w:val="center"/>
            <w:hideMark/>
          </w:tcPr>
          <w:p w:rsidR="000D5D38" w:rsidRPr="00623C71" w:rsidRDefault="000D5D38" w:rsidP="00DF6F75">
            <w:pPr>
              <w:jc w:val="center"/>
              <w:rPr>
                <w:color w:val="000000"/>
                <w:sz w:val="20"/>
                <w:szCs w:val="20"/>
              </w:rPr>
            </w:pPr>
            <w:r w:rsidRPr="00623C71">
              <w:rPr>
                <w:color w:val="000000"/>
                <w:sz w:val="20"/>
                <w:szCs w:val="20"/>
              </w:rPr>
              <w:t>0,084</w:t>
            </w:r>
          </w:p>
        </w:tc>
      </w:tr>
      <w:tr w:rsidR="000D5D38" w:rsidRPr="006D22F7" w:rsidTr="00DF6F75">
        <w:trPr>
          <w:trHeight w:val="406"/>
          <w:jc w:val="center"/>
        </w:trPr>
        <w:tc>
          <w:tcPr>
            <w:tcW w:w="2415" w:type="dxa"/>
            <w:vMerge/>
            <w:shd w:val="clear" w:color="auto" w:fill="auto"/>
            <w:vAlign w:val="center"/>
            <w:hideMark/>
          </w:tcPr>
          <w:p w:rsidR="000D5D38" w:rsidRPr="006D22F7" w:rsidRDefault="000D5D38" w:rsidP="00DF6F75">
            <w:pPr>
              <w:rPr>
                <w:color w:val="000000"/>
                <w:sz w:val="20"/>
                <w:szCs w:val="20"/>
                <w:highlight w:val="yellow"/>
              </w:rPr>
            </w:pPr>
          </w:p>
        </w:tc>
        <w:tc>
          <w:tcPr>
            <w:tcW w:w="4106" w:type="dxa"/>
            <w:shd w:val="clear" w:color="auto" w:fill="auto"/>
            <w:vAlign w:val="center"/>
            <w:hideMark/>
          </w:tcPr>
          <w:p w:rsidR="000D5D38" w:rsidRPr="00073714" w:rsidRDefault="000D5D38" w:rsidP="00DF6F75">
            <w:pPr>
              <w:rPr>
                <w:sz w:val="20"/>
                <w:szCs w:val="20"/>
              </w:rPr>
            </w:pPr>
            <w:r w:rsidRPr="00073714">
              <w:rPr>
                <w:sz w:val="20"/>
                <w:szCs w:val="20"/>
              </w:rPr>
              <w:t>Удельное водоснабжение</w:t>
            </w:r>
          </w:p>
        </w:tc>
        <w:tc>
          <w:tcPr>
            <w:tcW w:w="1417" w:type="dxa"/>
            <w:shd w:val="clear" w:color="auto" w:fill="auto"/>
            <w:noWrap/>
            <w:vAlign w:val="center"/>
            <w:hideMark/>
          </w:tcPr>
          <w:p w:rsidR="000D5D38" w:rsidRPr="00073714" w:rsidRDefault="000D5D38" w:rsidP="00DF6F75">
            <w:pPr>
              <w:rPr>
                <w:sz w:val="20"/>
                <w:szCs w:val="20"/>
              </w:rPr>
            </w:pPr>
            <w:r w:rsidRPr="00073714">
              <w:rPr>
                <w:sz w:val="20"/>
                <w:szCs w:val="20"/>
              </w:rPr>
              <w:t>м3/чел.</w:t>
            </w:r>
          </w:p>
        </w:tc>
        <w:tc>
          <w:tcPr>
            <w:tcW w:w="992" w:type="dxa"/>
            <w:shd w:val="clear" w:color="auto" w:fill="auto"/>
            <w:vAlign w:val="center"/>
            <w:hideMark/>
          </w:tcPr>
          <w:p w:rsidR="000D5D38" w:rsidRDefault="000D5D38" w:rsidP="00DF6F75">
            <w:pPr>
              <w:jc w:val="center"/>
              <w:outlineLvl w:val="0"/>
              <w:rPr>
                <w:sz w:val="20"/>
                <w:szCs w:val="20"/>
              </w:rPr>
            </w:pPr>
            <w:r>
              <w:rPr>
                <w:sz w:val="20"/>
                <w:szCs w:val="20"/>
              </w:rPr>
              <w:t>45,02</w:t>
            </w:r>
          </w:p>
        </w:tc>
        <w:tc>
          <w:tcPr>
            <w:tcW w:w="972" w:type="dxa"/>
            <w:shd w:val="clear" w:color="auto" w:fill="auto"/>
            <w:vAlign w:val="center"/>
            <w:hideMark/>
          </w:tcPr>
          <w:p w:rsidR="000D5D38" w:rsidRDefault="000D5D38" w:rsidP="00DF6F75">
            <w:pPr>
              <w:jc w:val="center"/>
              <w:outlineLvl w:val="0"/>
              <w:rPr>
                <w:sz w:val="20"/>
                <w:szCs w:val="20"/>
              </w:rPr>
            </w:pPr>
            <w:r>
              <w:rPr>
                <w:sz w:val="20"/>
                <w:szCs w:val="20"/>
              </w:rPr>
              <w:t>45,02</w:t>
            </w:r>
          </w:p>
        </w:tc>
        <w:tc>
          <w:tcPr>
            <w:tcW w:w="992" w:type="dxa"/>
            <w:shd w:val="clear" w:color="auto" w:fill="auto"/>
            <w:vAlign w:val="center"/>
            <w:hideMark/>
          </w:tcPr>
          <w:p w:rsidR="000D5D38" w:rsidRDefault="000D5D38" w:rsidP="00DF6F75">
            <w:pPr>
              <w:jc w:val="center"/>
              <w:outlineLvl w:val="0"/>
              <w:rPr>
                <w:sz w:val="20"/>
                <w:szCs w:val="20"/>
              </w:rPr>
            </w:pPr>
            <w:r>
              <w:rPr>
                <w:sz w:val="20"/>
                <w:szCs w:val="20"/>
              </w:rPr>
              <w:t>45,02</w:t>
            </w:r>
          </w:p>
        </w:tc>
        <w:tc>
          <w:tcPr>
            <w:tcW w:w="1054" w:type="dxa"/>
            <w:shd w:val="clear" w:color="auto" w:fill="auto"/>
            <w:vAlign w:val="center"/>
            <w:hideMark/>
          </w:tcPr>
          <w:p w:rsidR="000D5D38" w:rsidRDefault="000D5D38" w:rsidP="00DF6F75">
            <w:pPr>
              <w:jc w:val="center"/>
              <w:outlineLvl w:val="0"/>
              <w:rPr>
                <w:sz w:val="20"/>
                <w:szCs w:val="20"/>
              </w:rPr>
            </w:pPr>
            <w:r>
              <w:rPr>
                <w:sz w:val="20"/>
                <w:szCs w:val="20"/>
              </w:rPr>
              <w:t>45,02</w:t>
            </w:r>
          </w:p>
        </w:tc>
        <w:tc>
          <w:tcPr>
            <w:tcW w:w="1240" w:type="dxa"/>
            <w:shd w:val="clear" w:color="auto" w:fill="auto"/>
            <w:vAlign w:val="center"/>
            <w:hideMark/>
          </w:tcPr>
          <w:p w:rsidR="000D5D38" w:rsidRDefault="000D5D38" w:rsidP="00DF6F75">
            <w:pPr>
              <w:jc w:val="center"/>
              <w:outlineLvl w:val="0"/>
              <w:rPr>
                <w:sz w:val="20"/>
                <w:szCs w:val="20"/>
              </w:rPr>
            </w:pPr>
            <w:r>
              <w:rPr>
                <w:sz w:val="20"/>
                <w:szCs w:val="20"/>
              </w:rPr>
              <w:t>45,03</w:t>
            </w:r>
          </w:p>
        </w:tc>
        <w:tc>
          <w:tcPr>
            <w:tcW w:w="1555" w:type="dxa"/>
            <w:shd w:val="clear" w:color="auto" w:fill="auto"/>
            <w:vAlign w:val="center"/>
            <w:hideMark/>
          </w:tcPr>
          <w:p w:rsidR="000D5D38" w:rsidRDefault="000D5D38" w:rsidP="00DF6F75">
            <w:pPr>
              <w:jc w:val="center"/>
              <w:outlineLvl w:val="0"/>
              <w:rPr>
                <w:sz w:val="20"/>
                <w:szCs w:val="20"/>
              </w:rPr>
            </w:pPr>
            <w:r>
              <w:rPr>
                <w:sz w:val="20"/>
                <w:szCs w:val="20"/>
              </w:rPr>
              <w:t>43,94</w:t>
            </w:r>
          </w:p>
        </w:tc>
      </w:tr>
      <w:tr w:rsidR="000D5D38" w:rsidRPr="006D22F7" w:rsidTr="00DF6F75">
        <w:trPr>
          <w:trHeight w:val="425"/>
          <w:jc w:val="center"/>
        </w:trPr>
        <w:tc>
          <w:tcPr>
            <w:tcW w:w="2415" w:type="dxa"/>
            <w:vMerge w:val="restart"/>
            <w:shd w:val="clear" w:color="auto" w:fill="auto"/>
            <w:vAlign w:val="center"/>
            <w:hideMark/>
          </w:tcPr>
          <w:p w:rsidR="000D5D38" w:rsidRPr="00073714" w:rsidRDefault="000D5D38" w:rsidP="00DF6F75">
            <w:pPr>
              <w:rPr>
                <w:sz w:val="20"/>
                <w:szCs w:val="20"/>
              </w:rPr>
            </w:pPr>
            <w:r w:rsidRPr="00073714">
              <w:rPr>
                <w:sz w:val="20"/>
                <w:szCs w:val="20"/>
              </w:rPr>
              <w:t>Спрос на услуги вод</w:t>
            </w:r>
            <w:r w:rsidRPr="00073714">
              <w:rPr>
                <w:sz w:val="20"/>
                <w:szCs w:val="20"/>
              </w:rPr>
              <w:t>о</w:t>
            </w:r>
            <w:r w:rsidRPr="00073714">
              <w:rPr>
                <w:sz w:val="20"/>
                <w:szCs w:val="20"/>
              </w:rPr>
              <w:t>снабжения</w:t>
            </w:r>
          </w:p>
        </w:tc>
        <w:tc>
          <w:tcPr>
            <w:tcW w:w="4106" w:type="dxa"/>
            <w:shd w:val="clear" w:color="auto" w:fill="auto"/>
            <w:vAlign w:val="center"/>
            <w:hideMark/>
          </w:tcPr>
          <w:p w:rsidR="000D5D38" w:rsidRPr="00073714" w:rsidRDefault="000D5D38" w:rsidP="00DF6F75">
            <w:pPr>
              <w:rPr>
                <w:sz w:val="20"/>
                <w:szCs w:val="20"/>
              </w:rPr>
            </w:pPr>
            <w:r w:rsidRPr="00073714">
              <w:rPr>
                <w:sz w:val="20"/>
                <w:szCs w:val="20"/>
              </w:rPr>
              <w:t>Полезный отпуск холодной воды</w:t>
            </w:r>
          </w:p>
        </w:tc>
        <w:tc>
          <w:tcPr>
            <w:tcW w:w="1417" w:type="dxa"/>
            <w:shd w:val="clear" w:color="auto" w:fill="auto"/>
            <w:noWrap/>
            <w:vAlign w:val="center"/>
            <w:hideMark/>
          </w:tcPr>
          <w:p w:rsidR="000D5D38" w:rsidRPr="00073714" w:rsidRDefault="000D5D38" w:rsidP="00DF6F75">
            <w:pPr>
              <w:rPr>
                <w:sz w:val="20"/>
                <w:szCs w:val="20"/>
              </w:rPr>
            </w:pPr>
            <w:r w:rsidRPr="00073714">
              <w:rPr>
                <w:sz w:val="20"/>
                <w:szCs w:val="20"/>
              </w:rPr>
              <w:t>тыс.м3</w:t>
            </w:r>
          </w:p>
        </w:tc>
        <w:tc>
          <w:tcPr>
            <w:tcW w:w="992" w:type="dxa"/>
            <w:shd w:val="clear" w:color="auto" w:fill="auto"/>
            <w:vAlign w:val="center"/>
            <w:hideMark/>
          </w:tcPr>
          <w:p w:rsidR="000D5D38" w:rsidRDefault="000D5D38" w:rsidP="00DF6F75">
            <w:pPr>
              <w:jc w:val="center"/>
              <w:rPr>
                <w:sz w:val="20"/>
                <w:szCs w:val="20"/>
              </w:rPr>
            </w:pPr>
            <w:r>
              <w:rPr>
                <w:sz w:val="20"/>
                <w:szCs w:val="20"/>
              </w:rPr>
              <w:t>230,151</w:t>
            </w:r>
          </w:p>
        </w:tc>
        <w:tc>
          <w:tcPr>
            <w:tcW w:w="972" w:type="dxa"/>
            <w:shd w:val="clear" w:color="auto" w:fill="auto"/>
            <w:vAlign w:val="center"/>
            <w:hideMark/>
          </w:tcPr>
          <w:p w:rsidR="000D5D38" w:rsidRDefault="000D5D38" w:rsidP="00DF6F75">
            <w:pPr>
              <w:jc w:val="center"/>
              <w:rPr>
                <w:sz w:val="20"/>
                <w:szCs w:val="20"/>
              </w:rPr>
            </w:pPr>
            <w:r>
              <w:rPr>
                <w:sz w:val="20"/>
                <w:szCs w:val="20"/>
              </w:rPr>
              <w:t>230,151</w:t>
            </w:r>
          </w:p>
        </w:tc>
        <w:tc>
          <w:tcPr>
            <w:tcW w:w="992" w:type="dxa"/>
            <w:shd w:val="clear" w:color="auto" w:fill="auto"/>
            <w:vAlign w:val="center"/>
            <w:hideMark/>
          </w:tcPr>
          <w:p w:rsidR="000D5D38" w:rsidRDefault="000D5D38" w:rsidP="00DF6F75">
            <w:pPr>
              <w:jc w:val="center"/>
              <w:rPr>
                <w:sz w:val="20"/>
                <w:szCs w:val="20"/>
              </w:rPr>
            </w:pPr>
            <w:r>
              <w:rPr>
                <w:sz w:val="20"/>
                <w:szCs w:val="20"/>
              </w:rPr>
              <w:t>232,438</w:t>
            </w:r>
          </w:p>
        </w:tc>
        <w:tc>
          <w:tcPr>
            <w:tcW w:w="1054" w:type="dxa"/>
            <w:shd w:val="clear" w:color="auto" w:fill="auto"/>
            <w:vAlign w:val="center"/>
            <w:hideMark/>
          </w:tcPr>
          <w:p w:rsidR="000D5D38" w:rsidRDefault="000D5D38" w:rsidP="00DF6F75">
            <w:pPr>
              <w:jc w:val="center"/>
              <w:rPr>
                <w:sz w:val="20"/>
                <w:szCs w:val="20"/>
              </w:rPr>
            </w:pPr>
            <w:r>
              <w:rPr>
                <w:sz w:val="20"/>
                <w:szCs w:val="20"/>
              </w:rPr>
              <w:t>232,438</w:t>
            </w:r>
          </w:p>
        </w:tc>
        <w:tc>
          <w:tcPr>
            <w:tcW w:w="1240" w:type="dxa"/>
            <w:shd w:val="clear" w:color="auto" w:fill="auto"/>
            <w:vAlign w:val="center"/>
            <w:hideMark/>
          </w:tcPr>
          <w:p w:rsidR="000D5D38" w:rsidRDefault="000D5D38" w:rsidP="00DF6F75">
            <w:pPr>
              <w:jc w:val="center"/>
              <w:rPr>
                <w:sz w:val="20"/>
                <w:szCs w:val="20"/>
              </w:rPr>
            </w:pPr>
            <w:r>
              <w:rPr>
                <w:sz w:val="20"/>
                <w:szCs w:val="20"/>
              </w:rPr>
              <w:t>239,141</w:t>
            </w:r>
          </w:p>
        </w:tc>
        <w:tc>
          <w:tcPr>
            <w:tcW w:w="1555" w:type="dxa"/>
            <w:shd w:val="clear" w:color="auto" w:fill="auto"/>
            <w:vAlign w:val="center"/>
            <w:hideMark/>
          </w:tcPr>
          <w:p w:rsidR="000D5D38" w:rsidRDefault="000D5D38" w:rsidP="00DF6F75">
            <w:pPr>
              <w:jc w:val="center"/>
              <w:rPr>
                <w:sz w:val="20"/>
                <w:szCs w:val="20"/>
              </w:rPr>
            </w:pPr>
            <w:r>
              <w:rPr>
                <w:sz w:val="20"/>
                <w:szCs w:val="20"/>
              </w:rPr>
              <w:t>257,199</w:t>
            </w:r>
          </w:p>
        </w:tc>
      </w:tr>
      <w:tr w:rsidR="000D5D38" w:rsidRPr="006D22F7" w:rsidTr="00DF6F75">
        <w:trPr>
          <w:trHeight w:val="425"/>
          <w:jc w:val="center"/>
        </w:trPr>
        <w:tc>
          <w:tcPr>
            <w:tcW w:w="2415" w:type="dxa"/>
            <w:vMerge/>
            <w:shd w:val="clear" w:color="auto" w:fill="auto"/>
            <w:vAlign w:val="center"/>
            <w:hideMark/>
          </w:tcPr>
          <w:p w:rsidR="000D5D38" w:rsidRPr="006D22F7" w:rsidRDefault="000D5D38" w:rsidP="00DF6F75">
            <w:pPr>
              <w:rPr>
                <w:color w:val="FF0000"/>
                <w:sz w:val="20"/>
                <w:szCs w:val="20"/>
                <w:highlight w:val="yellow"/>
              </w:rPr>
            </w:pPr>
          </w:p>
        </w:tc>
        <w:tc>
          <w:tcPr>
            <w:tcW w:w="4106" w:type="dxa"/>
            <w:shd w:val="clear" w:color="auto" w:fill="auto"/>
            <w:vAlign w:val="center"/>
            <w:hideMark/>
          </w:tcPr>
          <w:p w:rsidR="000D5D38" w:rsidRPr="00073714" w:rsidRDefault="000D5D38" w:rsidP="00DF6F75">
            <w:pPr>
              <w:rPr>
                <w:sz w:val="20"/>
                <w:szCs w:val="20"/>
              </w:rPr>
            </w:pPr>
            <w:r w:rsidRPr="00073714">
              <w:rPr>
                <w:sz w:val="20"/>
                <w:szCs w:val="20"/>
              </w:rPr>
              <w:t>Собственные, хозяйственные и технологич</w:t>
            </w:r>
            <w:r w:rsidRPr="00073714">
              <w:rPr>
                <w:sz w:val="20"/>
                <w:szCs w:val="20"/>
              </w:rPr>
              <w:t>е</w:t>
            </w:r>
            <w:r w:rsidRPr="00073714">
              <w:rPr>
                <w:sz w:val="20"/>
                <w:szCs w:val="20"/>
              </w:rPr>
              <w:t>ские нужды</w:t>
            </w:r>
          </w:p>
        </w:tc>
        <w:tc>
          <w:tcPr>
            <w:tcW w:w="1417" w:type="dxa"/>
            <w:shd w:val="clear" w:color="auto" w:fill="auto"/>
            <w:noWrap/>
            <w:vAlign w:val="center"/>
            <w:hideMark/>
          </w:tcPr>
          <w:p w:rsidR="000D5D38" w:rsidRPr="00073714" w:rsidRDefault="000D5D38" w:rsidP="00DF6F75">
            <w:pPr>
              <w:rPr>
                <w:sz w:val="20"/>
                <w:szCs w:val="20"/>
              </w:rPr>
            </w:pPr>
            <w:r w:rsidRPr="00073714">
              <w:rPr>
                <w:sz w:val="20"/>
                <w:szCs w:val="20"/>
              </w:rPr>
              <w:t>тыс.м3</w:t>
            </w:r>
          </w:p>
        </w:tc>
        <w:tc>
          <w:tcPr>
            <w:tcW w:w="992" w:type="dxa"/>
            <w:shd w:val="clear" w:color="auto" w:fill="auto"/>
            <w:vAlign w:val="center"/>
            <w:hideMark/>
          </w:tcPr>
          <w:p w:rsidR="000D5D38" w:rsidRDefault="000D5D38" w:rsidP="00DF6F75">
            <w:pPr>
              <w:jc w:val="center"/>
              <w:rPr>
                <w:sz w:val="20"/>
                <w:szCs w:val="20"/>
              </w:rPr>
            </w:pPr>
            <w:r>
              <w:rPr>
                <w:sz w:val="20"/>
                <w:szCs w:val="20"/>
              </w:rPr>
              <w:t>20,440</w:t>
            </w:r>
          </w:p>
        </w:tc>
        <w:tc>
          <w:tcPr>
            <w:tcW w:w="972" w:type="dxa"/>
            <w:shd w:val="clear" w:color="auto" w:fill="auto"/>
            <w:vAlign w:val="center"/>
            <w:hideMark/>
          </w:tcPr>
          <w:p w:rsidR="000D5D38" w:rsidRDefault="000D5D38" w:rsidP="00DF6F75">
            <w:pPr>
              <w:jc w:val="center"/>
              <w:rPr>
                <w:sz w:val="20"/>
                <w:szCs w:val="20"/>
              </w:rPr>
            </w:pPr>
            <w:r>
              <w:rPr>
                <w:sz w:val="20"/>
                <w:szCs w:val="20"/>
              </w:rPr>
              <w:t>20,440</w:t>
            </w:r>
          </w:p>
        </w:tc>
        <w:tc>
          <w:tcPr>
            <w:tcW w:w="992" w:type="dxa"/>
            <w:shd w:val="clear" w:color="auto" w:fill="auto"/>
            <w:vAlign w:val="center"/>
            <w:hideMark/>
          </w:tcPr>
          <w:p w:rsidR="000D5D38" w:rsidRDefault="000D5D38" w:rsidP="00DF6F75">
            <w:pPr>
              <w:jc w:val="center"/>
              <w:rPr>
                <w:sz w:val="20"/>
                <w:szCs w:val="20"/>
              </w:rPr>
            </w:pPr>
            <w:r>
              <w:rPr>
                <w:sz w:val="20"/>
                <w:szCs w:val="20"/>
              </w:rPr>
              <w:t>20,440</w:t>
            </w:r>
          </w:p>
        </w:tc>
        <w:tc>
          <w:tcPr>
            <w:tcW w:w="1054" w:type="dxa"/>
            <w:shd w:val="clear" w:color="auto" w:fill="auto"/>
            <w:vAlign w:val="center"/>
            <w:hideMark/>
          </w:tcPr>
          <w:p w:rsidR="000D5D38" w:rsidRDefault="000D5D38" w:rsidP="00DF6F75">
            <w:pPr>
              <w:jc w:val="center"/>
              <w:rPr>
                <w:sz w:val="20"/>
                <w:szCs w:val="20"/>
              </w:rPr>
            </w:pPr>
            <w:r>
              <w:rPr>
                <w:sz w:val="20"/>
                <w:szCs w:val="20"/>
              </w:rPr>
              <w:t>20,440</w:t>
            </w:r>
          </w:p>
        </w:tc>
        <w:tc>
          <w:tcPr>
            <w:tcW w:w="1240" w:type="dxa"/>
            <w:shd w:val="clear" w:color="auto" w:fill="auto"/>
            <w:vAlign w:val="center"/>
            <w:hideMark/>
          </w:tcPr>
          <w:p w:rsidR="000D5D38" w:rsidRDefault="000D5D38" w:rsidP="00DF6F75">
            <w:pPr>
              <w:jc w:val="center"/>
              <w:rPr>
                <w:sz w:val="20"/>
                <w:szCs w:val="20"/>
              </w:rPr>
            </w:pPr>
            <w:r>
              <w:rPr>
                <w:sz w:val="20"/>
                <w:szCs w:val="20"/>
              </w:rPr>
              <w:t>20,440</w:t>
            </w:r>
          </w:p>
        </w:tc>
        <w:tc>
          <w:tcPr>
            <w:tcW w:w="1555" w:type="dxa"/>
            <w:shd w:val="clear" w:color="auto" w:fill="auto"/>
            <w:vAlign w:val="center"/>
            <w:hideMark/>
          </w:tcPr>
          <w:p w:rsidR="000D5D38" w:rsidRDefault="000D5D38" w:rsidP="00DF6F75">
            <w:pPr>
              <w:jc w:val="center"/>
              <w:rPr>
                <w:sz w:val="20"/>
                <w:szCs w:val="20"/>
              </w:rPr>
            </w:pPr>
            <w:r>
              <w:rPr>
                <w:sz w:val="20"/>
                <w:szCs w:val="20"/>
              </w:rPr>
              <w:t>20,440</w:t>
            </w:r>
          </w:p>
        </w:tc>
      </w:tr>
      <w:tr w:rsidR="000D5D38" w:rsidRPr="006D22F7" w:rsidTr="00DF6F75">
        <w:trPr>
          <w:trHeight w:val="425"/>
          <w:jc w:val="center"/>
        </w:trPr>
        <w:tc>
          <w:tcPr>
            <w:tcW w:w="2415" w:type="dxa"/>
            <w:vMerge/>
            <w:shd w:val="clear" w:color="auto" w:fill="auto"/>
            <w:vAlign w:val="center"/>
            <w:hideMark/>
          </w:tcPr>
          <w:p w:rsidR="000D5D38" w:rsidRPr="006D22F7" w:rsidRDefault="000D5D38" w:rsidP="00DF6F75">
            <w:pPr>
              <w:rPr>
                <w:color w:val="FF0000"/>
                <w:sz w:val="20"/>
                <w:szCs w:val="20"/>
                <w:highlight w:val="yellow"/>
              </w:rPr>
            </w:pPr>
          </w:p>
        </w:tc>
        <w:tc>
          <w:tcPr>
            <w:tcW w:w="4106" w:type="dxa"/>
            <w:shd w:val="clear" w:color="auto" w:fill="auto"/>
            <w:vAlign w:val="center"/>
            <w:hideMark/>
          </w:tcPr>
          <w:p w:rsidR="000D5D38" w:rsidRPr="00073714" w:rsidRDefault="000D5D38" w:rsidP="00DF6F75">
            <w:pPr>
              <w:rPr>
                <w:sz w:val="20"/>
                <w:szCs w:val="20"/>
              </w:rPr>
            </w:pPr>
            <w:r w:rsidRPr="00073714">
              <w:rPr>
                <w:sz w:val="20"/>
                <w:szCs w:val="20"/>
              </w:rPr>
              <w:t>Потери воды в водопроводных сетях</w:t>
            </w:r>
          </w:p>
        </w:tc>
        <w:tc>
          <w:tcPr>
            <w:tcW w:w="1417" w:type="dxa"/>
            <w:shd w:val="clear" w:color="auto" w:fill="auto"/>
            <w:noWrap/>
            <w:vAlign w:val="center"/>
            <w:hideMark/>
          </w:tcPr>
          <w:p w:rsidR="000D5D38" w:rsidRPr="00073714" w:rsidRDefault="000D5D38" w:rsidP="00DF6F75">
            <w:pPr>
              <w:rPr>
                <w:sz w:val="20"/>
                <w:szCs w:val="20"/>
              </w:rPr>
            </w:pPr>
            <w:r w:rsidRPr="00073714">
              <w:rPr>
                <w:sz w:val="20"/>
                <w:szCs w:val="20"/>
              </w:rPr>
              <w:t>тыс.м3</w:t>
            </w:r>
          </w:p>
        </w:tc>
        <w:tc>
          <w:tcPr>
            <w:tcW w:w="992" w:type="dxa"/>
            <w:shd w:val="clear" w:color="auto" w:fill="auto"/>
            <w:vAlign w:val="center"/>
            <w:hideMark/>
          </w:tcPr>
          <w:p w:rsidR="000D5D38" w:rsidRDefault="000D5D38" w:rsidP="00DF6F75">
            <w:pPr>
              <w:jc w:val="center"/>
              <w:rPr>
                <w:sz w:val="20"/>
                <w:szCs w:val="20"/>
              </w:rPr>
            </w:pPr>
            <w:r>
              <w:rPr>
                <w:sz w:val="20"/>
                <w:szCs w:val="20"/>
              </w:rPr>
              <w:t>2,800</w:t>
            </w:r>
          </w:p>
        </w:tc>
        <w:tc>
          <w:tcPr>
            <w:tcW w:w="972" w:type="dxa"/>
            <w:shd w:val="clear" w:color="auto" w:fill="auto"/>
            <w:vAlign w:val="center"/>
            <w:hideMark/>
          </w:tcPr>
          <w:p w:rsidR="000D5D38" w:rsidRDefault="000D5D38" w:rsidP="00DF6F75">
            <w:pPr>
              <w:jc w:val="center"/>
              <w:rPr>
                <w:sz w:val="20"/>
                <w:szCs w:val="20"/>
              </w:rPr>
            </w:pPr>
            <w:r>
              <w:rPr>
                <w:sz w:val="20"/>
                <w:szCs w:val="20"/>
              </w:rPr>
              <w:t>2,660</w:t>
            </w:r>
          </w:p>
        </w:tc>
        <w:tc>
          <w:tcPr>
            <w:tcW w:w="992" w:type="dxa"/>
            <w:shd w:val="clear" w:color="auto" w:fill="auto"/>
            <w:vAlign w:val="center"/>
            <w:hideMark/>
          </w:tcPr>
          <w:p w:rsidR="000D5D38" w:rsidRDefault="000D5D38" w:rsidP="00DF6F75">
            <w:pPr>
              <w:jc w:val="center"/>
              <w:rPr>
                <w:sz w:val="20"/>
                <w:szCs w:val="20"/>
              </w:rPr>
            </w:pPr>
            <w:r>
              <w:rPr>
                <w:sz w:val="20"/>
                <w:szCs w:val="20"/>
              </w:rPr>
              <w:t>2,607</w:t>
            </w:r>
          </w:p>
        </w:tc>
        <w:tc>
          <w:tcPr>
            <w:tcW w:w="1054" w:type="dxa"/>
            <w:shd w:val="clear" w:color="auto" w:fill="auto"/>
            <w:vAlign w:val="center"/>
            <w:hideMark/>
          </w:tcPr>
          <w:p w:rsidR="000D5D38" w:rsidRDefault="000D5D38" w:rsidP="00DF6F75">
            <w:pPr>
              <w:jc w:val="center"/>
              <w:rPr>
                <w:sz w:val="20"/>
                <w:szCs w:val="20"/>
              </w:rPr>
            </w:pPr>
            <w:r>
              <w:rPr>
                <w:sz w:val="20"/>
                <w:szCs w:val="20"/>
              </w:rPr>
              <w:t>2,555</w:t>
            </w:r>
          </w:p>
        </w:tc>
        <w:tc>
          <w:tcPr>
            <w:tcW w:w="1240" w:type="dxa"/>
            <w:shd w:val="clear" w:color="auto" w:fill="auto"/>
            <w:vAlign w:val="center"/>
            <w:hideMark/>
          </w:tcPr>
          <w:p w:rsidR="000D5D38" w:rsidRDefault="000D5D38" w:rsidP="00DF6F75">
            <w:pPr>
              <w:jc w:val="center"/>
              <w:rPr>
                <w:sz w:val="20"/>
                <w:szCs w:val="20"/>
              </w:rPr>
            </w:pPr>
            <w:r>
              <w:rPr>
                <w:sz w:val="20"/>
                <w:szCs w:val="20"/>
              </w:rPr>
              <w:t>2,427</w:t>
            </w:r>
          </w:p>
        </w:tc>
        <w:tc>
          <w:tcPr>
            <w:tcW w:w="1555" w:type="dxa"/>
            <w:shd w:val="clear" w:color="auto" w:fill="auto"/>
            <w:vAlign w:val="center"/>
            <w:hideMark/>
          </w:tcPr>
          <w:p w:rsidR="000D5D38" w:rsidRDefault="000D5D38" w:rsidP="00DF6F75">
            <w:pPr>
              <w:jc w:val="center"/>
              <w:rPr>
                <w:sz w:val="20"/>
                <w:szCs w:val="20"/>
              </w:rPr>
            </w:pPr>
            <w:r>
              <w:rPr>
                <w:sz w:val="20"/>
                <w:szCs w:val="20"/>
              </w:rPr>
              <w:t>1,784</w:t>
            </w:r>
          </w:p>
        </w:tc>
      </w:tr>
      <w:tr w:rsidR="000D5D38" w:rsidRPr="006D22F7" w:rsidTr="00DF6F75">
        <w:trPr>
          <w:trHeight w:val="425"/>
          <w:jc w:val="center"/>
        </w:trPr>
        <w:tc>
          <w:tcPr>
            <w:tcW w:w="2415" w:type="dxa"/>
            <w:vMerge/>
            <w:shd w:val="clear" w:color="auto" w:fill="auto"/>
            <w:vAlign w:val="center"/>
            <w:hideMark/>
          </w:tcPr>
          <w:p w:rsidR="000D5D38" w:rsidRPr="006D22F7" w:rsidRDefault="000D5D38" w:rsidP="00DF6F75">
            <w:pPr>
              <w:rPr>
                <w:color w:val="FF0000"/>
                <w:sz w:val="20"/>
                <w:szCs w:val="20"/>
                <w:highlight w:val="yellow"/>
              </w:rPr>
            </w:pPr>
          </w:p>
        </w:tc>
        <w:tc>
          <w:tcPr>
            <w:tcW w:w="4106" w:type="dxa"/>
            <w:shd w:val="clear" w:color="auto" w:fill="auto"/>
            <w:vAlign w:val="center"/>
            <w:hideMark/>
          </w:tcPr>
          <w:p w:rsidR="000D5D38" w:rsidRPr="00073714" w:rsidRDefault="000D5D38" w:rsidP="00DF6F75">
            <w:pPr>
              <w:rPr>
                <w:sz w:val="20"/>
                <w:szCs w:val="20"/>
              </w:rPr>
            </w:pPr>
            <w:r w:rsidRPr="00073714">
              <w:rPr>
                <w:sz w:val="20"/>
                <w:szCs w:val="20"/>
              </w:rPr>
              <w:t>Обеспеченность потребления  системы вод</w:t>
            </w:r>
            <w:r w:rsidRPr="00073714">
              <w:rPr>
                <w:sz w:val="20"/>
                <w:szCs w:val="20"/>
              </w:rPr>
              <w:t>о</w:t>
            </w:r>
            <w:r w:rsidRPr="00073714">
              <w:rPr>
                <w:sz w:val="20"/>
                <w:szCs w:val="20"/>
              </w:rPr>
              <w:t>снабжения  приборами учета</w:t>
            </w:r>
          </w:p>
        </w:tc>
        <w:tc>
          <w:tcPr>
            <w:tcW w:w="1417" w:type="dxa"/>
            <w:shd w:val="clear" w:color="auto" w:fill="auto"/>
            <w:noWrap/>
            <w:vAlign w:val="center"/>
            <w:hideMark/>
          </w:tcPr>
          <w:p w:rsidR="000D5D38" w:rsidRPr="00073714" w:rsidRDefault="000D5D38" w:rsidP="00DF6F75">
            <w:pPr>
              <w:rPr>
                <w:sz w:val="22"/>
                <w:szCs w:val="22"/>
              </w:rPr>
            </w:pPr>
            <w:r w:rsidRPr="00073714">
              <w:rPr>
                <w:sz w:val="22"/>
                <w:szCs w:val="22"/>
              </w:rPr>
              <w:t>%</w:t>
            </w:r>
          </w:p>
        </w:tc>
        <w:tc>
          <w:tcPr>
            <w:tcW w:w="992" w:type="dxa"/>
            <w:shd w:val="clear" w:color="auto" w:fill="auto"/>
            <w:vAlign w:val="center"/>
            <w:hideMark/>
          </w:tcPr>
          <w:p w:rsidR="000D5D38" w:rsidRPr="00073714" w:rsidRDefault="000D5D38" w:rsidP="00DF6F75">
            <w:pPr>
              <w:jc w:val="center"/>
            </w:pPr>
            <w:r w:rsidRPr="00073714">
              <w:rPr>
                <w:sz w:val="20"/>
                <w:szCs w:val="20"/>
              </w:rPr>
              <w:t>100,0</w:t>
            </w:r>
          </w:p>
        </w:tc>
        <w:tc>
          <w:tcPr>
            <w:tcW w:w="972" w:type="dxa"/>
            <w:shd w:val="clear" w:color="auto" w:fill="auto"/>
            <w:vAlign w:val="center"/>
            <w:hideMark/>
          </w:tcPr>
          <w:p w:rsidR="000D5D38" w:rsidRPr="00073714" w:rsidRDefault="000D5D38" w:rsidP="00DF6F75">
            <w:pPr>
              <w:jc w:val="center"/>
            </w:pPr>
            <w:r w:rsidRPr="00073714">
              <w:rPr>
                <w:sz w:val="20"/>
                <w:szCs w:val="20"/>
              </w:rPr>
              <w:t>100,0</w:t>
            </w:r>
          </w:p>
        </w:tc>
        <w:tc>
          <w:tcPr>
            <w:tcW w:w="992" w:type="dxa"/>
            <w:shd w:val="clear" w:color="auto" w:fill="auto"/>
            <w:vAlign w:val="center"/>
            <w:hideMark/>
          </w:tcPr>
          <w:p w:rsidR="000D5D38" w:rsidRPr="00073714" w:rsidRDefault="000D5D38" w:rsidP="00DF6F75">
            <w:pPr>
              <w:jc w:val="center"/>
            </w:pPr>
            <w:r w:rsidRPr="00073714">
              <w:rPr>
                <w:sz w:val="20"/>
                <w:szCs w:val="20"/>
              </w:rPr>
              <w:t>100,0</w:t>
            </w:r>
          </w:p>
        </w:tc>
        <w:tc>
          <w:tcPr>
            <w:tcW w:w="1054" w:type="dxa"/>
            <w:shd w:val="clear" w:color="auto" w:fill="auto"/>
            <w:vAlign w:val="center"/>
            <w:hideMark/>
          </w:tcPr>
          <w:p w:rsidR="000D5D38" w:rsidRPr="00073714" w:rsidRDefault="000D5D38" w:rsidP="00DF6F75">
            <w:pPr>
              <w:jc w:val="center"/>
            </w:pPr>
            <w:r w:rsidRPr="00073714">
              <w:rPr>
                <w:sz w:val="20"/>
                <w:szCs w:val="20"/>
              </w:rPr>
              <w:t>100,0</w:t>
            </w:r>
          </w:p>
        </w:tc>
        <w:tc>
          <w:tcPr>
            <w:tcW w:w="1240" w:type="dxa"/>
            <w:shd w:val="clear" w:color="auto" w:fill="auto"/>
            <w:vAlign w:val="center"/>
            <w:hideMark/>
          </w:tcPr>
          <w:p w:rsidR="000D5D38" w:rsidRPr="00073714" w:rsidRDefault="000D5D38" w:rsidP="00DF6F75">
            <w:pPr>
              <w:jc w:val="center"/>
            </w:pPr>
            <w:r w:rsidRPr="00073714">
              <w:rPr>
                <w:sz w:val="20"/>
                <w:szCs w:val="20"/>
              </w:rPr>
              <w:t>100,0</w:t>
            </w:r>
          </w:p>
        </w:tc>
        <w:tc>
          <w:tcPr>
            <w:tcW w:w="1555" w:type="dxa"/>
            <w:shd w:val="clear" w:color="auto" w:fill="auto"/>
            <w:vAlign w:val="center"/>
            <w:hideMark/>
          </w:tcPr>
          <w:p w:rsidR="000D5D38" w:rsidRPr="00073714" w:rsidRDefault="000D5D38" w:rsidP="00DF6F75">
            <w:pPr>
              <w:jc w:val="center"/>
              <w:rPr>
                <w:sz w:val="20"/>
                <w:szCs w:val="20"/>
              </w:rPr>
            </w:pPr>
            <w:r w:rsidRPr="00073714">
              <w:rPr>
                <w:sz w:val="20"/>
                <w:szCs w:val="20"/>
              </w:rPr>
              <w:t>100,0</w:t>
            </w:r>
          </w:p>
        </w:tc>
      </w:tr>
      <w:tr w:rsidR="000D5D38" w:rsidRPr="006D22F7" w:rsidTr="00DF6F75">
        <w:trPr>
          <w:trHeight w:val="407"/>
          <w:jc w:val="center"/>
        </w:trPr>
        <w:tc>
          <w:tcPr>
            <w:tcW w:w="2415" w:type="dxa"/>
            <w:vMerge w:val="restart"/>
            <w:shd w:val="clear" w:color="auto" w:fill="auto"/>
            <w:vAlign w:val="center"/>
            <w:hideMark/>
          </w:tcPr>
          <w:p w:rsidR="000D5D38" w:rsidRPr="00073714" w:rsidRDefault="000D5D38" w:rsidP="00DF6F75">
            <w:pPr>
              <w:rPr>
                <w:sz w:val="20"/>
                <w:szCs w:val="20"/>
              </w:rPr>
            </w:pPr>
            <w:r w:rsidRPr="00073714">
              <w:rPr>
                <w:sz w:val="20"/>
                <w:szCs w:val="20"/>
              </w:rPr>
              <w:t>Эффективность прои</w:t>
            </w:r>
            <w:r w:rsidRPr="00073714">
              <w:rPr>
                <w:sz w:val="20"/>
                <w:szCs w:val="20"/>
              </w:rPr>
              <w:t>з</w:t>
            </w:r>
            <w:r w:rsidRPr="00073714">
              <w:rPr>
                <w:sz w:val="20"/>
                <w:szCs w:val="20"/>
              </w:rPr>
              <w:t>водства, передачи и п</w:t>
            </w:r>
            <w:r w:rsidRPr="00073714">
              <w:rPr>
                <w:sz w:val="20"/>
                <w:szCs w:val="20"/>
              </w:rPr>
              <w:t>о</w:t>
            </w:r>
            <w:r w:rsidRPr="00073714">
              <w:rPr>
                <w:sz w:val="20"/>
                <w:szCs w:val="20"/>
              </w:rPr>
              <w:t>требления</w:t>
            </w:r>
          </w:p>
        </w:tc>
        <w:tc>
          <w:tcPr>
            <w:tcW w:w="4106" w:type="dxa"/>
            <w:shd w:val="clear" w:color="auto" w:fill="auto"/>
            <w:vAlign w:val="center"/>
            <w:hideMark/>
          </w:tcPr>
          <w:p w:rsidR="000D5D38" w:rsidRPr="00073714" w:rsidRDefault="000D5D38" w:rsidP="00DF6F75">
            <w:pPr>
              <w:rPr>
                <w:sz w:val="20"/>
                <w:szCs w:val="20"/>
              </w:rPr>
            </w:pPr>
            <w:r w:rsidRPr="00073714">
              <w:rPr>
                <w:sz w:val="20"/>
                <w:szCs w:val="20"/>
              </w:rPr>
              <w:t xml:space="preserve">Соответствие качества воды нормативным требованиям </w:t>
            </w:r>
          </w:p>
        </w:tc>
        <w:tc>
          <w:tcPr>
            <w:tcW w:w="1417" w:type="dxa"/>
            <w:shd w:val="clear" w:color="auto" w:fill="auto"/>
            <w:noWrap/>
            <w:vAlign w:val="center"/>
            <w:hideMark/>
          </w:tcPr>
          <w:p w:rsidR="000D5D38" w:rsidRPr="00073714" w:rsidRDefault="000D5D38" w:rsidP="00DF6F75">
            <w:pPr>
              <w:rPr>
                <w:color w:val="000000"/>
                <w:sz w:val="20"/>
                <w:szCs w:val="20"/>
              </w:rPr>
            </w:pPr>
            <w:r w:rsidRPr="00073714">
              <w:rPr>
                <w:color w:val="000000"/>
                <w:sz w:val="20"/>
                <w:szCs w:val="20"/>
              </w:rPr>
              <w:t>%</w:t>
            </w:r>
          </w:p>
        </w:tc>
        <w:tc>
          <w:tcPr>
            <w:tcW w:w="992" w:type="dxa"/>
            <w:shd w:val="clear" w:color="auto" w:fill="auto"/>
            <w:vAlign w:val="center"/>
            <w:hideMark/>
          </w:tcPr>
          <w:p w:rsidR="000D5D38" w:rsidRPr="00073714" w:rsidRDefault="000D5D38" w:rsidP="00DF6F75">
            <w:pPr>
              <w:jc w:val="center"/>
              <w:rPr>
                <w:sz w:val="20"/>
                <w:szCs w:val="20"/>
              </w:rPr>
            </w:pPr>
            <w:r w:rsidRPr="00073714">
              <w:rPr>
                <w:sz w:val="20"/>
                <w:szCs w:val="20"/>
              </w:rPr>
              <w:t>69,45</w:t>
            </w:r>
          </w:p>
        </w:tc>
        <w:tc>
          <w:tcPr>
            <w:tcW w:w="972" w:type="dxa"/>
            <w:shd w:val="clear" w:color="auto" w:fill="auto"/>
            <w:vAlign w:val="center"/>
            <w:hideMark/>
          </w:tcPr>
          <w:p w:rsidR="000D5D38" w:rsidRPr="00073714" w:rsidRDefault="000D5D38" w:rsidP="00DF6F75">
            <w:pPr>
              <w:jc w:val="center"/>
              <w:rPr>
                <w:sz w:val="20"/>
                <w:szCs w:val="20"/>
              </w:rPr>
            </w:pPr>
            <w:r w:rsidRPr="00073714">
              <w:rPr>
                <w:sz w:val="20"/>
                <w:szCs w:val="20"/>
              </w:rPr>
              <w:t>75,57</w:t>
            </w:r>
          </w:p>
        </w:tc>
        <w:tc>
          <w:tcPr>
            <w:tcW w:w="992" w:type="dxa"/>
            <w:shd w:val="clear" w:color="auto" w:fill="auto"/>
            <w:vAlign w:val="center"/>
            <w:hideMark/>
          </w:tcPr>
          <w:p w:rsidR="000D5D38" w:rsidRPr="00073714" w:rsidRDefault="000D5D38" w:rsidP="00DF6F75">
            <w:pPr>
              <w:jc w:val="center"/>
              <w:rPr>
                <w:sz w:val="20"/>
                <w:szCs w:val="20"/>
              </w:rPr>
            </w:pPr>
            <w:r w:rsidRPr="00073714">
              <w:rPr>
                <w:sz w:val="20"/>
                <w:szCs w:val="20"/>
              </w:rPr>
              <w:t>81,69</w:t>
            </w:r>
          </w:p>
        </w:tc>
        <w:tc>
          <w:tcPr>
            <w:tcW w:w="1054" w:type="dxa"/>
            <w:shd w:val="clear" w:color="auto" w:fill="auto"/>
            <w:vAlign w:val="center"/>
            <w:hideMark/>
          </w:tcPr>
          <w:p w:rsidR="000D5D38" w:rsidRPr="00073714" w:rsidRDefault="000D5D38" w:rsidP="00DF6F75">
            <w:pPr>
              <w:jc w:val="center"/>
              <w:rPr>
                <w:sz w:val="20"/>
                <w:szCs w:val="20"/>
              </w:rPr>
            </w:pPr>
            <w:r w:rsidRPr="00073714">
              <w:rPr>
                <w:sz w:val="20"/>
                <w:szCs w:val="20"/>
              </w:rPr>
              <w:t>87,81</w:t>
            </w:r>
          </w:p>
        </w:tc>
        <w:tc>
          <w:tcPr>
            <w:tcW w:w="1240" w:type="dxa"/>
            <w:shd w:val="clear" w:color="auto" w:fill="auto"/>
            <w:vAlign w:val="center"/>
            <w:hideMark/>
          </w:tcPr>
          <w:p w:rsidR="000D5D38" w:rsidRPr="00073714" w:rsidRDefault="000D5D38" w:rsidP="00DF6F75">
            <w:pPr>
              <w:jc w:val="center"/>
              <w:rPr>
                <w:sz w:val="20"/>
                <w:szCs w:val="20"/>
              </w:rPr>
            </w:pPr>
            <w:r w:rsidRPr="00073714">
              <w:rPr>
                <w:sz w:val="20"/>
                <w:szCs w:val="20"/>
              </w:rPr>
              <w:t>93,93</w:t>
            </w:r>
          </w:p>
        </w:tc>
        <w:tc>
          <w:tcPr>
            <w:tcW w:w="1555" w:type="dxa"/>
            <w:shd w:val="clear" w:color="auto" w:fill="auto"/>
            <w:vAlign w:val="center"/>
            <w:hideMark/>
          </w:tcPr>
          <w:p w:rsidR="000D5D38" w:rsidRPr="00073714" w:rsidRDefault="000D5D38" w:rsidP="00DF6F75">
            <w:pPr>
              <w:jc w:val="center"/>
              <w:rPr>
                <w:sz w:val="20"/>
                <w:szCs w:val="20"/>
              </w:rPr>
            </w:pPr>
            <w:r w:rsidRPr="00073714">
              <w:rPr>
                <w:sz w:val="20"/>
                <w:szCs w:val="20"/>
              </w:rPr>
              <w:t>100</w:t>
            </w:r>
          </w:p>
        </w:tc>
      </w:tr>
      <w:tr w:rsidR="000D5D38" w:rsidRPr="006D22F7" w:rsidTr="00DF6F75">
        <w:trPr>
          <w:trHeight w:val="423"/>
          <w:jc w:val="center"/>
        </w:trPr>
        <w:tc>
          <w:tcPr>
            <w:tcW w:w="2415" w:type="dxa"/>
            <w:vMerge/>
            <w:shd w:val="clear" w:color="auto" w:fill="auto"/>
            <w:vAlign w:val="center"/>
            <w:hideMark/>
          </w:tcPr>
          <w:p w:rsidR="000D5D38" w:rsidRPr="00073714" w:rsidRDefault="000D5D38" w:rsidP="00DF6F75">
            <w:pPr>
              <w:rPr>
                <w:sz w:val="20"/>
                <w:szCs w:val="20"/>
              </w:rPr>
            </w:pPr>
          </w:p>
        </w:tc>
        <w:tc>
          <w:tcPr>
            <w:tcW w:w="4106" w:type="dxa"/>
            <w:shd w:val="clear" w:color="auto" w:fill="auto"/>
            <w:vAlign w:val="center"/>
            <w:hideMark/>
          </w:tcPr>
          <w:p w:rsidR="000D5D38" w:rsidRPr="00073714" w:rsidRDefault="000D5D38" w:rsidP="00DF6F75">
            <w:pPr>
              <w:rPr>
                <w:sz w:val="20"/>
                <w:szCs w:val="20"/>
              </w:rPr>
            </w:pPr>
            <w:r w:rsidRPr="00073714">
              <w:rPr>
                <w:sz w:val="20"/>
                <w:szCs w:val="20"/>
              </w:rPr>
              <w:t>Эффективность использования электрич</w:t>
            </w:r>
            <w:r w:rsidRPr="00073714">
              <w:rPr>
                <w:sz w:val="20"/>
                <w:szCs w:val="20"/>
              </w:rPr>
              <w:t>е</w:t>
            </w:r>
            <w:r w:rsidRPr="00073714">
              <w:rPr>
                <w:sz w:val="20"/>
                <w:szCs w:val="20"/>
              </w:rPr>
              <w:t>ской энергии</w:t>
            </w:r>
          </w:p>
        </w:tc>
        <w:tc>
          <w:tcPr>
            <w:tcW w:w="1417" w:type="dxa"/>
            <w:shd w:val="clear" w:color="auto" w:fill="auto"/>
            <w:noWrap/>
            <w:vAlign w:val="center"/>
            <w:hideMark/>
          </w:tcPr>
          <w:p w:rsidR="000D5D38" w:rsidRPr="00073714" w:rsidRDefault="000D5D38" w:rsidP="00DF6F75">
            <w:pPr>
              <w:rPr>
                <w:color w:val="000000"/>
                <w:sz w:val="20"/>
                <w:szCs w:val="20"/>
              </w:rPr>
            </w:pPr>
            <w:r w:rsidRPr="00073714">
              <w:rPr>
                <w:color w:val="000000"/>
                <w:sz w:val="20"/>
                <w:szCs w:val="20"/>
              </w:rPr>
              <w:t>кВт.ч./</w:t>
            </w:r>
            <w:r w:rsidRPr="00073714">
              <w:rPr>
                <w:sz w:val="20"/>
                <w:szCs w:val="20"/>
              </w:rPr>
              <w:t xml:space="preserve"> м3</w:t>
            </w:r>
          </w:p>
        </w:tc>
        <w:tc>
          <w:tcPr>
            <w:tcW w:w="992" w:type="dxa"/>
            <w:shd w:val="clear" w:color="auto" w:fill="auto"/>
            <w:vAlign w:val="center"/>
            <w:hideMark/>
          </w:tcPr>
          <w:p w:rsidR="000D5D38" w:rsidRPr="00073714" w:rsidRDefault="000D5D38" w:rsidP="00DF6F75">
            <w:pPr>
              <w:jc w:val="center"/>
              <w:rPr>
                <w:color w:val="000000"/>
                <w:sz w:val="20"/>
                <w:szCs w:val="20"/>
              </w:rPr>
            </w:pPr>
            <w:r w:rsidRPr="00073714">
              <w:rPr>
                <w:color w:val="000000"/>
                <w:sz w:val="20"/>
                <w:szCs w:val="20"/>
              </w:rPr>
              <w:t>0,90</w:t>
            </w:r>
          </w:p>
        </w:tc>
        <w:tc>
          <w:tcPr>
            <w:tcW w:w="972" w:type="dxa"/>
            <w:shd w:val="clear" w:color="auto" w:fill="auto"/>
            <w:vAlign w:val="center"/>
            <w:hideMark/>
          </w:tcPr>
          <w:p w:rsidR="000D5D38" w:rsidRPr="00073714" w:rsidRDefault="000D5D38" w:rsidP="00DF6F75">
            <w:pPr>
              <w:jc w:val="center"/>
            </w:pPr>
            <w:r w:rsidRPr="00073714">
              <w:rPr>
                <w:color w:val="000000"/>
                <w:sz w:val="20"/>
                <w:szCs w:val="20"/>
              </w:rPr>
              <w:t>0,90</w:t>
            </w:r>
          </w:p>
        </w:tc>
        <w:tc>
          <w:tcPr>
            <w:tcW w:w="992" w:type="dxa"/>
            <w:shd w:val="clear" w:color="auto" w:fill="auto"/>
            <w:vAlign w:val="center"/>
            <w:hideMark/>
          </w:tcPr>
          <w:p w:rsidR="000D5D38" w:rsidRPr="00073714" w:rsidRDefault="000D5D38" w:rsidP="00DF6F75">
            <w:pPr>
              <w:jc w:val="center"/>
            </w:pPr>
            <w:r w:rsidRPr="00073714">
              <w:rPr>
                <w:color w:val="000000"/>
                <w:sz w:val="20"/>
                <w:szCs w:val="20"/>
              </w:rPr>
              <w:t>0,90</w:t>
            </w:r>
          </w:p>
        </w:tc>
        <w:tc>
          <w:tcPr>
            <w:tcW w:w="1054" w:type="dxa"/>
            <w:shd w:val="clear" w:color="auto" w:fill="auto"/>
            <w:vAlign w:val="center"/>
            <w:hideMark/>
          </w:tcPr>
          <w:p w:rsidR="000D5D38" w:rsidRPr="00073714" w:rsidRDefault="000D5D38" w:rsidP="00DF6F75">
            <w:pPr>
              <w:jc w:val="center"/>
            </w:pPr>
            <w:r w:rsidRPr="00073714">
              <w:rPr>
                <w:color w:val="000000"/>
                <w:sz w:val="20"/>
                <w:szCs w:val="20"/>
              </w:rPr>
              <w:t>0,90</w:t>
            </w:r>
          </w:p>
        </w:tc>
        <w:tc>
          <w:tcPr>
            <w:tcW w:w="1240" w:type="dxa"/>
            <w:shd w:val="clear" w:color="auto" w:fill="auto"/>
            <w:vAlign w:val="center"/>
            <w:hideMark/>
          </w:tcPr>
          <w:p w:rsidR="000D5D38" w:rsidRPr="00073714" w:rsidRDefault="000D5D38" w:rsidP="00DF6F75">
            <w:pPr>
              <w:jc w:val="center"/>
            </w:pPr>
            <w:r w:rsidRPr="00073714">
              <w:rPr>
                <w:color w:val="000000"/>
                <w:sz w:val="20"/>
                <w:szCs w:val="20"/>
              </w:rPr>
              <w:t>0,90</w:t>
            </w:r>
          </w:p>
        </w:tc>
        <w:tc>
          <w:tcPr>
            <w:tcW w:w="1555" w:type="dxa"/>
            <w:shd w:val="clear" w:color="auto" w:fill="auto"/>
            <w:vAlign w:val="center"/>
            <w:hideMark/>
          </w:tcPr>
          <w:p w:rsidR="000D5D38" w:rsidRPr="00073714" w:rsidRDefault="000D5D38" w:rsidP="00DF6F75">
            <w:pPr>
              <w:jc w:val="center"/>
            </w:pPr>
            <w:r w:rsidRPr="00073714">
              <w:rPr>
                <w:color w:val="000000"/>
                <w:sz w:val="20"/>
                <w:szCs w:val="20"/>
              </w:rPr>
              <w:t>0,90</w:t>
            </w:r>
          </w:p>
        </w:tc>
      </w:tr>
      <w:tr w:rsidR="000D5D38" w:rsidRPr="006D22F7" w:rsidTr="00DF6F75">
        <w:trPr>
          <w:trHeight w:val="388"/>
          <w:jc w:val="center"/>
        </w:trPr>
        <w:tc>
          <w:tcPr>
            <w:tcW w:w="2415" w:type="dxa"/>
            <w:vMerge w:val="restart"/>
            <w:shd w:val="clear" w:color="auto" w:fill="auto"/>
            <w:vAlign w:val="center"/>
            <w:hideMark/>
          </w:tcPr>
          <w:p w:rsidR="000D5D38" w:rsidRPr="00073714" w:rsidRDefault="000D5D38" w:rsidP="00DF6F75">
            <w:pPr>
              <w:rPr>
                <w:sz w:val="20"/>
                <w:szCs w:val="20"/>
              </w:rPr>
            </w:pPr>
            <w:r w:rsidRPr="00073714">
              <w:rPr>
                <w:sz w:val="20"/>
                <w:szCs w:val="20"/>
              </w:rPr>
              <w:t>Надежность (беспер</w:t>
            </w:r>
            <w:r w:rsidRPr="00073714">
              <w:rPr>
                <w:sz w:val="20"/>
                <w:szCs w:val="20"/>
              </w:rPr>
              <w:t>е</w:t>
            </w:r>
            <w:r w:rsidRPr="00073714">
              <w:rPr>
                <w:sz w:val="20"/>
                <w:szCs w:val="20"/>
              </w:rPr>
              <w:t>бойность) водоснабж</w:t>
            </w:r>
            <w:r w:rsidRPr="00073714">
              <w:rPr>
                <w:sz w:val="20"/>
                <w:szCs w:val="20"/>
              </w:rPr>
              <w:t>е</w:t>
            </w:r>
            <w:r w:rsidRPr="00073714">
              <w:rPr>
                <w:sz w:val="20"/>
                <w:szCs w:val="20"/>
              </w:rPr>
              <w:t>ния  потребителей</w:t>
            </w:r>
          </w:p>
        </w:tc>
        <w:tc>
          <w:tcPr>
            <w:tcW w:w="4106" w:type="dxa"/>
            <w:shd w:val="clear" w:color="auto" w:fill="auto"/>
            <w:vAlign w:val="center"/>
            <w:hideMark/>
          </w:tcPr>
          <w:p w:rsidR="000D5D38" w:rsidRPr="00073714" w:rsidRDefault="000D5D38" w:rsidP="00DF6F75">
            <w:pPr>
              <w:rPr>
                <w:sz w:val="20"/>
                <w:szCs w:val="20"/>
              </w:rPr>
            </w:pPr>
            <w:r w:rsidRPr="00073714">
              <w:rPr>
                <w:sz w:val="20"/>
                <w:szCs w:val="20"/>
              </w:rPr>
              <w:t>Аварийность системы водоснабжения</w:t>
            </w:r>
          </w:p>
        </w:tc>
        <w:tc>
          <w:tcPr>
            <w:tcW w:w="1417" w:type="dxa"/>
            <w:shd w:val="clear" w:color="auto" w:fill="auto"/>
            <w:noWrap/>
            <w:vAlign w:val="center"/>
            <w:hideMark/>
          </w:tcPr>
          <w:p w:rsidR="000D5D38" w:rsidRPr="00073714" w:rsidRDefault="000D5D38" w:rsidP="00DF6F75">
            <w:pPr>
              <w:rPr>
                <w:color w:val="000000"/>
                <w:sz w:val="20"/>
                <w:szCs w:val="20"/>
              </w:rPr>
            </w:pPr>
            <w:r w:rsidRPr="00073714">
              <w:rPr>
                <w:color w:val="000000"/>
                <w:sz w:val="20"/>
                <w:szCs w:val="20"/>
              </w:rPr>
              <w:t>ед./км</w:t>
            </w:r>
          </w:p>
        </w:tc>
        <w:tc>
          <w:tcPr>
            <w:tcW w:w="992" w:type="dxa"/>
            <w:shd w:val="clear" w:color="auto" w:fill="auto"/>
            <w:noWrap/>
            <w:vAlign w:val="center"/>
            <w:hideMark/>
          </w:tcPr>
          <w:p w:rsidR="000D5D38" w:rsidRPr="00073714" w:rsidRDefault="000D5D38" w:rsidP="00DF6F75">
            <w:pPr>
              <w:jc w:val="center"/>
              <w:rPr>
                <w:color w:val="000000"/>
                <w:sz w:val="20"/>
                <w:szCs w:val="20"/>
              </w:rPr>
            </w:pPr>
            <w:r w:rsidRPr="00073714">
              <w:rPr>
                <w:color w:val="000000"/>
                <w:sz w:val="20"/>
                <w:szCs w:val="20"/>
              </w:rPr>
              <w:t>0,0</w:t>
            </w:r>
          </w:p>
        </w:tc>
        <w:tc>
          <w:tcPr>
            <w:tcW w:w="972" w:type="dxa"/>
            <w:shd w:val="clear" w:color="auto" w:fill="auto"/>
            <w:noWrap/>
            <w:vAlign w:val="center"/>
            <w:hideMark/>
          </w:tcPr>
          <w:p w:rsidR="000D5D38" w:rsidRPr="00073714" w:rsidRDefault="000D5D38" w:rsidP="00DF6F75">
            <w:pPr>
              <w:jc w:val="center"/>
            </w:pPr>
            <w:r w:rsidRPr="00073714">
              <w:rPr>
                <w:color w:val="000000"/>
                <w:sz w:val="20"/>
                <w:szCs w:val="20"/>
              </w:rPr>
              <w:t>0,0</w:t>
            </w:r>
          </w:p>
        </w:tc>
        <w:tc>
          <w:tcPr>
            <w:tcW w:w="992" w:type="dxa"/>
            <w:shd w:val="clear" w:color="auto" w:fill="auto"/>
            <w:noWrap/>
            <w:vAlign w:val="center"/>
            <w:hideMark/>
          </w:tcPr>
          <w:p w:rsidR="000D5D38" w:rsidRPr="00073714" w:rsidRDefault="000D5D38" w:rsidP="00DF6F75">
            <w:pPr>
              <w:jc w:val="center"/>
            </w:pPr>
            <w:r w:rsidRPr="00073714">
              <w:rPr>
                <w:color w:val="000000"/>
                <w:sz w:val="20"/>
                <w:szCs w:val="20"/>
              </w:rPr>
              <w:t>0,0</w:t>
            </w:r>
          </w:p>
        </w:tc>
        <w:tc>
          <w:tcPr>
            <w:tcW w:w="1054" w:type="dxa"/>
            <w:shd w:val="clear" w:color="auto" w:fill="auto"/>
            <w:noWrap/>
            <w:vAlign w:val="center"/>
            <w:hideMark/>
          </w:tcPr>
          <w:p w:rsidR="000D5D38" w:rsidRPr="00073714" w:rsidRDefault="000D5D38" w:rsidP="00DF6F75">
            <w:pPr>
              <w:jc w:val="center"/>
            </w:pPr>
            <w:r w:rsidRPr="00073714">
              <w:rPr>
                <w:color w:val="000000"/>
                <w:sz w:val="20"/>
                <w:szCs w:val="20"/>
              </w:rPr>
              <w:t>0,0</w:t>
            </w:r>
          </w:p>
        </w:tc>
        <w:tc>
          <w:tcPr>
            <w:tcW w:w="1240" w:type="dxa"/>
            <w:shd w:val="clear" w:color="auto" w:fill="auto"/>
            <w:noWrap/>
            <w:vAlign w:val="center"/>
            <w:hideMark/>
          </w:tcPr>
          <w:p w:rsidR="000D5D38" w:rsidRPr="00073714" w:rsidRDefault="000D5D38" w:rsidP="00DF6F75">
            <w:pPr>
              <w:jc w:val="center"/>
            </w:pPr>
            <w:r w:rsidRPr="00073714">
              <w:rPr>
                <w:color w:val="000000"/>
                <w:sz w:val="20"/>
                <w:szCs w:val="20"/>
              </w:rPr>
              <w:t>0,0</w:t>
            </w:r>
          </w:p>
        </w:tc>
        <w:tc>
          <w:tcPr>
            <w:tcW w:w="1555" w:type="dxa"/>
            <w:shd w:val="clear" w:color="auto" w:fill="auto"/>
            <w:noWrap/>
            <w:vAlign w:val="center"/>
            <w:hideMark/>
          </w:tcPr>
          <w:p w:rsidR="000D5D38" w:rsidRPr="00073714" w:rsidRDefault="000D5D38" w:rsidP="00DF6F75">
            <w:pPr>
              <w:jc w:val="center"/>
            </w:pPr>
            <w:r w:rsidRPr="00073714">
              <w:rPr>
                <w:color w:val="000000"/>
                <w:sz w:val="20"/>
                <w:szCs w:val="20"/>
              </w:rPr>
              <w:t>0,0</w:t>
            </w:r>
          </w:p>
        </w:tc>
      </w:tr>
      <w:tr w:rsidR="000D5D38" w:rsidRPr="006D22F7" w:rsidTr="00DF6F75">
        <w:trPr>
          <w:trHeight w:val="287"/>
          <w:jc w:val="center"/>
        </w:trPr>
        <w:tc>
          <w:tcPr>
            <w:tcW w:w="2415" w:type="dxa"/>
            <w:vMerge/>
            <w:shd w:val="clear" w:color="auto" w:fill="auto"/>
            <w:vAlign w:val="center"/>
            <w:hideMark/>
          </w:tcPr>
          <w:p w:rsidR="000D5D38" w:rsidRPr="00073714" w:rsidRDefault="000D5D38" w:rsidP="00DF6F75">
            <w:pPr>
              <w:rPr>
                <w:color w:val="FF0000"/>
                <w:sz w:val="20"/>
                <w:szCs w:val="20"/>
              </w:rPr>
            </w:pPr>
          </w:p>
        </w:tc>
        <w:tc>
          <w:tcPr>
            <w:tcW w:w="4106" w:type="dxa"/>
            <w:shd w:val="clear" w:color="auto" w:fill="auto"/>
            <w:vAlign w:val="center"/>
            <w:hideMark/>
          </w:tcPr>
          <w:p w:rsidR="000D5D38" w:rsidRPr="00073714" w:rsidRDefault="000D5D38" w:rsidP="00DF6F75">
            <w:pPr>
              <w:rPr>
                <w:sz w:val="20"/>
                <w:szCs w:val="20"/>
              </w:rPr>
            </w:pPr>
            <w:r w:rsidRPr="00073714">
              <w:rPr>
                <w:sz w:val="20"/>
                <w:szCs w:val="20"/>
              </w:rPr>
              <w:t>Уровень потерь в системе водоснабжения</w:t>
            </w:r>
          </w:p>
        </w:tc>
        <w:tc>
          <w:tcPr>
            <w:tcW w:w="1417" w:type="dxa"/>
            <w:shd w:val="clear" w:color="auto" w:fill="auto"/>
            <w:noWrap/>
            <w:vAlign w:val="center"/>
            <w:hideMark/>
          </w:tcPr>
          <w:p w:rsidR="000D5D38" w:rsidRPr="00073714" w:rsidRDefault="000D5D38" w:rsidP="00DF6F75">
            <w:pPr>
              <w:rPr>
                <w:color w:val="000000"/>
                <w:sz w:val="20"/>
                <w:szCs w:val="20"/>
              </w:rPr>
            </w:pPr>
            <w:r w:rsidRPr="00073714">
              <w:rPr>
                <w:color w:val="000000"/>
                <w:sz w:val="20"/>
                <w:szCs w:val="20"/>
              </w:rPr>
              <w:t>%</w:t>
            </w:r>
          </w:p>
        </w:tc>
        <w:tc>
          <w:tcPr>
            <w:tcW w:w="992" w:type="dxa"/>
            <w:shd w:val="clear" w:color="auto" w:fill="auto"/>
            <w:noWrap/>
            <w:vAlign w:val="center"/>
            <w:hideMark/>
          </w:tcPr>
          <w:p w:rsidR="000D5D38" w:rsidRDefault="000D5D38" w:rsidP="00DF6F75">
            <w:pPr>
              <w:jc w:val="center"/>
              <w:rPr>
                <w:sz w:val="20"/>
                <w:szCs w:val="20"/>
              </w:rPr>
            </w:pPr>
            <w:r>
              <w:rPr>
                <w:sz w:val="20"/>
                <w:szCs w:val="20"/>
              </w:rPr>
              <w:t>1,2%</w:t>
            </w:r>
          </w:p>
        </w:tc>
        <w:tc>
          <w:tcPr>
            <w:tcW w:w="972" w:type="dxa"/>
            <w:shd w:val="clear" w:color="auto" w:fill="auto"/>
            <w:noWrap/>
            <w:vAlign w:val="center"/>
            <w:hideMark/>
          </w:tcPr>
          <w:p w:rsidR="000D5D38" w:rsidRDefault="000D5D38" w:rsidP="00DF6F75">
            <w:pPr>
              <w:jc w:val="center"/>
              <w:rPr>
                <w:sz w:val="20"/>
                <w:szCs w:val="20"/>
              </w:rPr>
            </w:pPr>
            <w:r>
              <w:rPr>
                <w:sz w:val="20"/>
                <w:szCs w:val="20"/>
              </w:rPr>
              <w:t>1,1%</w:t>
            </w:r>
          </w:p>
        </w:tc>
        <w:tc>
          <w:tcPr>
            <w:tcW w:w="992" w:type="dxa"/>
            <w:shd w:val="clear" w:color="auto" w:fill="auto"/>
            <w:noWrap/>
            <w:vAlign w:val="center"/>
            <w:hideMark/>
          </w:tcPr>
          <w:p w:rsidR="000D5D38" w:rsidRDefault="000D5D38" w:rsidP="00DF6F75">
            <w:pPr>
              <w:jc w:val="center"/>
              <w:rPr>
                <w:sz w:val="20"/>
                <w:szCs w:val="20"/>
              </w:rPr>
            </w:pPr>
            <w:r>
              <w:rPr>
                <w:sz w:val="20"/>
                <w:szCs w:val="20"/>
              </w:rPr>
              <w:t>1,1%</w:t>
            </w:r>
          </w:p>
        </w:tc>
        <w:tc>
          <w:tcPr>
            <w:tcW w:w="1054" w:type="dxa"/>
            <w:shd w:val="clear" w:color="auto" w:fill="auto"/>
            <w:noWrap/>
            <w:vAlign w:val="center"/>
            <w:hideMark/>
          </w:tcPr>
          <w:p w:rsidR="000D5D38" w:rsidRDefault="000D5D38" w:rsidP="00DF6F75">
            <w:pPr>
              <w:jc w:val="center"/>
              <w:rPr>
                <w:sz w:val="20"/>
                <w:szCs w:val="20"/>
              </w:rPr>
            </w:pPr>
            <w:r>
              <w:rPr>
                <w:sz w:val="20"/>
                <w:szCs w:val="20"/>
              </w:rPr>
              <w:t>1,1%</w:t>
            </w:r>
          </w:p>
        </w:tc>
        <w:tc>
          <w:tcPr>
            <w:tcW w:w="1240" w:type="dxa"/>
            <w:shd w:val="clear" w:color="auto" w:fill="auto"/>
            <w:noWrap/>
            <w:vAlign w:val="center"/>
            <w:hideMark/>
          </w:tcPr>
          <w:p w:rsidR="000D5D38" w:rsidRDefault="000D5D38" w:rsidP="00DF6F75">
            <w:pPr>
              <w:jc w:val="center"/>
              <w:rPr>
                <w:sz w:val="20"/>
                <w:szCs w:val="20"/>
              </w:rPr>
            </w:pPr>
            <w:r>
              <w:rPr>
                <w:sz w:val="20"/>
                <w:szCs w:val="20"/>
              </w:rPr>
              <w:t>1,0%</w:t>
            </w:r>
          </w:p>
        </w:tc>
        <w:tc>
          <w:tcPr>
            <w:tcW w:w="1555" w:type="dxa"/>
            <w:shd w:val="clear" w:color="auto" w:fill="auto"/>
            <w:noWrap/>
            <w:vAlign w:val="center"/>
            <w:hideMark/>
          </w:tcPr>
          <w:p w:rsidR="000D5D38" w:rsidRDefault="000D5D38" w:rsidP="00DF6F75">
            <w:pPr>
              <w:jc w:val="center"/>
              <w:rPr>
                <w:sz w:val="20"/>
                <w:szCs w:val="20"/>
              </w:rPr>
            </w:pPr>
            <w:r>
              <w:rPr>
                <w:sz w:val="20"/>
                <w:szCs w:val="20"/>
              </w:rPr>
              <w:t>0,7%</w:t>
            </w:r>
          </w:p>
        </w:tc>
      </w:tr>
      <w:tr w:rsidR="000D5D38" w:rsidRPr="007265D8" w:rsidTr="00DF6F75">
        <w:trPr>
          <w:trHeight w:val="547"/>
          <w:jc w:val="center"/>
        </w:trPr>
        <w:tc>
          <w:tcPr>
            <w:tcW w:w="2415" w:type="dxa"/>
            <w:vMerge/>
            <w:shd w:val="clear" w:color="auto" w:fill="auto"/>
            <w:vAlign w:val="center"/>
            <w:hideMark/>
          </w:tcPr>
          <w:p w:rsidR="000D5D38" w:rsidRPr="00073714" w:rsidRDefault="000D5D38" w:rsidP="00DF6F75">
            <w:pPr>
              <w:rPr>
                <w:color w:val="000000"/>
                <w:sz w:val="20"/>
                <w:szCs w:val="20"/>
              </w:rPr>
            </w:pPr>
          </w:p>
        </w:tc>
        <w:tc>
          <w:tcPr>
            <w:tcW w:w="4106" w:type="dxa"/>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Удельный вес водопроводных сетей, ну</w:t>
            </w:r>
            <w:r w:rsidRPr="00073714">
              <w:rPr>
                <w:color w:val="000000"/>
                <w:sz w:val="20"/>
                <w:szCs w:val="20"/>
              </w:rPr>
              <w:t>ж</w:t>
            </w:r>
            <w:r w:rsidRPr="00073714">
              <w:rPr>
                <w:color w:val="000000"/>
                <w:sz w:val="20"/>
                <w:szCs w:val="20"/>
              </w:rPr>
              <w:t>дающихся в замене</w:t>
            </w:r>
          </w:p>
        </w:tc>
        <w:tc>
          <w:tcPr>
            <w:tcW w:w="1417" w:type="dxa"/>
            <w:shd w:val="clear" w:color="auto" w:fill="auto"/>
            <w:noWrap/>
            <w:vAlign w:val="center"/>
            <w:hideMark/>
          </w:tcPr>
          <w:p w:rsidR="000D5D38" w:rsidRPr="00073714" w:rsidRDefault="000D5D38" w:rsidP="00DF6F75">
            <w:pPr>
              <w:rPr>
                <w:color w:val="000000"/>
                <w:sz w:val="20"/>
                <w:szCs w:val="20"/>
              </w:rPr>
            </w:pPr>
            <w:r w:rsidRPr="00073714">
              <w:rPr>
                <w:color w:val="000000"/>
                <w:sz w:val="20"/>
                <w:szCs w:val="20"/>
              </w:rPr>
              <w:t>%</w:t>
            </w:r>
          </w:p>
        </w:tc>
        <w:tc>
          <w:tcPr>
            <w:tcW w:w="992" w:type="dxa"/>
            <w:shd w:val="clear" w:color="auto" w:fill="auto"/>
            <w:noWrap/>
            <w:vAlign w:val="center"/>
            <w:hideMark/>
          </w:tcPr>
          <w:p w:rsidR="000D5D38" w:rsidRPr="006D22F7" w:rsidRDefault="000D5D38" w:rsidP="00DF6F75">
            <w:pPr>
              <w:jc w:val="center"/>
              <w:rPr>
                <w:color w:val="000000"/>
                <w:sz w:val="20"/>
                <w:szCs w:val="20"/>
                <w:highlight w:val="yellow"/>
              </w:rPr>
            </w:pPr>
            <w:r>
              <w:rPr>
                <w:color w:val="000000"/>
                <w:sz w:val="20"/>
                <w:szCs w:val="20"/>
              </w:rPr>
              <w:t>21,97</w:t>
            </w:r>
          </w:p>
        </w:tc>
        <w:tc>
          <w:tcPr>
            <w:tcW w:w="972" w:type="dxa"/>
            <w:shd w:val="clear" w:color="auto" w:fill="auto"/>
            <w:noWrap/>
            <w:vAlign w:val="center"/>
            <w:hideMark/>
          </w:tcPr>
          <w:p w:rsidR="000D5D38" w:rsidRPr="00623C71" w:rsidRDefault="000D5D38" w:rsidP="00DF6F75">
            <w:pPr>
              <w:jc w:val="center"/>
              <w:rPr>
                <w:color w:val="000000"/>
                <w:sz w:val="20"/>
                <w:szCs w:val="20"/>
              </w:rPr>
            </w:pPr>
            <w:r w:rsidRPr="00623C71">
              <w:rPr>
                <w:color w:val="000000"/>
                <w:sz w:val="20"/>
                <w:szCs w:val="20"/>
              </w:rPr>
              <w:t>21,97</w:t>
            </w:r>
          </w:p>
        </w:tc>
        <w:tc>
          <w:tcPr>
            <w:tcW w:w="992" w:type="dxa"/>
            <w:shd w:val="clear" w:color="auto" w:fill="auto"/>
            <w:noWrap/>
            <w:vAlign w:val="center"/>
            <w:hideMark/>
          </w:tcPr>
          <w:p w:rsidR="000D5D38" w:rsidRPr="00623C71" w:rsidRDefault="000D5D38" w:rsidP="00DF6F75">
            <w:pPr>
              <w:jc w:val="center"/>
              <w:rPr>
                <w:color w:val="000000"/>
                <w:sz w:val="20"/>
                <w:szCs w:val="20"/>
              </w:rPr>
            </w:pPr>
            <w:r w:rsidRPr="00623C71">
              <w:rPr>
                <w:color w:val="000000"/>
                <w:sz w:val="20"/>
                <w:szCs w:val="20"/>
              </w:rPr>
              <w:t>18,42</w:t>
            </w:r>
          </w:p>
        </w:tc>
        <w:tc>
          <w:tcPr>
            <w:tcW w:w="1054" w:type="dxa"/>
            <w:shd w:val="clear" w:color="auto" w:fill="auto"/>
            <w:noWrap/>
            <w:vAlign w:val="center"/>
            <w:hideMark/>
          </w:tcPr>
          <w:p w:rsidR="000D5D38" w:rsidRPr="00623C71" w:rsidRDefault="000D5D38" w:rsidP="00DF6F75">
            <w:pPr>
              <w:jc w:val="center"/>
              <w:rPr>
                <w:color w:val="000000"/>
                <w:sz w:val="20"/>
                <w:szCs w:val="20"/>
              </w:rPr>
            </w:pPr>
            <w:r w:rsidRPr="00623C71">
              <w:rPr>
                <w:color w:val="000000"/>
                <w:sz w:val="20"/>
                <w:szCs w:val="20"/>
              </w:rPr>
              <w:t>15,02</w:t>
            </w:r>
          </w:p>
        </w:tc>
        <w:tc>
          <w:tcPr>
            <w:tcW w:w="1240" w:type="dxa"/>
            <w:shd w:val="clear" w:color="auto" w:fill="auto"/>
            <w:noWrap/>
            <w:vAlign w:val="center"/>
            <w:hideMark/>
          </w:tcPr>
          <w:p w:rsidR="000D5D38" w:rsidRPr="00623C71" w:rsidRDefault="000D5D38" w:rsidP="00DF6F75">
            <w:pPr>
              <w:jc w:val="center"/>
              <w:rPr>
                <w:color w:val="000000"/>
                <w:sz w:val="20"/>
                <w:szCs w:val="20"/>
              </w:rPr>
            </w:pPr>
            <w:r w:rsidRPr="00623C71">
              <w:rPr>
                <w:color w:val="000000"/>
                <w:sz w:val="20"/>
                <w:szCs w:val="20"/>
              </w:rPr>
              <w:t>11,76</w:t>
            </w:r>
          </w:p>
        </w:tc>
        <w:tc>
          <w:tcPr>
            <w:tcW w:w="1555" w:type="dxa"/>
            <w:shd w:val="clear" w:color="auto" w:fill="auto"/>
            <w:noWrap/>
            <w:vAlign w:val="center"/>
            <w:hideMark/>
          </w:tcPr>
          <w:p w:rsidR="000D5D38" w:rsidRPr="00623C71" w:rsidRDefault="000D5D38" w:rsidP="00DF6F75">
            <w:pPr>
              <w:jc w:val="center"/>
              <w:rPr>
                <w:color w:val="000000"/>
                <w:sz w:val="20"/>
                <w:szCs w:val="20"/>
              </w:rPr>
            </w:pPr>
            <w:r w:rsidRPr="00623C71">
              <w:rPr>
                <w:color w:val="000000"/>
                <w:sz w:val="20"/>
                <w:szCs w:val="20"/>
              </w:rPr>
              <w:t>2,17</w:t>
            </w:r>
          </w:p>
        </w:tc>
      </w:tr>
    </w:tbl>
    <w:p w:rsidR="000D5D38" w:rsidRPr="00D50755" w:rsidRDefault="000D5D38" w:rsidP="008E035F">
      <w:pPr>
        <w:pStyle w:val="22"/>
        <w:tabs>
          <w:tab w:val="center" w:pos="8033"/>
          <w:tab w:val="right" w:pos="15706"/>
        </w:tabs>
        <w:suppressAutoHyphens w:val="0"/>
        <w:spacing w:before="0"/>
        <w:ind w:left="360"/>
        <w:jc w:val="right"/>
        <w:rPr>
          <w:highlight w:val="yellow"/>
        </w:rPr>
      </w:pPr>
    </w:p>
    <w:p w:rsidR="007B32E7" w:rsidRPr="00D50755" w:rsidRDefault="007B32E7" w:rsidP="00D45D6B">
      <w:pPr>
        <w:pStyle w:val="af8"/>
        <w:spacing w:before="120"/>
        <w:ind w:left="360"/>
        <w:jc w:val="center"/>
        <w:rPr>
          <w:highlight w:val="yellow"/>
        </w:rPr>
      </w:pPr>
      <w:r w:rsidRPr="00D50755">
        <w:rPr>
          <w:highlight w:val="yellow"/>
        </w:rPr>
        <w:br w:type="page"/>
      </w:r>
    </w:p>
    <w:p w:rsidR="00B329E0" w:rsidRPr="000D5D38" w:rsidRDefault="00B329E0" w:rsidP="00B329E0">
      <w:pPr>
        <w:pStyle w:val="22"/>
        <w:suppressAutoHyphens w:val="0"/>
        <w:spacing w:before="0"/>
        <w:ind w:left="360"/>
        <w:jc w:val="right"/>
      </w:pPr>
      <w:r w:rsidRPr="000D5D38">
        <w:lastRenderedPageBreak/>
        <w:t>Таблица 4.</w:t>
      </w:r>
      <w:r w:rsidR="00A24EBC" w:rsidRPr="000D5D38">
        <w:t>1.4</w:t>
      </w:r>
    </w:p>
    <w:p w:rsidR="000D5D38" w:rsidRPr="00073714" w:rsidRDefault="000D5D38" w:rsidP="000D5D38">
      <w:pPr>
        <w:pStyle w:val="af8"/>
        <w:spacing w:before="120"/>
        <w:ind w:left="360"/>
        <w:jc w:val="center"/>
        <w:rPr>
          <w:b/>
          <w:bCs/>
          <w:sz w:val="22"/>
        </w:rPr>
      </w:pPr>
      <w:r w:rsidRPr="00073714">
        <w:rPr>
          <w:b/>
          <w:bCs/>
          <w:sz w:val="22"/>
        </w:rPr>
        <w:t>Целевые показатели развития системы водоотведения с.п. Сорум</w:t>
      </w:r>
    </w:p>
    <w:p w:rsidR="000D5D38" w:rsidRPr="00073714" w:rsidRDefault="000D5D38" w:rsidP="000D5D38">
      <w:pPr>
        <w:pStyle w:val="af8"/>
        <w:spacing w:before="120"/>
        <w:ind w:left="360"/>
        <w:jc w:val="center"/>
        <w:rPr>
          <w:b/>
          <w:bCs/>
          <w:sz w:val="22"/>
        </w:rPr>
      </w:pPr>
    </w:p>
    <w:tbl>
      <w:tblPr>
        <w:tblW w:w="14642" w:type="dxa"/>
        <w:jc w:val="center"/>
        <w:tblInd w:w="93" w:type="dxa"/>
        <w:tblLook w:val="04A0"/>
      </w:tblPr>
      <w:tblGrid>
        <w:gridCol w:w="1797"/>
        <w:gridCol w:w="3180"/>
        <w:gridCol w:w="1742"/>
        <w:gridCol w:w="1266"/>
        <w:gridCol w:w="1266"/>
        <w:gridCol w:w="1266"/>
        <w:gridCol w:w="1266"/>
        <w:gridCol w:w="1266"/>
        <w:gridCol w:w="1593"/>
      </w:tblGrid>
      <w:tr w:rsidR="000D5D38" w:rsidRPr="00073714" w:rsidTr="00DF6F75">
        <w:trPr>
          <w:trHeight w:val="302"/>
          <w:tblHeader/>
          <w:jc w:val="center"/>
        </w:trPr>
        <w:tc>
          <w:tcPr>
            <w:tcW w:w="17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Показатель</w:t>
            </w:r>
          </w:p>
        </w:tc>
        <w:tc>
          <w:tcPr>
            <w:tcW w:w="31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Индикатор</w:t>
            </w:r>
          </w:p>
        </w:tc>
        <w:tc>
          <w:tcPr>
            <w:tcW w:w="174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5D38" w:rsidRPr="00073714" w:rsidRDefault="000D5D38" w:rsidP="00DF6F75">
            <w:pPr>
              <w:jc w:val="center"/>
              <w:rPr>
                <w:b/>
                <w:bCs/>
                <w:color w:val="000000"/>
                <w:sz w:val="20"/>
                <w:szCs w:val="20"/>
              </w:rPr>
            </w:pPr>
            <w:r w:rsidRPr="00073714">
              <w:rPr>
                <w:b/>
                <w:bCs/>
                <w:color w:val="000000"/>
                <w:sz w:val="20"/>
                <w:szCs w:val="20"/>
              </w:rPr>
              <w:t>Ед.изм.</w:t>
            </w:r>
          </w:p>
        </w:tc>
        <w:tc>
          <w:tcPr>
            <w:tcW w:w="7923" w:type="dxa"/>
            <w:gridSpan w:val="6"/>
            <w:tcBorders>
              <w:top w:val="single" w:sz="4" w:space="0" w:color="auto"/>
              <w:left w:val="nil"/>
              <w:bottom w:val="single" w:sz="4" w:space="0" w:color="auto"/>
              <w:right w:val="single" w:sz="4" w:space="0" w:color="auto"/>
            </w:tcBorders>
            <w:shd w:val="clear" w:color="auto" w:fill="auto"/>
            <w:vAlign w:val="center"/>
          </w:tcPr>
          <w:p w:rsidR="000D5D38" w:rsidRPr="00073714" w:rsidRDefault="000D5D38" w:rsidP="00DF6F75">
            <w:pPr>
              <w:jc w:val="center"/>
              <w:rPr>
                <w:b/>
                <w:bCs/>
                <w:color w:val="000000"/>
                <w:sz w:val="20"/>
                <w:szCs w:val="20"/>
              </w:rPr>
            </w:pPr>
            <w:r w:rsidRPr="00073714">
              <w:rPr>
                <w:b/>
                <w:bCs/>
                <w:color w:val="000000"/>
                <w:sz w:val="20"/>
                <w:szCs w:val="20"/>
              </w:rPr>
              <w:t>Значения по периодам</w:t>
            </w:r>
          </w:p>
        </w:tc>
      </w:tr>
      <w:tr w:rsidR="000D5D38" w:rsidRPr="00073714" w:rsidTr="00DF6F75">
        <w:trPr>
          <w:trHeight w:val="302"/>
          <w:tblHeader/>
          <w:jc w:val="center"/>
        </w:trPr>
        <w:tc>
          <w:tcPr>
            <w:tcW w:w="1797" w:type="dxa"/>
            <w:vMerge/>
            <w:tcBorders>
              <w:top w:val="single" w:sz="4" w:space="0" w:color="auto"/>
              <w:left w:val="single" w:sz="4" w:space="0" w:color="auto"/>
              <w:bottom w:val="single" w:sz="4" w:space="0" w:color="auto"/>
              <w:right w:val="single" w:sz="4" w:space="0" w:color="auto"/>
            </w:tcBorders>
            <w:vAlign w:val="center"/>
            <w:hideMark/>
          </w:tcPr>
          <w:p w:rsidR="000D5D38" w:rsidRPr="00073714" w:rsidRDefault="000D5D38" w:rsidP="00DF6F75">
            <w:pPr>
              <w:rPr>
                <w:b/>
                <w:bCs/>
                <w:color w:val="000000"/>
                <w:sz w:val="20"/>
                <w:szCs w:val="20"/>
              </w:rPr>
            </w:pPr>
          </w:p>
        </w:tc>
        <w:tc>
          <w:tcPr>
            <w:tcW w:w="3180" w:type="dxa"/>
            <w:vMerge/>
            <w:tcBorders>
              <w:top w:val="single" w:sz="4" w:space="0" w:color="auto"/>
              <w:left w:val="single" w:sz="4" w:space="0" w:color="auto"/>
              <w:bottom w:val="single" w:sz="4" w:space="0" w:color="auto"/>
              <w:right w:val="single" w:sz="4" w:space="0" w:color="auto"/>
            </w:tcBorders>
            <w:vAlign w:val="center"/>
            <w:hideMark/>
          </w:tcPr>
          <w:p w:rsidR="000D5D38" w:rsidRPr="00073714" w:rsidRDefault="000D5D38" w:rsidP="00DF6F75">
            <w:pPr>
              <w:rPr>
                <w:b/>
                <w:bCs/>
                <w:color w:val="000000"/>
                <w:sz w:val="20"/>
                <w:szCs w:val="20"/>
              </w:rPr>
            </w:pPr>
          </w:p>
        </w:tc>
        <w:tc>
          <w:tcPr>
            <w:tcW w:w="1742" w:type="dxa"/>
            <w:vMerge/>
            <w:tcBorders>
              <w:top w:val="single" w:sz="4" w:space="0" w:color="auto"/>
              <w:left w:val="single" w:sz="4" w:space="0" w:color="auto"/>
              <w:bottom w:val="single" w:sz="4" w:space="0" w:color="auto"/>
              <w:right w:val="single" w:sz="4" w:space="0" w:color="auto"/>
            </w:tcBorders>
            <w:vAlign w:val="center"/>
            <w:hideMark/>
          </w:tcPr>
          <w:p w:rsidR="000D5D38" w:rsidRPr="00073714" w:rsidRDefault="000D5D38" w:rsidP="00DF6F75">
            <w:pPr>
              <w:rPr>
                <w:b/>
                <w:bCs/>
                <w:color w:val="000000"/>
                <w:sz w:val="20"/>
                <w:szCs w:val="20"/>
              </w:rPr>
            </w:pP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2017 г.</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2018 г.</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2019 г.</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2020 г.</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2021 г.</w:t>
            </w:r>
          </w:p>
        </w:tc>
        <w:tc>
          <w:tcPr>
            <w:tcW w:w="1593"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color w:val="000000"/>
                <w:sz w:val="20"/>
                <w:szCs w:val="20"/>
              </w:rPr>
            </w:pPr>
            <w:r w:rsidRPr="00073714">
              <w:rPr>
                <w:b/>
                <w:bCs/>
                <w:color w:val="000000"/>
                <w:sz w:val="20"/>
                <w:szCs w:val="20"/>
              </w:rPr>
              <w:t>2022-2027 г.г.</w:t>
            </w:r>
          </w:p>
        </w:tc>
      </w:tr>
      <w:tr w:rsidR="000D5D38" w:rsidRPr="006D22F7" w:rsidTr="00DF6F75">
        <w:trPr>
          <w:trHeight w:val="302"/>
          <w:tblHeader/>
          <w:jc w:val="center"/>
        </w:trPr>
        <w:tc>
          <w:tcPr>
            <w:tcW w:w="1797" w:type="dxa"/>
            <w:tcBorders>
              <w:top w:val="nil"/>
              <w:left w:val="single" w:sz="4" w:space="0" w:color="auto"/>
              <w:bottom w:val="single" w:sz="4" w:space="0" w:color="auto"/>
              <w:right w:val="single" w:sz="4" w:space="0" w:color="auto"/>
            </w:tcBorders>
            <w:shd w:val="clear" w:color="auto" w:fill="auto"/>
            <w:vAlign w:val="center"/>
            <w:hideMark/>
          </w:tcPr>
          <w:p w:rsidR="000D5D38" w:rsidRPr="00073714" w:rsidRDefault="000D5D38" w:rsidP="00DF6F75">
            <w:pPr>
              <w:jc w:val="center"/>
              <w:rPr>
                <w:b/>
                <w:bCs/>
                <w:sz w:val="20"/>
                <w:szCs w:val="20"/>
              </w:rPr>
            </w:pPr>
            <w:r w:rsidRPr="00073714">
              <w:rPr>
                <w:b/>
                <w:bCs/>
                <w:sz w:val="20"/>
                <w:szCs w:val="20"/>
              </w:rPr>
              <w:t>1</w:t>
            </w:r>
          </w:p>
        </w:tc>
        <w:tc>
          <w:tcPr>
            <w:tcW w:w="3180"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sz w:val="20"/>
                <w:szCs w:val="20"/>
              </w:rPr>
            </w:pPr>
            <w:r w:rsidRPr="00073714">
              <w:rPr>
                <w:b/>
                <w:bCs/>
                <w:sz w:val="20"/>
                <w:szCs w:val="20"/>
              </w:rPr>
              <w:t>2</w:t>
            </w:r>
          </w:p>
        </w:tc>
        <w:tc>
          <w:tcPr>
            <w:tcW w:w="1742" w:type="dxa"/>
            <w:tcBorders>
              <w:top w:val="nil"/>
              <w:left w:val="nil"/>
              <w:bottom w:val="single" w:sz="4" w:space="0" w:color="auto"/>
              <w:right w:val="single" w:sz="4" w:space="0" w:color="auto"/>
            </w:tcBorders>
            <w:shd w:val="clear" w:color="auto" w:fill="auto"/>
            <w:noWrap/>
            <w:vAlign w:val="center"/>
            <w:hideMark/>
          </w:tcPr>
          <w:p w:rsidR="000D5D38" w:rsidRPr="00073714" w:rsidRDefault="000D5D38" w:rsidP="00DF6F75">
            <w:pPr>
              <w:jc w:val="center"/>
              <w:rPr>
                <w:b/>
                <w:bCs/>
                <w:sz w:val="20"/>
                <w:szCs w:val="20"/>
              </w:rPr>
            </w:pPr>
            <w:r w:rsidRPr="00073714">
              <w:rPr>
                <w:b/>
                <w:bCs/>
                <w:sz w:val="20"/>
                <w:szCs w:val="20"/>
              </w:rPr>
              <w:t>3</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sz w:val="20"/>
                <w:szCs w:val="20"/>
              </w:rPr>
            </w:pPr>
            <w:r w:rsidRPr="00073714">
              <w:rPr>
                <w:b/>
                <w:bCs/>
                <w:sz w:val="20"/>
                <w:szCs w:val="20"/>
              </w:rPr>
              <w:t>4</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sz w:val="20"/>
                <w:szCs w:val="20"/>
              </w:rPr>
            </w:pPr>
            <w:r w:rsidRPr="00073714">
              <w:rPr>
                <w:b/>
                <w:bCs/>
                <w:sz w:val="20"/>
                <w:szCs w:val="20"/>
              </w:rPr>
              <w:t>5</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sz w:val="20"/>
                <w:szCs w:val="20"/>
              </w:rPr>
            </w:pPr>
            <w:r w:rsidRPr="00073714">
              <w:rPr>
                <w:b/>
                <w:bCs/>
                <w:sz w:val="20"/>
                <w:szCs w:val="20"/>
              </w:rPr>
              <w:t>6</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sz w:val="20"/>
                <w:szCs w:val="20"/>
              </w:rPr>
            </w:pPr>
            <w:r w:rsidRPr="00073714">
              <w:rPr>
                <w:b/>
                <w:bCs/>
                <w:sz w:val="20"/>
                <w:szCs w:val="20"/>
              </w:rPr>
              <w:t>7</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sz w:val="20"/>
                <w:szCs w:val="20"/>
              </w:rPr>
            </w:pPr>
            <w:r w:rsidRPr="00073714">
              <w:rPr>
                <w:b/>
                <w:bCs/>
                <w:sz w:val="20"/>
                <w:szCs w:val="20"/>
              </w:rPr>
              <w:t>8</w:t>
            </w:r>
          </w:p>
        </w:tc>
        <w:tc>
          <w:tcPr>
            <w:tcW w:w="1593"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rPr>
                <w:b/>
                <w:bCs/>
                <w:sz w:val="20"/>
                <w:szCs w:val="20"/>
              </w:rPr>
            </w:pPr>
            <w:r w:rsidRPr="00073714">
              <w:rPr>
                <w:b/>
                <w:bCs/>
                <w:sz w:val="20"/>
                <w:szCs w:val="20"/>
              </w:rPr>
              <w:t>9</w:t>
            </w:r>
          </w:p>
        </w:tc>
      </w:tr>
      <w:tr w:rsidR="000D5D38" w:rsidRPr="006D22F7" w:rsidTr="00DF6F75">
        <w:trPr>
          <w:trHeight w:val="685"/>
          <w:jc w:val="center"/>
        </w:trPr>
        <w:tc>
          <w:tcPr>
            <w:tcW w:w="1797" w:type="dxa"/>
            <w:vMerge w:val="restart"/>
            <w:tcBorders>
              <w:top w:val="nil"/>
              <w:left w:val="single" w:sz="4" w:space="0" w:color="auto"/>
              <w:right w:val="single" w:sz="4" w:space="0" w:color="auto"/>
            </w:tcBorders>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 xml:space="preserve">Доступность </w:t>
            </w:r>
          </w:p>
          <w:p w:rsidR="000D5D38" w:rsidRPr="00073714" w:rsidRDefault="000D5D38" w:rsidP="00DF6F75">
            <w:pPr>
              <w:rPr>
                <w:color w:val="000000"/>
                <w:sz w:val="20"/>
                <w:szCs w:val="20"/>
              </w:rPr>
            </w:pPr>
            <w:r w:rsidRPr="00073714">
              <w:rPr>
                <w:color w:val="000000"/>
                <w:sz w:val="20"/>
                <w:szCs w:val="20"/>
              </w:rPr>
              <w:t>услуг</w:t>
            </w:r>
          </w:p>
          <w:p w:rsidR="000D5D38" w:rsidRPr="00073714" w:rsidRDefault="000D5D38" w:rsidP="00DF6F75">
            <w:pPr>
              <w:rPr>
                <w:color w:val="000000"/>
                <w:sz w:val="20"/>
                <w:szCs w:val="20"/>
              </w:rPr>
            </w:pPr>
            <w:r w:rsidRPr="00073714">
              <w:rPr>
                <w:color w:val="000000"/>
                <w:sz w:val="20"/>
                <w:szCs w:val="20"/>
              </w:rPr>
              <w:t>водоотведения</w:t>
            </w:r>
          </w:p>
        </w:tc>
        <w:tc>
          <w:tcPr>
            <w:tcW w:w="3180"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Доля расходов на оплату услуг водоотведения в совокупном д</w:t>
            </w:r>
            <w:r w:rsidRPr="00073714">
              <w:rPr>
                <w:color w:val="000000"/>
                <w:sz w:val="20"/>
                <w:szCs w:val="20"/>
              </w:rPr>
              <w:t>о</w:t>
            </w:r>
            <w:r w:rsidRPr="00073714">
              <w:rPr>
                <w:color w:val="000000"/>
                <w:sz w:val="20"/>
                <w:szCs w:val="20"/>
              </w:rPr>
              <w:t>ходе населения</w:t>
            </w:r>
          </w:p>
        </w:tc>
        <w:tc>
          <w:tcPr>
            <w:tcW w:w="1742" w:type="dxa"/>
            <w:tcBorders>
              <w:top w:val="nil"/>
              <w:left w:val="nil"/>
              <w:bottom w:val="single" w:sz="4" w:space="0" w:color="auto"/>
              <w:right w:val="single" w:sz="4" w:space="0" w:color="auto"/>
            </w:tcBorders>
            <w:shd w:val="clear" w:color="auto" w:fill="auto"/>
            <w:noWrap/>
            <w:vAlign w:val="center"/>
            <w:hideMark/>
          </w:tcPr>
          <w:p w:rsidR="000D5D38" w:rsidRPr="00073714" w:rsidRDefault="000D5D38" w:rsidP="00DF6F75">
            <w:pPr>
              <w:jc w:val="center"/>
              <w:rPr>
                <w:color w:val="000000"/>
                <w:sz w:val="20"/>
                <w:szCs w:val="20"/>
              </w:rPr>
            </w:pPr>
            <w:r w:rsidRPr="00073714">
              <w:rPr>
                <w:color w:val="000000"/>
                <w:sz w:val="20"/>
                <w:szCs w:val="20"/>
              </w:rPr>
              <w:t>%</w:t>
            </w:r>
          </w:p>
        </w:tc>
        <w:tc>
          <w:tcPr>
            <w:tcW w:w="1266"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jc w:val="center"/>
              <w:outlineLvl w:val="0"/>
              <w:rPr>
                <w:color w:val="000000"/>
                <w:sz w:val="20"/>
                <w:szCs w:val="20"/>
              </w:rPr>
            </w:pPr>
            <w:r w:rsidRPr="00073714">
              <w:rPr>
                <w:color w:val="000000"/>
                <w:sz w:val="20"/>
                <w:szCs w:val="20"/>
              </w:rPr>
              <w:t>0,25</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color w:val="000000"/>
                <w:sz w:val="20"/>
                <w:szCs w:val="20"/>
              </w:rPr>
            </w:pPr>
            <w:r>
              <w:rPr>
                <w:color w:val="000000"/>
                <w:sz w:val="20"/>
                <w:szCs w:val="20"/>
              </w:rPr>
              <w:t>0,25</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color w:val="000000"/>
                <w:sz w:val="20"/>
                <w:szCs w:val="20"/>
              </w:rPr>
            </w:pPr>
            <w:r>
              <w:rPr>
                <w:color w:val="000000"/>
                <w:sz w:val="20"/>
                <w:szCs w:val="20"/>
              </w:rPr>
              <w:t>0,25</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color w:val="000000"/>
                <w:sz w:val="20"/>
                <w:szCs w:val="20"/>
              </w:rPr>
            </w:pPr>
            <w:r>
              <w:rPr>
                <w:color w:val="000000"/>
                <w:sz w:val="20"/>
                <w:szCs w:val="20"/>
              </w:rPr>
              <w:t>0,26</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color w:val="000000"/>
                <w:sz w:val="20"/>
                <w:szCs w:val="20"/>
              </w:rPr>
            </w:pPr>
            <w:r>
              <w:rPr>
                <w:color w:val="000000"/>
                <w:sz w:val="20"/>
                <w:szCs w:val="20"/>
              </w:rPr>
              <w:t>0,26</w:t>
            </w:r>
          </w:p>
        </w:tc>
        <w:tc>
          <w:tcPr>
            <w:tcW w:w="1593"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color w:val="000000"/>
                <w:sz w:val="20"/>
                <w:szCs w:val="20"/>
              </w:rPr>
            </w:pPr>
            <w:r>
              <w:rPr>
                <w:color w:val="000000"/>
                <w:sz w:val="20"/>
                <w:szCs w:val="20"/>
              </w:rPr>
              <w:t>0,25</w:t>
            </w:r>
          </w:p>
        </w:tc>
      </w:tr>
      <w:tr w:rsidR="000D5D38" w:rsidRPr="006D22F7" w:rsidTr="00DF6F75">
        <w:trPr>
          <w:trHeight w:val="570"/>
          <w:jc w:val="center"/>
        </w:trPr>
        <w:tc>
          <w:tcPr>
            <w:tcW w:w="1797" w:type="dxa"/>
            <w:vMerge/>
            <w:tcBorders>
              <w:left w:val="single" w:sz="4" w:space="0" w:color="auto"/>
              <w:right w:val="single" w:sz="4" w:space="0" w:color="auto"/>
            </w:tcBorders>
            <w:shd w:val="clear" w:color="auto" w:fill="auto"/>
            <w:vAlign w:val="center"/>
            <w:hideMark/>
          </w:tcPr>
          <w:p w:rsidR="000D5D38" w:rsidRPr="00073714" w:rsidRDefault="000D5D38" w:rsidP="00DF6F75">
            <w:pPr>
              <w:rPr>
                <w:color w:val="000000"/>
                <w:sz w:val="20"/>
                <w:szCs w:val="20"/>
              </w:rPr>
            </w:pPr>
          </w:p>
        </w:tc>
        <w:tc>
          <w:tcPr>
            <w:tcW w:w="3180"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Индекс нового строительства к</w:t>
            </w:r>
            <w:r w:rsidRPr="00073714">
              <w:rPr>
                <w:color w:val="000000"/>
                <w:sz w:val="20"/>
                <w:szCs w:val="20"/>
              </w:rPr>
              <w:t>а</w:t>
            </w:r>
            <w:r w:rsidRPr="00073714">
              <w:rPr>
                <w:color w:val="000000"/>
                <w:sz w:val="20"/>
                <w:szCs w:val="20"/>
              </w:rPr>
              <w:t>нализационных сетей</w:t>
            </w:r>
          </w:p>
        </w:tc>
        <w:tc>
          <w:tcPr>
            <w:tcW w:w="1742" w:type="dxa"/>
            <w:tcBorders>
              <w:top w:val="nil"/>
              <w:left w:val="nil"/>
              <w:bottom w:val="single" w:sz="4" w:space="0" w:color="auto"/>
              <w:right w:val="single" w:sz="4" w:space="0" w:color="auto"/>
            </w:tcBorders>
            <w:shd w:val="clear" w:color="auto" w:fill="auto"/>
            <w:noWrap/>
            <w:vAlign w:val="center"/>
            <w:hideMark/>
          </w:tcPr>
          <w:p w:rsidR="000D5D38" w:rsidRPr="006D22F7" w:rsidRDefault="000D5D38" w:rsidP="00DF6F75">
            <w:pPr>
              <w:jc w:val="center"/>
              <w:rPr>
                <w:color w:val="000000"/>
                <w:sz w:val="20"/>
                <w:szCs w:val="20"/>
                <w:highlight w:val="yellow"/>
              </w:rPr>
            </w:pPr>
            <w:r w:rsidRPr="004F22EC">
              <w:rPr>
                <w:color w:val="000000"/>
                <w:sz w:val="20"/>
                <w:szCs w:val="20"/>
              </w:rPr>
              <w:t>ед.</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0,000</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0,000</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0,052</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0,049</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0,035</w:t>
            </w:r>
          </w:p>
        </w:tc>
        <w:tc>
          <w:tcPr>
            <w:tcW w:w="1593"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0,252</w:t>
            </w:r>
          </w:p>
        </w:tc>
      </w:tr>
      <w:tr w:rsidR="000D5D38" w:rsidRPr="006D22F7" w:rsidTr="00DF6F75">
        <w:trPr>
          <w:trHeight w:val="264"/>
          <w:jc w:val="center"/>
        </w:trPr>
        <w:tc>
          <w:tcPr>
            <w:tcW w:w="1797" w:type="dxa"/>
            <w:vMerge/>
            <w:tcBorders>
              <w:left w:val="single" w:sz="4" w:space="0" w:color="auto"/>
              <w:bottom w:val="single" w:sz="4" w:space="0" w:color="auto"/>
              <w:right w:val="single" w:sz="4" w:space="0" w:color="auto"/>
            </w:tcBorders>
            <w:shd w:val="clear" w:color="auto" w:fill="auto"/>
            <w:vAlign w:val="center"/>
            <w:hideMark/>
          </w:tcPr>
          <w:p w:rsidR="000D5D38" w:rsidRPr="006D22F7" w:rsidRDefault="000D5D38" w:rsidP="00DF6F75">
            <w:pPr>
              <w:rPr>
                <w:color w:val="000000"/>
                <w:sz w:val="20"/>
                <w:szCs w:val="20"/>
                <w:highlight w:val="yellow"/>
              </w:rPr>
            </w:pPr>
          </w:p>
        </w:tc>
        <w:tc>
          <w:tcPr>
            <w:tcW w:w="3180" w:type="dxa"/>
            <w:tcBorders>
              <w:top w:val="nil"/>
              <w:left w:val="nil"/>
              <w:bottom w:val="single" w:sz="4" w:space="0" w:color="auto"/>
              <w:right w:val="single" w:sz="4" w:space="0" w:color="auto"/>
            </w:tcBorders>
            <w:shd w:val="clear" w:color="auto" w:fill="auto"/>
            <w:vAlign w:val="center"/>
            <w:hideMark/>
          </w:tcPr>
          <w:p w:rsidR="000D5D38" w:rsidRPr="007E1A52" w:rsidRDefault="000D5D38" w:rsidP="00DF6F75">
            <w:pPr>
              <w:rPr>
                <w:color w:val="000000"/>
                <w:sz w:val="20"/>
                <w:szCs w:val="20"/>
              </w:rPr>
            </w:pPr>
            <w:r w:rsidRPr="007E1A52">
              <w:rPr>
                <w:color w:val="000000"/>
                <w:sz w:val="20"/>
                <w:szCs w:val="20"/>
              </w:rPr>
              <w:t>Удельное водоотведение</w:t>
            </w:r>
          </w:p>
        </w:tc>
        <w:tc>
          <w:tcPr>
            <w:tcW w:w="1742"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rPr>
                <w:color w:val="000000"/>
                <w:sz w:val="20"/>
                <w:szCs w:val="20"/>
              </w:rPr>
            </w:pPr>
            <w:r w:rsidRPr="007E1A52">
              <w:rPr>
                <w:color w:val="000000"/>
                <w:sz w:val="20"/>
                <w:szCs w:val="20"/>
              </w:rPr>
              <w:t>м3/чел.</w:t>
            </w:r>
          </w:p>
        </w:tc>
        <w:tc>
          <w:tcPr>
            <w:tcW w:w="1266" w:type="dxa"/>
            <w:tcBorders>
              <w:top w:val="nil"/>
              <w:left w:val="nil"/>
              <w:bottom w:val="single" w:sz="4" w:space="0" w:color="auto"/>
              <w:right w:val="single" w:sz="4" w:space="0" w:color="auto"/>
            </w:tcBorders>
            <w:shd w:val="clear" w:color="auto" w:fill="auto"/>
            <w:vAlign w:val="center"/>
            <w:hideMark/>
          </w:tcPr>
          <w:p w:rsidR="000D5D38" w:rsidRPr="007E1A52" w:rsidRDefault="000D5D38" w:rsidP="00DF6F75">
            <w:pPr>
              <w:jc w:val="center"/>
              <w:outlineLvl w:val="0"/>
              <w:rPr>
                <w:sz w:val="20"/>
                <w:szCs w:val="20"/>
              </w:rPr>
            </w:pPr>
            <w:r w:rsidRPr="007E1A52">
              <w:rPr>
                <w:sz w:val="20"/>
                <w:szCs w:val="20"/>
              </w:rPr>
              <w:t>44,57</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sz w:val="20"/>
                <w:szCs w:val="20"/>
              </w:rPr>
            </w:pPr>
            <w:r>
              <w:rPr>
                <w:sz w:val="20"/>
                <w:szCs w:val="20"/>
              </w:rPr>
              <w:t>44,57</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sz w:val="20"/>
                <w:szCs w:val="20"/>
              </w:rPr>
            </w:pPr>
            <w:r>
              <w:rPr>
                <w:sz w:val="20"/>
                <w:szCs w:val="20"/>
              </w:rPr>
              <w:t>44,57</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sz w:val="20"/>
                <w:szCs w:val="20"/>
              </w:rPr>
            </w:pPr>
            <w:r>
              <w:rPr>
                <w:sz w:val="20"/>
                <w:szCs w:val="20"/>
              </w:rPr>
              <w:t>44,57</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sz w:val="20"/>
                <w:szCs w:val="20"/>
              </w:rPr>
            </w:pPr>
            <w:r>
              <w:rPr>
                <w:sz w:val="20"/>
                <w:szCs w:val="20"/>
              </w:rPr>
              <w:t>44,58</w:t>
            </w:r>
          </w:p>
        </w:tc>
        <w:tc>
          <w:tcPr>
            <w:tcW w:w="1593"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outlineLvl w:val="0"/>
              <w:rPr>
                <w:sz w:val="20"/>
                <w:szCs w:val="20"/>
              </w:rPr>
            </w:pPr>
            <w:r>
              <w:rPr>
                <w:sz w:val="20"/>
                <w:szCs w:val="20"/>
              </w:rPr>
              <w:t>44,57</w:t>
            </w:r>
          </w:p>
        </w:tc>
      </w:tr>
      <w:tr w:rsidR="000D5D38" w:rsidRPr="006D22F7" w:rsidTr="00DF6F75">
        <w:trPr>
          <w:trHeight w:val="282"/>
          <w:jc w:val="center"/>
        </w:trPr>
        <w:tc>
          <w:tcPr>
            <w:tcW w:w="1797" w:type="dxa"/>
            <w:tcBorders>
              <w:top w:val="nil"/>
              <w:left w:val="single" w:sz="4" w:space="0" w:color="auto"/>
              <w:bottom w:val="single" w:sz="4" w:space="0" w:color="auto"/>
              <w:right w:val="single" w:sz="4" w:space="0" w:color="auto"/>
            </w:tcBorders>
            <w:shd w:val="clear" w:color="auto" w:fill="auto"/>
            <w:vAlign w:val="center"/>
            <w:hideMark/>
          </w:tcPr>
          <w:p w:rsidR="000D5D38" w:rsidRPr="007E1A52" w:rsidRDefault="000D5D38" w:rsidP="00DF6F75">
            <w:pPr>
              <w:rPr>
                <w:sz w:val="20"/>
                <w:szCs w:val="20"/>
              </w:rPr>
            </w:pPr>
            <w:r w:rsidRPr="007E1A52">
              <w:rPr>
                <w:sz w:val="20"/>
                <w:szCs w:val="20"/>
              </w:rPr>
              <w:t>Спрос на услуги водоотведения</w:t>
            </w:r>
          </w:p>
        </w:tc>
        <w:tc>
          <w:tcPr>
            <w:tcW w:w="3180" w:type="dxa"/>
            <w:tcBorders>
              <w:top w:val="nil"/>
              <w:left w:val="nil"/>
              <w:bottom w:val="single" w:sz="4" w:space="0" w:color="auto"/>
              <w:right w:val="single" w:sz="4" w:space="0" w:color="auto"/>
            </w:tcBorders>
            <w:shd w:val="clear" w:color="auto" w:fill="auto"/>
            <w:vAlign w:val="center"/>
            <w:hideMark/>
          </w:tcPr>
          <w:p w:rsidR="000D5D38" w:rsidRPr="007E1A52" w:rsidRDefault="000D5D38" w:rsidP="00DF6F75">
            <w:pPr>
              <w:rPr>
                <w:sz w:val="20"/>
                <w:szCs w:val="20"/>
              </w:rPr>
            </w:pPr>
            <w:r w:rsidRPr="007E1A52">
              <w:rPr>
                <w:sz w:val="20"/>
                <w:szCs w:val="20"/>
              </w:rPr>
              <w:t>Годовое отведение сточных вод</w:t>
            </w:r>
          </w:p>
        </w:tc>
        <w:tc>
          <w:tcPr>
            <w:tcW w:w="1742"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rPr>
                <w:sz w:val="20"/>
                <w:szCs w:val="20"/>
              </w:rPr>
            </w:pPr>
            <w:r w:rsidRPr="007E1A52">
              <w:rPr>
                <w:sz w:val="20"/>
                <w:szCs w:val="20"/>
              </w:rPr>
              <w:t>тыс. м3</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sz w:val="20"/>
                <w:szCs w:val="20"/>
              </w:rPr>
            </w:pPr>
            <w:r>
              <w:rPr>
                <w:sz w:val="20"/>
                <w:szCs w:val="20"/>
              </w:rPr>
              <w:t>227,67</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sz w:val="20"/>
                <w:szCs w:val="20"/>
              </w:rPr>
            </w:pPr>
            <w:r>
              <w:rPr>
                <w:sz w:val="20"/>
                <w:szCs w:val="20"/>
              </w:rPr>
              <w:t>228,05</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sz w:val="20"/>
                <w:szCs w:val="20"/>
              </w:rPr>
            </w:pPr>
            <w:r>
              <w:rPr>
                <w:sz w:val="20"/>
                <w:szCs w:val="20"/>
              </w:rPr>
              <w:t>229,93</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sz w:val="20"/>
                <w:szCs w:val="20"/>
              </w:rPr>
            </w:pPr>
            <w:r>
              <w:rPr>
                <w:sz w:val="20"/>
                <w:szCs w:val="20"/>
              </w:rPr>
              <w:t>229,93</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sz w:val="20"/>
                <w:szCs w:val="20"/>
              </w:rPr>
            </w:pPr>
            <w:r>
              <w:rPr>
                <w:sz w:val="20"/>
                <w:szCs w:val="20"/>
              </w:rPr>
              <w:t>230,38</w:t>
            </w:r>
          </w:p>
        </w:tc>
        <w:tc>
          <w:tcPr>
            <w:tcW w:w="1593"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sz w:val="20"/>
                <w:szCs w:val="20"/>
              </w:rPr>
            </w:pPr>
            <w:r>
              <w:rPr>
                <w:sz w:val="20"/>
                <w:szCs w:val="20"/>
              </w:rPr>
              <w:t>247,64</w:t>
            </w:r>
          </w:p>
        </w:tc>
      </w:tr>
      <w:tr w:rsidR="000D5D38" w:rsidRPr="006D22F7" w:rsidTr="00DF6F75">
        <w:trPr>
          <w:trHeight w:val="1364"/>
          <w:jc w:val="center"/>
        </w:trPr>
        <w:tc>
          <w:tcPr>
            <w:tcW w:w="1797" w:type="dxa"/>
            <w:tcBorders>
              <w:top w:val="nil"/>
              <w:left w:val="single" w:sz="4" w:space="0" w:color="auto"/>
              <w:bottom w:val="single" w:sz="4" w:space="0" w:color="auto"/>
              <w:right w:val="single" w:sz="4" w:space="0" w:color="auto"/>
            </w:tcBorders>
            <w:shd w:val="clear" w:color="auto" w:fill="auto"/>
            <w:vAlign w:val="center"/>
            <w:hideMark/>
          </w:tcPr>
          <w:p w:rsidR="000D5D38" w:rsidRPr="007E1A52" w:rsidRDefault="000D5D38" w:rsidP="00DF6F75">
            <w:pPr>
              <w:rPr>
                <w:color w:val="000000"/>
                <w:sz w:val="20"/>
                <w:szCs w:val="20"/>
              </w:rPr>
            </w:pPr>
            <w:r w:rsidRPr="007E1A52">
              <w:rPr>
                <w:color w:val="000000"/>
                <w:sz w:val="20"/>
                <w:szCs w:val="20"/>
              </w:rPr>
              <w:t>Эффективность производства,</w:t>
            </w:r>
          </w:p>
          <w:p w:rsidR="000D5D38" w:rsidRPr="007E1A52" w:rsidRDefault="000D5D38" w:rsidP="00DF6F75">
            <w:pPr>
              <w:rPr>
                <w:color w:val="000000"/>
                <w:sz w:val="20"/>
                <w:szCs w:val="20"/>
              </w:rPr>
            </w:pPr>
            <w:r w:rsidRPr="007E1A52">
              <w:rPr>
                <w:color w:val="000000"/>
                <w:sz w:val="20"/>
                <w:szCs w:val="20"/>
              </w:rPr>
              <w:t xml:space="preserve"> передачи и</w:t>
            </w:r>
          </w:p>
          <w:p w:rsidR="000D5D38" w:rsidRPr="007E1A52" w:rsidRDefault="000D5D38" w:rsidP="00DF6F75">
            <w:pPr>
              <w:rPr>
                <w:color w:val="000000"/>
                <w:sz w:val="20"/>
                <w:szCs w:val="20"/>
              </w:rPr>
            </w:pPr>
            <w:r w:rsidRPr="007E1A52">
              <w:rPr>
                <w:color w:val="000000"/>
                <w:sz w:val="20"/>
                <w:szCs w:val="20"/>
              </w:rPr>
              <w:t xml:space="preserve"> потребления </w:t>
            </w:r>
          </w:p>
        </w:tc>
        <w:tc>
          <w:tcPr>
            <w:tcW w:w="3180" w:type="dxa"/>
            <w:tcBorders>
              <w:top w:val="nil"/>
              <w:left w:val="nil"/>
              <w:bottom w:val="single" w:sz="4" w:space="0" w:color="auto"/>
              <w:right w:val="single" w:sz="4" w:space="0" w:color="auto"/>
            </w:tcBorders>
            <w:shd w:val="clear" w:color="auto" w:fill="auto"/>
            <w:vAlign w:val="center"/>
            <w:hideMark/>
          </w:tcPr>
          <w:p w:rsidR="000D5D38" w:rsidRPr="007E1A52" w:rsidRDefault="000D5D38" w:rsidP="00DF6F75">
            <w:pPr>
              <w:rPr>
                <w:color w:val="000000"/>
                <w:sz w:val="20"/>
                <w:szCs w:val="20"/>
              </w:rPr>
            </w:pPr>
            <w:r w:rsidRPr="007E1A52">
              <w:rPr>
                <w:color w:val="000000"/>
                <w:sz w:val="20"/>
                <w:szCs w:val="20"/>
              </w:rPr>
              <w:t>Удельный расход электроэнергии (от годового отведения сточных вод по сети)</w:t>
            </w:r>
          </w:p>
        </w:tc>
        <w:tc>
          <w:tcPr>
            <w:tcW w:w="1742"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rPr>
                <w:color w:val="000000"/>
                <w:sz w:val="20"/>
                <w:szCs w:val="20"/>
              </w:rPr>
            </w:pPr>
            <w:r w:rsidRPr="007E1A52">
              <w:rPr>
                <w:color w:val="000000"/>
                <w:sz w:val="20"/>
                <w:szCs w:val="20"/>
              </w:rPr>
              <w:t>кВт*ч/м3</w:t>
            </w:r>
          </w:p>
        </w:tc>
        <w:tc>
          <w:tcPr>
            <w:tcW w:w="1266" w:type="dxa"/>
            <w:tcBorders>
              <w:top w:val="nil"/>
              <w:left w:val="nil"/>
              <w:bottom w:val="single" w:sz="4" w:space="0" w:color="auto"/>
              <w:right w:val="single" w:sz="4" w:space="0" w:color="auto"/>
            </w:tcBorders>
            <w:shd w:val="clear" w:color="auto" w:fill="auto"/>
            <w:vAlign w:val="center"/>
            <w:hideMark/>
          </w:tcPr>
          <w:p w:rsidR="000D5D38" w:rsidRPr="007E1A52" w:rsidRDefault="000D5D38" w:rsidP="00DF6F75">
            <w:pPr>
              <w:jc w:val="center"/>
              <w:rPr>
                <w:color w:val="000000"/>
                <w:sz w:val="20"/>
                <w:szCs w:val="20"/>
              </w:rPr>
            </w:pPr>
            <w:r w:rsidRPr="007E1A52">
              <w:rPr>
                <w:color w:val="000000"/>
                <w:sz w:val="20"/>
                <w:szCs w:val="20"/>
              </w:rPr>
              <w:t>1,</w:t>
            </w:r>
            <w:r>
              <w:rPr>
                <w:color w:val="000000"/>
                <w:sz w:val="20"/>
                <w:szCs w:val="20"/>
              </w:rPr>
              <w:t>12</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pPr>
            <w:r w:rsidRPr="002E0959">
              <w:rPr>
                <w:color w:val="000000"/>
                <w:sz w:val="20"/>
                <w:szCs w:val="20"/>
              </w:rPr>
              <w:t>1,12</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pPr>
            <w:r w:rsidRPr="002E0959">
              <w:rPr>
                <w:color w:val="000000"/>
                <w:sz w:val="20"/>
                <w:szCs w:val="20"/>
              </w:rPr>
              <w:t>1,12</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pPr>
            <w:r w:rsidRPr="002E0959">
              <w:rPr>
                <w:color w:val="000000"/>
                <w:sz w:val="20"/>
                <w:szCs w:val="20"/>
              </w:rPr>
              <w:t>1,12</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pPr>
            <w:r w:rsidRPr="002E0959">
              <w:rPr>
                <w:color w:val="000000"/>
                <w:sz w:val="20"/>
                <w:szCs w:val="20"/>
              </w:rPr>
              <w:t>1,12</w:t>
            </w:r>
          </w:p>
        </w:tc>
        <w:tc>
          <w:tcPr>
            <w:tcW w:w="1593"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pPr>
            <w:r w:rsidRPr="002E0959">
              <w:rPr>
                <w:color w:val="000000"/>
                <w:sz w:val="20"/>
                <w:szCs w:val="20"/>
              </w:rPr>
              <w:t>1,12</w:t>
            </w:r>
          </w:p>
        </w:tc>
      </w:tr>
      <w:tr w:rsidR="000D5D38" w:rsidRPr="006D22F7" w:rsidTr="00DF6F75">
        <w:trPr>
          <w:trHeight w:val="520"/>
          <w:jc w:val="center"/>
        </w:trPr>
        <w:tc>
          <w:tcPr>
            <w:tcW w:w="17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Надежность (бе</w:t>
            </w:r>
            <w:r w:rsidRPr="00073714">
              <w:rPr>
                <w:color w:val="000000"/>
                <w:sz w:val="20"/>
                <w:szCs w:val="20"/>
              </w:rPr>
              <w:t>с</w:t>
            </w:r>
            <w:r w:rsidRPr="00073714">
              <w:rPr>
                <w:color w:val="000000"/>
                <w:sz w:val="20"/>
                <w:szCs w:val="20"/>
              </w:rPr>
              <w:t>перебойность) в</w:t>
            </w:r>
            <w:r w:rsidRPr="00073714">
              <w:rPr>
                <w:color w:val="000000"/>
                <w:sz w:val="20"/>
                <w:szCs w:val="20"/>
              </w:rPr>
              <w:t>о</w:t>
            </w:r>
            <w:r w:rsidRPr="00073714">
              <w:rPr>
                <w:color w:val="000000"/>
                <w:sz w:val="20"/>
                <w:szCs w:val="20"/>
              </w:rPr>
              <w:t>доотведения п</w:t>
            </w:r>
            <w:r w:rsidRPr="00073714">
              <w:rPr>
                <w:color w:val="000000"/>
                <w:sz w:val="20"/>
                <w:szCs w:val="20"/>
              </w:rPr>
              <w:t>о</w:t>
            </w:r>
            <w:r w:rsidRPr="00073714">
              <w:rPr>
                <w:color w:val="000000"/>
                <w:sz w:val="20"/>
                <w:szCs w:val="20"/>
              </w:rPr>
              <w:t>требителей</w:t>
            </w:r>
          </w:p>
        </w:tc>
        <w:tc>
          <w:tcPr>
            <w:tcW w:w="3180"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Аварийность системы водоотв</w:t>
            </w:r>
            <w:r w:rsidRPr="00073714">
              <w:rPr>
                <w:color w:val="000000"/>
                <w:sz w:val="20"/>
                <w:szCs w:val="20"/>
              </w:rPr>
              <w:t>е</w:t>
            </w:r>
            <w:r w:rsidRPr="00073714">
              <w:rPr>
                <w:color w:val="000000"/>
                <w:sz w:val="20"/>
                <w:szCs w:val="20"/>
              </w:rPr>
              <w:t>дения</w:t>
            </w:r>
          </w:p>
        </w:tc>
        <w:tc>
          <w:tcPr>
            <w:tcW w:w="1742"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rPr>
                <w:color w:val="000000"/>
                <w:sz w:val="20"/>
                <w:szCs w:val="20"/>
              </w:rPr>
            </w:pPr>
            <w:r w:rsidRPr="007E1A52">
              <w:rPr>
                <w:color w:val="000000"/>
                <w:sz w:val="20"/>
                <w:szCs w:val="20"/>
              </w:rPr>
              <w:t>ед./км</w:t>
            </w:r>
          </w:p>
        </w:tc>
        <w:tc>
          <w:tcPr>
            <w:tcW w:w="1266"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rPr>
                <w:color w:val="000000"/>
                <w:sz w:val="20"/>
                <w:szCs w:val="20"/>
              </w:rPr>
            </w:pPr>
            <w:r w:rsidRPr="007E1A52">
              <w:rPr>
                <w:color w:val="000000"/>
                <w:sz w:val="20"/>
                <w:szCs w:val="20"/>
              </w:rPr>
              <w:t>0,0</w:t>
            </w:r>
          </w:p>
        </w:tc>
        <w:tc>
          <w:tcPr>
            <w:tcW w:w="1266"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pPr>
            <w:r w:rsidRPr="007E1A52">
              <w:rPr>
                <w:color w:val="000000"/>
                <w:sz w:val="20"/>
                <w:szCs w:val="20"/>
              </w:rPr>
              <w:t>0,0</w:t>
            </w:r>
          </w:p>
        </w:tc>
        <w:tc>
          <w:tcPr>
            <w:tcW w:w="1266"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pPr>
            <w:r w:rsidRPr="007E1A52">
              <w:rPr>
                <w:color w:val="000000"/>
                <w:sz w:val="20"/>
                <w:szCs w:val="20"/>
              </w:rPr>
              <w:t>0,0</w:t>
            </w:r>
          </w:p>
        </w:tc>
        <w:tc>
          <w:tcPr>
            <w:tcW w:w="1266"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pPr>
            <w:r w:rsidRPr="007E1A52">
              <w:rPr>
                <w:color w:val="000000"/>
                <w:sz w:val="20"/>
                <w:szCs w:val="20"/>
              </w:rPr>
              <w:t>0,0</w:t>
            </w:r>
          </w:p>
        </w:tc>
        <w:tc>
          <w:tcPr>
            <w:tcW w:w="1266"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pPr>
            <w:r w:rsidRPr="007E1A52">
              <w:rPr>
                <w:color w:val="000000"/>
                <w:sz w:val="20"/>
                <w:szCs w:val="20"/>
              </w:rPr>
              <w:t>0,0</w:t>
            </w:r>
          </w:p>
        </w:tc>
        <w:tc>
          <w:tcPr>
            <w:tcW w:w="1593" w:type="dxa"/>
            <w:tcBorders>
              <w:top w:val="nil"/>
              <w:left w:val="nil"/>
              <w:bottom w:val="single" w:sz="4" w:space="0" w:color="auto"/>
              <w:right w:val="single" w:sz="4" w:space="0" w:color="auto"/>
            </w:tcBorders>
            <w:shd w:val="clear" w:color="auto" w:fill="auto"/>
            <w:noWrap/>
            <w:vAlign w:val="center"/>
            <w:hideMark/>
          </w:tcPr>
          <w:p w:rsidR="000D5D38" w:rsidRPr="007E1A52" w:rsidRDefault="000D5D38" w:rsidP="00DF6F75">
            <w:pPr>
              <w:jc w:val="center"/>
            </w:pPr>
            <w:r w:rsidRPr="007E1A52">
              <w:rPr>
                <w:color w:val="000000"/>
                <w:sz w:val="20"/>
                <w:szCs w:val="20"/>
              </w:rPr>
              <w:t>0,0</w:t>
            </w:r>
          </w:p>
        </w:tc>
      </w:tr>
      <w:tr w:rsidR="000D5D38" w:rsidRPr="007265D8" w:rsidTr="00DF6F75">
        <w:trPr>
          <w:trHeight w:val="597"/>
          <w:jc w:val="center"/>
        </w:trPr>
        <w:tc>
          <w:tcPr>
            <w:tcW w:w="1797" w:type="dxa"/>
            <w:vMerge/>
            <w:tcBorders>
              <w:top w:val="single" w:sz="4" w:space="0" w:color="auto"/>
              <w:left w:val="single" w:sz="4" w:space="0" w:color="auto"/>
              <w:bottom w:val="single" w:sz="4" w:space="0" w:color="auto"/>
              <w:right w:val="single" w:sz="4" w:space="0" w:color="auto"/>
            </w:tcBorders>
            <w:vAlign w:val="center"/>
            <w:hideMark/>
          </w:tcPr>
          <w:p w:rsidR="000D5D38" w:rsidRPr="00073714" w:rsidRDefault="000D5D38" w:rsidP="00DF6F75">
            <w:pPr>
              <w:rPr>
                <w:color w:val="000000"/>
                <w:sz w:val="20"/>
                <w:szCs w:val="20"/>
              </w:rPr>
            </w:pPr>
          </w:p>
        </w:tc>
        <w:tc>
          <w:tcPr>
            <w:tcW w:w="3180" w:type="dxa"/>
            <w:tcBorders>
              <w:top w:val="nil"/>
              <w:left w:val="nil"/>
              <w:bottom w:val="single" w:sz="4" w:space="0" w:color="auto"/>
              <w:right w:val="single" w:sz="4" w:space="0" w:color="auto"/>
            </w:tcBorders>
            <w:shd w:val="clear" w:color="auto" w:fill="auto"/>
            <w:vAlign w:val="center"/>
            <w:hideMark/>
          </w:tcPr>
          <w:p w:rsidR="000D5D38" w:rsidRPr="00073714" w:rsidRDefault="000D5D38" w:rsidP="00DF6F75">
            <w:pPr>
              <w:rPr>
                <w:color w:val="000000"/>
                <w:sz w:val="20"/>
                <w:szCs w:val="20"/>
              </w:rPr>
            </w:pPr>
            <w:r w:rsidRPr="00073714">
              <w:rPr>
                <w:color w:val="000000"/>
                <w:sz w:val="20"/>
                <w:szCs w:val="20"/>
              </w:rPr>
              <w:t>Удельный вес канализационных сетей, нуждающихся в замене</w:t>
            </w:r>
          </w:p>
        </w:tc>
        <w:tc>
          <w:tcPr>
            <w:tcW w:w="1742" w:type="dxa"/>
            <w:tcBorders>
              <w:top w:val="nil"/>
              <w:left w:val="nil"/>
              <w:bottom w:val="single" w:sz="4" w:space="0" w:color="auto"/>
              <w:right w:val="single" w:sz="4" w:space="0" w:color="auto"/>
            </w:tcBorders>
            <w:shd w:val="clear" w:color="auto" w:fill="auto"/>
            <w:noWrap/>
            <w:vAlign w:val="center"/>
            <w:hideMark/>
          </w:tcPr>
          <w:p w:rsidR="000D5D38" w:rsidRPr="006D22F7" w:rsidRDefault="000D5D38" w:rsidP="00DF6F75">
            <w:pPr>
              <w:jc w:val="center"/>
              <w:rPr>
                <w:color w:val="000000"/>
                <w:sz w:val="20"/>
                <w:szCs w:val="20"/>
                <w:highlight w:val="yellow"/>
              </w:rPr>
            </w:pPr>
            <w:r w:rsidRPr="004F22EC">
              <w:rPr>
                <w:color w:val="000000"/>
                <w:sz w:val="20"/>
                <w:szCs w:val="20"/>
              </w:rPr>
              <w:t>%</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13,56</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13,56</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11,43</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9,51</w:t>
            </w:r>
          </w:p>
        </w:tc>
        <w:tc>
          <w:tcPr>
            <w:tcW w:w="1266"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7,87</w:t>
            </w:r>
          </w:p>
        </w:tc>
        <w:tc>
          <w:tcPr>
            <w:tcW w:w="1593" w:type="dxa"/>
            <w:tcBorders>
              <w:top w:val="nil"/>
              <w:left w:val="nil"/>
              <w:bottom w:val="single" w:sz="4" w:space="0" w:color="auto"/>
              <w:right w:val="single" w:sz="4" w:space="0" w:color="auto"/>
            </w:tcBorders>
            <w:shd w:val="clear" w:color="auto" w:fill="auto"/>
            <w:vAlign w:val="center"/>
            <w:hideMark/>
          </w:tcPr>
          <w:p w:rsidR="000D5D38" w:rsidRDefault="000D5D38" w:rsidP="00DF6F75">
            <w:pPr>
              <w:jc w:val="center"/>
              <w:rPr>
                <w:color w:val="000000"/>
                <w:sz w:val="20"/>
                <w:szCs w:val="20"/>
              </w:rPr>
            </w:pPr>
            <w:r>
              <w:rPr>
                <w:color w:val="000000"/>
                <w:sz w:val="20"/>
                <w:szCs w:val="20"/>
              </w:rPr>
              <w:t>35,98</w:t>
            </w:r>
          </w:p>
        </w:tc>
      </w:tr>
    </w:tbl>
    <w:p w:rsidR="000A7B9A" w:rsidRPr="00D50755" w:rsidRDefault="000A7B9A" w:rsidP="0053667E">
      <w:pPr>
        <w:pStyle w:val="af8"/>
        <w:spacing w:before="120"/>
        <w:ind w:left="360"/>
        <w:jc w:val="center"/>
        <w:rPr>
          <w:b/>
          <w:bCs/>
          <w:sz w:val="22"/>
          <w:highlight w:val="yellow"/>
        </w:rPr>
      </w:pPr>
    </w:p>
    <w:p w:rsidR="00BF798E" w:rsidRPr="00D50755" w:rsidRDefault="00BF798E">
      <w:pPr>
        <w:rPr>
          <w:b/>
          <w:bCs/>
          <w:color w:val="000000"/>
          <w:sz w:val="22"/>
          <w:highlight w:val="yellow"/>
        </w:rPr>
      </w:pPr>
      <w:r w:rsidRPr="00D50755">
        <w:rPr>
          <w:b/>
          <w:bCs/>
          <w:color w:val="000000"/>
          <w:sz w:val="22"/>
          <w:highlight w:val="yellow"/>
        </w:rPr>
        <w:br w:type="page"/>
      </w:r>
    </w:p>
    <w:p w:rsidR="00B329E0" w:rsidRPr="000D5D38" w:rsidRDefault="00B329E0" w:rsidP="00A24EBC">
      <w:pPr>
        <w:pStyle w:val="22"/>
        <w:suppressAutoHyphens w:val="0"/>
        <w:spacing w:before="0"/>
        <w:ind w:left="360"/>
        <w:jc w:val="right"/>
      </w:pPr>
      <w:r w:rsidRPr="000D5D38">
        <w:lastRenderedPageBreak/>
        <w:t>Таблица 4.</w:t>
      </w:r>
      <w:r w:rsidR="00A24EBC" w:rsidRPr="000D5D38">
        <w:t xml:space="preserve">1.5 </w:t>
      </w:r>
    </w:p>
    <w:p w:rsidR="000D5D38" w:rsidRPr="000722ED" w:rsidRDefault="000D5D38" w:rsidP="000D5D38">
      <w:pPr>
        <w:pStyle w:val="af8"/>
        <w:spacing w:before="120"/>
        <w:ind w:left="360"/>
        <w:jc w:val="center"/>
        <w:rPr>
          <w:b/>
          <w:bCs/>
          <w:color w:val="000000"/>
          <w:sz w:val="22"/>
        </w:rPr>
      </w:pPr>
      <w:r w:rsidRPr="000722ED">
        <w:rPr>
          <w:b/>
          <w:bCs/>
          <w:color w:val="000000"/>
          <w:sz w:val="22"/>
        </w:rPr>
        <w:t xml:space="preserve">Целевые показатели развития системы захоронения (утилизации) ТКО с.п. </w:t>
      </w:r>
      <w:r w:rsidRPr="000722ED">
        <w:rPr>
          <w:b/>
          <w:bCs/>
          <w:sz w:val="22"/>
        </w:rPr>
        <w:t>Сорум</w:t>
      </w:r>
    </w:p>
    <w:p w:rsidR="000D5D38" w:rsidRPr="000722ED" w:rsidRDefault="000D5D38" w:rsidP="000D5D38">
      <w:pPr>
        <w:pStyle w:val="af8"/>
        <w:spacing w:before="120"/>
        <w:ind w:left="360"/>
        <w:jc w:val="center"/>
        <w:rPr>
          <w:b/>
          <w:bCs/>
          <w:color w:val="000000"/>
          <w:sz w:val="22"/>
        </w:rPr>
      </w:pPr>
    </w:p>
    <w:tbl>
      <w:tblPr>
        <w:tblStyle w:val="af5"/>
        <w:tblW w:w="0" w:type="auto"/>
        <w:tblLook w:val="04A0"/>
      </w:tblPr>
      <w:tblGrid>
        <w:gridCol w:w="2506"/>
        <w:gridCol w:w="1214"/>
        <w:gridCol w:w="1229"/>
        <w:gridCol w:w="1229"/>
        <w:gridCol w:w="1216"/>
        <w:gridCol w:w="1216"/>
        <w:gridCol w:w="1216"/>
        <w:gridCol w:w="1216"/>
        <w:gridCol w:w="1217"/>
        <w:gridCol w:w="1221"/>
        <w:gridCol w:w="1221"/>
        <w:gridCol w:w="1221"/>
      </w:tblGrid>
      <w:tr w:rsidR="000D5D38" w:rsidRPr="000722ED" w:rsidTr="00DF6F75">
        <w:tc>
          <w:tcPr>
            <w:tcW w:w="2506" w:type="dxa"/>
            <w:vMerge w:val="restart"/>
            <w:vAlign w:val="center"/>
          </w:tcPr>
          <w:p w:rsidR="000D5D38" w:rsidRPr="000722ED" w:rsidRDefault="000D5D38" w:rsidP="00DF6F75">
            <w:pPr>
              <w:spacing w:before="120"/>
              <w:jc w:val="center"/>
              <w:rPr>
                <w:b/>
                <w:sz w:val="20"/>
                <w:szCs w:val="20"/>
              </w:rPr>
            </w:pPr>
            <w:r w:rsidRPr="000722ED">
              <w:rPr>
                <w:b/>
                <w:sz w:val="20"/>
                <w:szCs w:val="20"/>
              </w:rPr>
              <w:t>Целевые показатели</w:t>
            </w:r>
          </w:p>
        </w:tc>
        <w:tc>
          <w:tcPr>
            <w:tcW w:w="13416" w:type="dxa"/>
            <w:gridSpan w:val="11"/>
            <w:vAlign w:val="center"/>
          </w:tcPr>
          <w:p w:rsidR="000D5D38" w:rsidRPr="000722ED" w:rsidRDefault="000D5D38" w:rsidP="00DF6F75">
            <w:pPr>
              <w:spacing w:before="120"/>
              <w:jc w:val="center"/>
              <w:rPr>
                <w:b/>
                <w:sz w:val="20"/>
                <w:szCs w:val="20"/>
              </w:rPr>
            </w:pPr>
            <w:r w:rsidRPr="000722ED">
              <w:rPr>
                <w:b/>
                <w:sz w:val="20"/>
                <w:szCs w:val="20"/>
              </w:rPr>
              <w:t>Процент от общего количества отходов, %</w:t>
            </w:r>
          </w:p>
        </w:tc>
      </w:tr>
      <w:tr w:rsidR="000D5D38" w:rsidRPr="000722ED" w:rsidTr="00DF6F75">
        <w:tc>
          <w:tcPr>
            <w:tcW w:w="2506" w:type="dxa"/>
            <w:vMerge/>
            <w:vAlign w:val="center"/>
          </w:tcPr>
          <w:p w:rsidR="000D5D38" w:rsidRPr="000722ED" w:rsidRDefault="000D5D38" w:rsidP="00DF6F75">
            <w:pPr>
              <w:spacing w:before="120"/>
              <w:jc w:val="center"/>
              <w:rPr>
                <w:sz w:val="20"/>
                <w:szCs w:val="20"/>
              </w:rPr>
            </w:pPr>
          </w:p>
        </w:tc>
        <w:tc>
          <w:tcPr>
            <w:tcW w:w="1214" w:type="dxa"/>
            <w:vAlign w:val="center"/>
          </w:tcPr>
          <w:p w:rsidR="000D5D38" w:rsidRPr="000722ED" w:rsidRDefault="000D5D38" w:rsidP="00DF6F75">
            <w:pPr>
              <w:spacing w:before="120"/>
              <w:jc w:val="center"/>
              <w:rPr>
                <w:b/>
                <w:sz w:val="20"/>
                <w:szCs w:val="20"/>
              </w:rPr>
            </w:pPr>
            <w:r w:rsidRPr="000722ED">
              <w:rPr>
                <w:b/>
                <w:sz w:val="20"/>
                <w:szCs w:val="20"/>
              </w:rPr>
              <w:t>2017 г.</w:t>
            </w:r>
          </w:p>
        </w:tc>
        <w:tc>
          <w:tcPr>
            <w:tcW w:w="1229" w:type="dxa"/>
            <w:vAlign w:val="center"/>
          </w:tcPr>
          <w:p w:rsidR="000D5D38" w:rsidRPr="000722ED" w:rsidRDefault="000D5D38" w:rsidP="00DF6F75">
            <w:pPr>
              <w:spacing w:before="120"/>
              <w:jc w:val="center"/>
              <w:rPr>
                <w:b/>
                <w:sz w:val="20"/>
                <w:szCs w:val="20"/>
              </w:rPr>
            </w:pPr>
            <w:r w:rsidRPr="000722ED">
              <w:rPr>
                <w:b/>
                <w:sz w:val="20"/>
                <w:szCs w:val="20"/>
              </w:rPr>
              <w:t>2018 г.</w:t>
            </w:r>
          </w:p>
        </w:tc>
        <w:tc>
          <w:tcPr>
            <w:tcW w:w="1229" w:type="dxa"/>
            <w:vAlign w:val="center"/>
          </w:tcPr>
          <w:p w:rsidR="000D5D38" w:rsidRPr="000722ED" w:rsidRDefault="000D5D38" w:rsidP="00DF6F75">
            <w:pPr>
              <w:spacing w:before="120"/>
              <w:jc w:val="center"/>
              <w:rPr>
                <w:b/>
                <w:sz w:val="20"/>
                <w:szCs w:val="20"/>
              </w:rPr>
            </w:pPr>
            <w:r w:rsidRPr="000722ED">
              <w:rPr>
                <w:b/>
                <w:sz w:val="20"/>
                <w:szCs w:val="20"/>
              </w:rPr>
              <w:t>2019 г.</w:t>
            </w:r>
          </w:p>
        </w:tc>
        <w:tc>
          <w:tcPr>
            <w:tcW w:w="1216" w:type="dxa"/>
            <w:vAlign w:val="center"/>
          </w:tcPr>
          <w:p w:rsidR="000D5D38" w:rsidRPr="000722ED" w:rsidRDefault="000D5D38" w:rsidP="00DF6F75">
            <w:pPr>
              <w:spacing w:before="120"/>
              <w:jc w:val="center"/>
              <w:rPr>
                <w:b/>
                <w:sz w:val="20"/>
                <w:szCs w:val="20"/>
              </w:rPr>
            </w:pPr>
            <w:r w:rsidRPr="000722ED">
              <w:rPr>
                <w:b/>
                <w:sz w:val="20"/>
                <w:szCs w:val="20"/>
              </w:rPr>
              <w:t>2020 г.</w:t>
            </w:r>
          </w:p>
        </w:tc>
        <w:tc>
          <w:tcPr>
            <w:tcW w:w="1216" w:type="dxa"/>
            <w:vAlign w:val="center"/>
          </w:tcPr>
          <w:p w:rsidR="000D5D38" w:rsidRPr="000722ED" w:rsidRDefault="000D5D38" w:rsidP="00DF6F75">
            <w:pPr>
              <w:spacing w:before="120"/>
              <w:jc w:val="center"/>
              <w:rPr>
                <w:b/>
                <w:sz w:val="20"/>
                <w:szCs w:val="20"/>
              </w:rPr>
            </w:pPr>
            <w:r w:rsidRPr="000722ED">
              <w:rPr>
                <w:b/>
                <w:sz w:val="20"/>
                <w:szCs w:val="20"/>
              </w:rPr>
              <w:t>2021 г.</w:t>
            </w:r>
          </w:p>
        </w:tc>
        <w:tc>
          <w:tcPr>
            <w:tcW w:w="1216" w:type="dxa"/>
            <w:vAlign w:val="center"/>
          </w:tcPr>
          <w:p w:rsidR="000D5D38" w:rsidRPr="000722ED" w:rsidRDefault="000D5D38" w:rsidP="00DF6F75">
            <w:pPr>
              <w:spacing w:before="120"/>
              <w:jc w:val="center"/>
              <w:rPr>
                <w:b/>
                <w:sz w:val="20"/>
                <w:szCs w:val="20"/>
              </w:rPr>
            </w:pPr>
            <w:r w:rsidRPr="000722ED">
              <w:rPr>
                <w:b/>
                <w:sz w:val="20"/>
                <w:szCs w:val="20"/>
              </w:rPr>
              <w:t xml:space="preserve">2022 г. </w:t>
            </w:r>
          </w:p>
        </w:tc>
        <w:tc>
          <w:tcPr>
            <w:tcW w:w="1216" w:type="dxa"/>
            <w:vAlign w:val="center"/>
          </w:tcPr>
          <w:p w:rsidR="000D5D38" w:rsidRPr="000722ED" w:rsidRDefault="000D5D38" w:rsidP="00DF6F75">
            <w:pPr>
              <w:spacing w:before="120"/>
              <w:jc w:val="center"/>
              <w:rPr>
                <w:b/>
                <w:sz w:val="20"/>
                <w:szCs w:val="20"/>
              </w:rPr>
            </w:pPr>
            <w:r w:rsidRPr="000722ED">
              <w:rPr>
                <w:b/>
                <w:sz w:val="20"/>
                <w:szCs w:val="20"/>
              </w:rPr>
              <w:t>2023 г.</w:t>
            </w:r>
          </w:p>
        </w:tc>
        <w:tc>
          <w:tcPr>
            <w:tcW w:w="1217" w:type="dxa"/>
            <w:vAlign w:val="center"/>
          </w:tcPr>
          <w:p w:rsidR="000D5D38" w:rsidRPr="000722ED" w:rsidRDefault="000D5D38" w:rsidP="00DF6F75">
            <w:pPr>
              <w:spacing w:before="120"/>
              <w:jc w:val="center"/>
              <w:rPr>
                <w:b/>
                <w:sz w:val="20"/>
                <w:szCs w:val="20"/>
              </w:rPr>
            </w:pPr>
            <w:r w:rsidRPr="000722ED">
              <w:rPr>
                <w:b/>
                <w:sz w:val="20"/>
                <w:szCs w:val="20"/>
              </w:rPr>
              <w:t>2024 г.</w:t>
            </w:r>
          </w:p>
        </w:tc>
        <w:tc>
          <w:tcPr>
            <w:tcW w:w="1221" w:type="dxa"/>
            <w:vAlign w:val="center"/>
          </w:tcPr>
          <w:p w:rsidR="000D5D38" w:rsidRPr="000722ED" w:rsidRDefault="000D5D38" w:rsidP="00DF6F75">
            <w:pPr>
              <w:spacing w:before="120"/>
              <w:jc w:val="center"/>
              <w:rPr>
                <w:b/>
                <w:sz w:val="20"/>
                <w:szCs w:val="20"/>
              </w:rPr>
            </w:pPr>
            <w:r w:rsidRPr="000722ED">
              <w:rPr>
                <w:b/>
                <w:sz w:val="20"/>
                <w:szCs w:val="20"/>
              </w:rPr>
              <w:t>2025 г.</w:t>
            </w:r>
          </w:p>
        </w:tc>
        <w:tc>
          <w:tcPr>
            <w:tcW w:w="1221" w:type="dxa"/>
            <w:vAlign w:val="center"/>
          </w:tcPr>
          <w:p w:rsidR="000D5D38" w:rsidRPr="000722ED" w:rsidRDefault="000D5D38" w:rsidP="00DF6F75">
            <w:pPr>
              <w:spacing w:before="120"/>
              <w:jc w:val="center"/>
              <w:rPr>
                <w:b/>
                <w:sz w:val="20"/>
                <w:szCs w:val="20"/>
              </w:rPr>
            </w:pPr>
            <w:r w:rsidRPr="000722ED">
              <w:rPr>
                <w:b/>
                <w:sz w:val="20"/>
                <w:szCs w:val="20"/>
              </w:rPr>
              <w:t>2026 г.</w:t>
            </w:r>
          </w:p>
        </w:tc>
        <w:tc>
          <w:tcPr>
            <w:tcW w:w="1221" w:type="dxa"/>
            <w:vAlign w:val="center"/>
          </w:tcPr>
          <w:p w:rsidR="000D5D38" w:rsidRPr="000722ED" w:rsidRDefault="000D5D38" w:rsidP="00DF6F75">
            <w:pPr>
              <w:spacing w:before="120"/>
              <w:jc w:val="center"/>
              <w:rPr>
                <w:b/>
                <w:sz w:val="20"/>
                <w:szCs w:val="20"/>
              </w:rPr>
            </w:pPr>
            <w:r w:rsidRPr="000722ED">
              <w:rPr>
                <w:b/>
                <w:sz w:val="20"/>
                <w:szCs w:val="20"/>
              </w:rPr>
              <w:t>2027 г.</w:t>
            </w:r>
          </w:p>
        </w:tc>
      </w:tr>
      <w:tr w:rsidR="000D5D38" w:rsidRPr="000722ED" w:rsidTr="00DF6F75">
        <w:tc>
          <w:tcPr>
            <w:tcW w:w="2506" w:type="dxa"/>
            <w:vAlign w:val="center"/>
          </w:tcPr>
          <w:p w:rsidR="000D5D38" w:rsidRPr="000722ED" w:rsidRDefault="000D5D38" w:rsidP="00DF6F75">
            <w:pPr>
              <w:spacing w:before="120"/>
              <w:jc w:val="center"/>
              <w:rPr>
                <w:b/>
                <w:sz w:val="20"/>
                <w:szCs w:val="20"/>
              </w:rPr>
            </w:pPr>
            <w:r w:rsidRPr="000722ED">
              <w:rPr>
                <w:b/>
                <w:sz w:val="20"/>
                <w:szCs w:val="20"/>
              </w:rPr>
              <w:t>1</w:t>
            </w:r>
          </w:p>
        </w:tc>
        <w:tc>
          <w:tcPr>
            <w:tcW w:w="1214" w:type="dxa"/>
            <w:vAlign w:val="center"/>
          </w:tcPr>
          <w:p w:rsidR="000D5D38" w:rsidRPr="000722ED" w:rsidRDefault="000D5D38" w:rsidP="00DF6F75">
            <w:pPr>
              <w:spacing w:before="120"/>
              <w:jc w:val="center"/>
              <w:rPr>
                <w:b/>
                <w:sz w:val="20"/>
                <w:szCs w:val="20"/>
              </w:rPr>
            </w:pPr>
            <w:r w:rsidRPr="000722ED">
              <w:rPr>
                <w:b/>
                <w:sz w:val="20"/>
                <w:szCs w:val="20"/>
              </w:rPr>
              <w:t>2</w:t>
            </w:r>
          </w:p>
        </w:tc>
        <w:tc>
          <w:tcPr>
            <w:tcW w:w="1229" w:type="dxa"/>
            <w:vAlign w:val="center"/>
          </w:tcPr>
          <w:p w:rsidR="000D5D38" w:rsidRPr="000722ED" w:rsidRDefault="000D5D38" w:rsidP="00DF6F75">
            <w:pPr>
              <w:spacing w:before="120"/>
              <w:jc w:val="center"/>
              <w:rPr>
                <w:b/>
                <w:sz w:val="20"/>
                <w:szCs w:val="20"/>
              </w:rPr>
            </w:pPr>
            <w:r w:rsidRPr="000722ED">
              <w:rPr>
                <w:b/>
                <w:sz w:val="20"/>
                <w:szCs w:val="20"/>
              </w:rPr>
              <w:t>3</w:t>
            </w:r>
          </w:p>
        </w:tc>
        <w:tc>
          <w:tcPr>
            <w:tcW w:w="1229" w:type="dxa"/>
            <w:vAlign w:val="center"/>
          </w:tcPr>
          <w:p w:rsidR="000D5D38" w:rsidRPr="000722ED" w:rsidRDefault="000D5D38" w:rsidP="00DF6F75">
            <w:pPr>
              <w:spacing w:before="120"/>
              <w:jc w:val="center"/>
              <w:rPr>
                <w:b/>
                <w:sz w:val="20"/>
                <w:szCs w:val="20"/>
              </w:rPr>
            </w:pPr>
            <w:r w:rsidRPr="000722ED">
              <w:rPr>
                <w:b/>
                <w:sz w:val="20"/>
                <w:szCs w:val="20"/>
              </w:rPr>
              <w:t>4</w:t>
            </w:r>
          </w:p>
        </w:tc>
        <w:tc>
          <w:tcPr>
            <w:tcW w:w="1216" w:type="dxa"/>
            <w:vAlign w:val="center"/>
          </w:tcPr>
          <w:p w:rsidR="000D5D38" w:rsidRPr="000722ED" w:rsidRDefault="000D5D38" w:rsidP="00DF6F75">
            <w:pPr>
              <w:spacing w:before="120"/>
              <w:jc w:val="center"/>
              <w:rPr>
                <w:b/>
                <w:sz w:val="20"/>
                <w:szCs w:val="20"/>
              </w:rPr>
            </w:pPr>
            <w:r w:rsidRPr="000722ED">
              <w:rPr>
                <w:b/>
                <w:sz w:val="20"/>
                <w:szCs w:val="20"/>
              </w:rPr>
              <w:t>5</w:t>
            </w:r>
          </w:p>
        </w:tc>
        <w:tc>
          <w:tcPr>
            <w:tcW w:w="1216" w:type="dxa"/>
            <w:vAlign w:val="center"/>
          </w:tcPr>
          <w:p w:rsidR="000D5D38" w:rsidRPr="000722ED" w:rsidRDefault="000D5D38" w:rsidP="00DF6F75">
            <w:pPr>
              <w:spacing w:before="120"/>
              <w:jc w:val="center"/>
              <w:rPr>
                <w:b/>
                <w:sz w:val="20"/>
                <w:szCs w:val="20"/>
              </w:rPr>
            </w:pPr>
            <w:r w:rsidRPr="000722ED">
              <w:rPr>
                <w:b/>
                <w:sz w:val="20"/>
                <w:szCs w:val="20"/>
              </w:rPr>
              <w:t>6</w:t>
            </w:r>
          </w:p>
        </w:tc>
        <w:tc>
          <w:tcPr>
            <w:tcW w:w="1216" w:type="dxa"/>
            <w:vAlign w:val="center"/>
          </w:tcPr>
          <w:p w:rsidR="000D5D38" w:rsidRPr="000722ED" w:rsidRDefault="000D5D38" w:rsidP="00DF6F75">
            <w:pPr>
              <w:spacing w:before="120"/>
              <w:jc w:val="center"/>
              <w:rPr>
                <w:b/>
                <w:sz w:val="20"/>
                <w:szCs w:val="20"/>
              </w:rPr>
            </w:pPr>
            <w:r w:rsidRPr="000722ED">
              <w:rPr>
                <w:b/>
                <w:sz w:val="20"/>
                <w:szCs w:val="20"/>
              </w:rPr>
              <w:t>7</w:t>
            </w:r>
          </w:p>
        </w:tc>
        <w:tc>
          <w:tcPr>
            <w:tcW w:w="1216" w:type="dxa"/>
            <w:vAlign w:val="center"/>
          </w:tcPr>
          <w:p w:rsidR="000D5D38" w:rsidRPr="000722ED" w:rsidRDefault="000D5D38" w:rsidP="00DF6F75">
            <w:pPr>
              <w:spacing w:before="120"/>
              <w:jc w:val="center"/>
              <w:rPr>
                <w:b/>
                <w:sz w:val="20"/>
                <w:szCs w:val="20"/>
              </w:rPr>
            </w:pPr>
            <w:r w:rsidRPr="000722ED">
              <w:rPr>
                <w:b/>
                <w:sz w:val="20"/>
                <w:szCs w:val="20"/>
              </w:rPr>
              <w:t>8</w:t>
            </w:r>
          </w:p>
        </w:tc>
        <w:tc>
          <w:tcPr>
            <w:tcW w:w="1217" w:type="dxa"/>
            <w:vAlign w:val="center"/>
          </w:tcPr>
          <w:p w:rsidR="000D5D38" w:rsidRPr="000722ED" w:rsidRDefault="000D5D38" w:rsidP="00DF6F75">
            <w:pPr>
              <w:spacing w:before="120"/>
              <w:jc w:val="center"/>
              <w:rPr>
                <w:b/>
                <w:sz w:val="20"/>
                <w:szCs w:val="20"/>
              </w:rPr>
            </w:pPr>
            <w:r w:rsidRPr="000722ED">
              <w:rPr>
                <w:b/>
                <w:sz w:val="20"/>
                <w:szCs w:val="20"/>
              </w:rPr>
              <w:t>9</w:t>
            </w:r>
          </w:p>
        </w:tc>
        <w:tc>
          <w:tcPr>
            <w:tcW w:w="1221" w:type="dxa"/>
            <w:vAlign w:val="center"/>
          </w:tcPr>
          <w:p w:rsidR="000D5D38" w:rsidRPr="000722ED" w:rsidRDefault="000D5D38" w:rsidP="00DF6F75">
            <w:pPr>
              <w:spacing w:before="120"/>
              <w:jc w:val="center"/>
              <w:rPr>
                <w:b/>
                <w:sz w:val="20"/>
                <w:szCs w:val="20"/>
              </w:rPr>
            </w:pPr>
            <w:r w:rsidRPr="000722ED">
              <w:rPr>
                <w:b/>
                <w:sz w:val="20"/>
                <w:szCs w:val="20"/>
              </w:rPr>
              <w:t>10</w:t>
            </w:r>
          </w:p>
        </w:tc>
        <w:tc>
          <w:tcPr>
            <w:tcW w:w="1221" w:type="dxa"/>
            <w:vAlign w:val="center"/>
          </w:tcPr>
          <w:p w:rsidR="000D5D38" w:rsidRPr="000722ED" w:rsidRDefault="000D5D38" w:rsidP="00DF6F75">
            <w:pPr>
              <w:spacing w:before="120"/>
              <w:jc w:val="center"/>
              <w:rPr>
                <w:b/>
                <w:sz w:val="20"/>
                <w:szCs w:val="20"/>
              </w:rPr>
            </w:pPr>
            <w:r w:rsidRPr="000722ED">
              <w:rPr>
                <w:b/>
                <w:sz w:val="20"/>
                <w:szCs w:val="20"/>
              </w:rPr>
              <w:t>11</w:t>
            </w:r>
          </w:p>
        </w:tc>
        <w:tc>
          <w:tcPr>
            <w:tcW w:w="1221" w:type="dxa"/>
            <w:vAlign w:val="center"/>
          </w:tcPr>
          <w:p w:rsidR="000D5D38" w:rsidRPr="000722ED" w:rsidRDefault="000D5D38" w:rsidP="00DF6F75">
            <w:pPr>
              <w:spacing w:before="120"/>
              <w:jc w:val="center"/>
              <w:rPr>
                <w:b/>
                <w:sz w:val="20"/>
                <w:szCs w:val="20"/>
              </w:rPr>
            </w:pPr>
            <w:r w:rsidRPr="000722ED">
              <w:rPr>
                <w:b/>
                <w:sz w:val="20"/>
                <w:szCs w:val="20"/>
              </w:rPr>
              <w:t>12</w:t>
            </w:r>
          </w:p>
        </w:tc>
      </w:tr>
      <w:tr w:rsidR="000D5D38" w:rsidRPr="000722ED" w:rsidTr="00DF6F75">
        <w:tc>
          <w:tcPr>
            <w:tcW w:w="2506" w:type="dxa"/>
            <w:vAlign w:val="center"/>
          </w:tcPr>
          <w:p w:rsidR="000D5D38" w:rsidRPr="000722ED" w:rsidRDefault="000D5D38" w:rsidP="00DF6F75">
            <w:pPr>
              <w:spacing w:before="120"/>
              <w:rPr>
                <w:sz w:val="20"/>
                <w:szCs w:val="20"/>
              </w:rPr>
            </w:pPr>
            <w:r w:rsidRPr="000722ED">
              <w:rPr>
                <w:sz w:val="20"/>
                <w:szCs w:val="20"/>
              </w:rPr>
              <w:t>Доля ТКО, направленных на обработку в общем объеме</w:t>
            </w:r>
          </w:p>
        </w:tc>
        <w:tc>
          <w:tcPr>
            <w:tcW w:w="1214" w:type="dxa"/>
            <w:vAlign w:val="center"/>
          </w:tcPr>
          <w:p w:rsidR="000D5D38" w:rsidRPr="000722ED" w:rsidRDefault="000D5D38" w:rsidP="00DF6F75">
            <w:pPr>
              <w:spacing w:before="120"/>
              <w:jc w:val="center"/>
              <w:rPr>
                <w:sz w:val="20"/>
                <w:szCs w:val="20"/>
              </w:rPr>
            </w:pPr>
            <w:r w:rsidRPr="000722ED">
              <w:rPr>
                <w:sz w:val="20"/>
                <w:szCs w:val="20"/>
              </w:rPr>
              <w:t>40</w:t>
            </w:r>
          </w:p>
        </w:tc>
        <w:tc>
          <w:tcPr>
            <w:tcW w:w="1229" w:type="dxa"/>
            <w:vAlign w:val="center"/>
          </w:tcPr>
          <w:p w:rsidR="000D5D38" w:rsidRPr="000722ED" w:rsidRDefault="000D5D38" w:rsidP="00DF6F75">
            <w:pPr>
              <w:spacing w:before="120"/>
              <w:jc w:val="center"/>
              <w:rPr>
                <w:sz w:val="20"/>
                <w:szCs w:val="20"/>
              </w:rPr>
            </w:pPr>
            <w:r w:rsidRPr="000722ED">
              <w:rPr>
                <w:sz w:val="20"/>
                <w:szCs w:val="20"/>
              </w:rPr>
              <w:t>60</w:t>
            </w:r>
          </w:p>
        </w:tc>
        <w:tc>
          <w:tcPr>
            <w:tcW w:w="1229" w:type="dxa"/>
            <w:vAlign w:val="center"/>
          </w:tcPr>
          <w:p w:rsidR="000D5D38" w:rsidRPr="000722ED" w:rsidRDefault="000D5D38" w:rsidP="00DF6F75">
            <w:pPr>
              <w:spacing w:before="120"/>
              <w:jc w:val="center"/>
              <w:rPr>
                <w:sz w:val="20"/>
                <w:szCs w:val="20"/>
              </w:rPr>
            </w:pPr>
            <w:r w:rsidRPr="000722ED">
              <w:rPr>
                <w:sz w:val="20"/>
                <w:szCs w:val="20"/>
              </w:rPr>
              <w:t>80</w:t>
            </w:r>
          </w:p>
        </w:tc>
        <w:tc>
          <w:tcPr>
            <w:tcW w:w="1216" w:type="dxa"/>
            <w:vAlign w:val="center"/>
          </w:tcPr>
          <w:p w:rsidR="000D5D38" w:rsidRPr="000722ED" w:rsidRDefault="000D5D38" w:rsidP="00DF6F75">
            <w:pPr>
              <w:spacing w:before="120"/>
              <w:jc w:val="center"/>
              <w:rPr>
                <w:sz w:val="20"/>
                <w:szCs w:val="20"/>
              </w:rPr>
            </w:pPr>
            <w:r w:rsidRPr="000722ED">
              <w:rPr>
                <w:sz w:val="20"/>
                <w:szCs w:val="20"/>
              </w:rPr>
              <w:t>100</w:t>
            </w:r>
          </w:p>
        </w:tc>
        <w:tc>
          <w:tcPr>
            <w:tcW w:w="1216" w:type="dxa"/>
            <w:vAlign w:val="center"/>
          </w:tcPr>
          <w:p w:rsidR="000D5D38" w:rsidRPr="000722ED" w:rsidRDefault="000D5D38" w:rsidP="00DF6F75">
            <w:pPr>
              <w:spacing w:before="120"/>
              <w:jc w:val="center"/>
              <w:rPr>
                <w:sz w:val="20"/>
                <w:szCs w:val="20"/>
              </w:rPr>
            </w:pPr>
            <w:r w:rsidRPr="000722ED">
              <w:rPr>
                <w:sz w:val="20"/>
                <w:szCs w:val="20"/>
              </w:rPr>
              <w:t>100</w:t>
            </w:r>
          </w:p>
        </w:tc>
        <w:tc>
          <w:tcPr>
            <w:tcW w:w="1216" w:type="dxa"/>
            <w:vAlign w:val="center"/>
          </w:tcPr>
          <w:p w:rsidR="000D5D38" w:rsidRPr="000722ED" w:rsidRDefault="000D5D38" w:rsidP="00DF6F75">
            <w:pPr>
              <w:spacing w:before="120"/>
              <w:jc w:val="center"/>
              <w:rPr>
                <w:sz w:val="20"/>
                <w:szCs w:val="20"/>
              </w:rPr>
            </w:pPr>
            <w:r w:rsidRPr="000722ED">
              <w:rPr>
                <w:sz w:val="20"/>
                <w:szCs w:val="20"/>
              </w:rPr>
              <w:t>100</w:t>
            </w:r>
          </w:p>
        </w:tc>
        <w:tc>
          <w:tcPr>
            <w:tcW w:w="1216" w:type="dxa"/>
            <w:vAlign w:val="center"/>
          </w:tcPr>
          <w:p w:rsidR="000D5D38" w:rsidRPr="000722ED" w:rsidRDefault="000D5D38" w:rsidP="00DF6F75">
            <w:pPr>
              <w:spacing w:before="120"/>
              <w:jc w:val="center"/>
              <w:rPr>
                <w:sz w:val="20"/>
                <w:szCs w:val="20"/>
              </w:rPr>
            </w:pPr>
            <w:r w:rsidRPr="000722ED">
              <w:rPr>
                <w:sz w:val="20"/>
                <w:szCs w:val="20"/>
              </w:rPr>
              <w:t>100</w:t>
            </w:r>
          </w:p>
        </w:tc>
        <w:tc>
          <w:tcPr>
            <w:tcW w:w="1217" w:type="dxa"/>
            <w:vAlign w:val="center"/>
          </w:tcPr>
          <w:p w:rsidR="000D5D38" w:rsidRPr="000722ED" w:rsidRDefault="000D5D38" w:rsidP="00DF6F75">
            <w:pPr>
              <w:spacing w:before="120"/>
              <w:jc w:val="center"/>
              <w:rPr>
                <w:sz w:val="20"/>
                <w:szCs w:val="20"/>
              </w:rPr>
            </w:pPr>
            <w:r w:rsidRPr="000722ED">
              <w:rPr>
                <w:sz w:val="20"/>
                <w:szCs w:val="20"/>
              </w:rPr>
              <w:t>100</w:t>
            </w:r>
          </w:p>
        </w:tc>
        <w:tc>
          <w:tcPr>
            <w:tcW w:w="1221" w:type="dxa"/>
            <w:vAlign w:val="center"/>
          </w:tcPr>
          <w:p w:rsidR="000D5D38" w:rsidRPr="000722ED" w:rsidRDefault="000D5D38" w:rsidP="00DF6F75">
            <w:pPr>
              <w:spacing w:before="120"/>
              <w:jc w:val="center"/>
              <w:rPr>
                <w:sz w:val="20"/>
                <w:szCs w:val="20"/>
              </w:rPr>
            </w:pPr>
            <w:r w:rsidRPr="000722ED">
              <w:rPr>
                <w:sz w:val="20"/>
                <w:szCs w:val="20"/>
              </w:rPr>
              <w:t>100</w:t>
            </w:r>
          </w:p>
        </w:tc>
        <w:tc>
          <w:tcPr>
            <w:tcW w:w="1221" w:type="dxa"/>
            <w:vAlign w:val="center"/>
          </w:tcPr>
          <w:p w:rsidR="000D5D38" w:rsidRPr="000722ED" w:rsidRDefault="000D5D38" w:rsidP="00DF6F75">
            <w:pPr>
              <w:spacing w:before="120"/>
              <w:jc w:val="center"/>
              <w:rPr>
                <w:sz w:val="20"/>
                <w:szCs w:val="20"/>
              </w:rPr>
            </w:pPr>
            <w:r w:rsidRPr="000722ED">
              <w:rPr>
                <w:sz w:val="20"/>
                <w:szCs w:val="20"/>
              </w:rPr>
              <w:t>100</w:t>
            </w:r>
          </w:p>
        </w:tc>
        <w:tc>
          <w:tcPr>
            <w:tcW w:w="1221" w:type="dxa"/>
            <w:vAlign w:val="center"/>
          </w:tcPr>
          <w:p w:rsidR="000D5D38" w:rsidRPr="000722ED" w:rsidRDefault="000D5D38" w:rsidP="00DF6F75">
            <w:pPr>
              <w:spacing w:before="120"/>
              <w:jc w:val="center"/>
              <w:rPr>
                <w:sz w:val="20"/>
                <w:szCs w:val="20"/>
              </w:rPr>
            </w:pPr>
            <w:r w:rsidRPr="000722ED">
              <w:rPr>
                <w:sz w:val="20"/>
                <w:szCs w:val="20"/>
              </w:rPr>
              <w:t>100</w:t>
            </w:r>
          </w:p>
        </w:tc>
      </w:tr>
      <w:tr w:rsidR="000D5D38" w:rsidRPr="000722ED" w:rsidTr="00DF6F75">
        <w:tc>
          <w:tcPr>
            <w:tcW w:w="2506" w:type="dxa"/>
            <w:vAlign w:val="center"/>
          </w:tcPr>
          <w:p w:rsidR="000D5D38" w:rsidRPr="000722ED" w:rsidRDefault="000D5D38" w:rsidP="00DF6F75">
            <w:pPr>
              <w:spacing w:before="120"/>
              <w:rPr>
                <w:sz w:val="20"/>
                <w:szCs w:val="20"/>
              </w:rPr>
            </w:pPr>
            <w:r w:rsidRPr="000722ED">
              <w:rPr>
                <w:sz w:val="20"/>
                <w:szCs w:val="20"/>
              </w:rPr>
              <w:t>Доля утилизированных, обезвреженных ТКО в общем объеме ТКО</w:t>
            </w:r>
          </w:p>
        </w:tc>
        <w:tc>
          <w:tcPr>
            <w:tcW w:w="1214" w:type="dxa"/>
            <w:vAlign w:val="center"/>
          </w:tcPr>
          <w:p w:rsidR="000D5D38" w:rsidRPr="000722ED" w:rsidRDefault="000D5D38" w:rsidP="00DF6F75">
            <w:pPr>
              <w:spacing w:before="120"/>
              <w:jc w:val="center"/>
              <w:rPr>
                <w:sz w:val="20"/>
                <w:szCs w:val="20"/>
              </w:rPr>
            </w:pPr>
            <w:r w:rsidRPr="000722ED">
              <w:rPr>
                <w:sz w:val="20"/>
                <w:szCs w:val="20"/>
              </w:rPr>
              <w:t>5</w:t>
            </w:r>
          </w:p>
        </w:tc>
        <w:tc>
          <w:tcPr>
            <w:tcW w:w="1229" w:type="dxa"/>
            <w:vAlign w:val="center"/>
          </w:tcPr>
          <w:p w:rsidR="000D5D38" w:rsidRPr="000722ED" w:rsidRDefault="000D5D38" w:rsidP="00DF6F75">
            <w:pPr>
              <w:spacing w:before="120"/>
              <w:jc w:val="center"/>
              <w:rPr>
                <w:sz w:val="20"/>
                <w:szCs w:val="20"/>
              </w:rPr>
            </w:pPr>
            <w:r w:rsidRPr="000722ED">
              <w:rPr>
                <w:sz w:val="20"/>
                <w:szCs w:val="20"/>
              </w:rPr>
              <w:t>7</w:t>
            </w:r>
          </w:p>
        </w:tc>
        <w:tc>
          <w:tcPr>
            <w:tcW w:w="1229" w:type="dxa"/>
            <w:vAlign w:val="center"/>
          </w:tcPr>
          <w:p w:rsidR="000D5D38" w:rsidRPr="000722ED" w:rsidRDefault="000D5D38" w:rsidP="00DF6F75">
            <w:pPr>
              <w:spacing w:before="120"/>
              <w:jc w:val="center"/>
              <w:rPr>
                <w:sz w:val="20"/>
                <w:szCs w:val="20"/>
              </w:rPr>
            </w:pPr>
            <w:r w:rsidRPr="000722ED">
              <w:rPr>
                <w:sz w:val="20"/>
                <w:szCs w:val="20"/>
              </w:rPr>
              <w:t>9</w:t>
            </w:r>
          </w:p>
        </w:tc>
        <w:tc>
          <w:tcPr>
            <w:tcW w:w="1216" w:type="dxa"/>
            <w:vAlign w:val="center"/>
          </w:tcPr>
          <w:p w:rsidR="000D5D38" w:rsidRPr="000722ED" w:rsidRDefault="000D5D38" w:rsidP="00DF6F75">
            <w:pPr>
              <w:spacing w:before="120"/>
              <w:jc w:val="center"/>
              <w:rPr>
                <w:sz w:val="20"/>
                <w:szCs w:val="20"/>
              </w:rPr>
            </w:pPr>
            <w:r w:rsidRPr="000722ED">
              <w:rPr>
                <w:sz w:val="20"/>
                <w:szCs w:val="20"/>
              </w:rPr>
              <w:t>12</w:t>
            </w:r>
          </w:p>
        </w:tc>
        <w:tc>
          <w:tcPr>
            <w:tcW w:w="1216" w:type="dxa"/>
            <w:vAlign w:val="center"/>
          </w:tcPr>
          <w:p w:rsidR="000D5D38" w:rsidRPr="000722ED" w:rsidRDefault="000D5D38" w:rsidP="00DF6F75">
            <w:pPr>
              <w:spacing w:before="120"/>
              <w:jc w:val="center"/>
              <w:rPr>
                <w:sz w:val="20"/>
                <w:szCs w:val="20"/>
              </w:rPr>
            </w:pPr>
            <w:r w:rsidRPr="000722ED">
              <w:rPr>
                <w:sz w:val="20"/>
                <w:szCs w:val="20"/>
              </w:rPr>
              <w:t>14</w:t>
            </w:r>
          </w:p>
        </w:tc>
        <w:tc>
          <w:tcPr>
            <w:tcW w:w="1216" w:type="dxa"/>
            <w:vAlign w:val="center"/>
          </w:tcPr>
          <w:p w:rsidR="000D5D38" w:rsidRPr="000722ED" w:rsidRDefault="000D5D38" w:rsidP="00DF6F75">
            <w:pPr>
              <w:spacing w:before="120"/>
              <w:jc w:val="center"/>
              <w:rPr>
                <w:sz w:val="20"/>
                <w:szCs w:val="20"/>
              </w:rPr>
            </w:pPr>
            <w:r w:rsidRPr="000722ED">
              <w:rPr>
                <w:sz w:val="20"/>
                <w:szCs w:val="20"/>
              </w:rPr>
              <w:t>15</w:t>
            </w:r>
          </w:p>
        </w:tc>
        <w:tc>
          <w:tcPr>
            <w:tcW w:w="1216" w:type="dxa"/>
            <w:vAlign w:val="center"/>
          </w:tcPr>
          <w:p w:rsidR="000D5D38" w:rsidRPr="000722ED" w:rsidRDefault="000D5D38" w:rsidP="00DF6F75">
            <w:pPr>
              <w:spacing w:before="120"/>
              <w:jc w:val="center"/>
              <w:rPr>
                <w:sz w:val="20"/>
                <w:szCs w:val="20"/>
              </w:rPr>
            </w:pPr>
            <w:r w:rsidRPr="000722ED">
              <w:rPr>
                <w:sz w:val="20"/>
                <w:szCs w:val="20"/>
              </w:rPr>
              <w:t>17</w:t>
            </w:r>
          </w:p>
        </w:tc>
        <w:tc>
          <w:tcPr>
            <w:tcW w:w="1217" w:type="dxa"/>
            <w:vAlign w:val="center"/>
          </w:tcPr>
          <w:p w:rsidR="000D5D38" w:rsidRPr="000722ED" w:rsidRDefault="000D5D38" w:rsidP="00DF6F75">
            <w:pPr>
              <w:spacing w:before="120"/>
              <w:jc w:val="center"/>
              <w:rPr>
                <w:sz w:val="20"/>
                <w:szCs w:val="20"/>
              </w:rPr>
            </w:pPr>
            <w:r w:rsidRPr="000722ED">
              <w:rPr>
                <w:sz w:val="20"/>
                <w:szCs w:val="20"/>
              </w:rPr>
              <w:t>20</w:t>
            </w:r>
          </w:p>
        </w:tc>
        <w:tc>
          <w:tcPr>
            <w:tcW w:w="1221" w:type="dxa"/>
            <w:vAlign w:val="center"/>
          </w:tcPr>
          <w:p w:rsidR="000D5D38" w:rsidRPr="000722ED" w:rsidRDefault="000D5D38" w:rsidP="00DF6F75">
            <w:pPr>
              <w:spacing w:before="120"/>
              <w:jc w:val="center"/>
              <w:rPr>
                <w:sz w:val="20"/>
                <w:szCs w:val="20"/>
              </w:rPr>
            </w:pPr>
            <w:r w:rsidRPr="000722ED">
              <w:rPr>
                <w:sz w:val="20"/>
                <w:szCs w:val="20"/>
              </w:rPr>
              <w:t>21</w:t>
            </w:r>
          </w:p>
        </w:tc>
        <w:tc>
          <w:tcPr>
            <w:tcW w:w="1221" w:type="dxa"/>
            <w:vAlign w:val="center"/>
          </w:tcPr>
          <w:p w:rsidR="000D5D38" w:rsidRPr="000722ED" w:rsidRDefault="000D5D38" w:rsidP="00DF6F75">
            <w:pPr>
              <w:spacing w:before="120"/>
              <w:jc w:val="center"/>
              <w:rPr>
                <w:sz w:val="20"/>
                <w:szCs w:val="20"/>
              </w:rPr>
            </w:pPr>
            <w:r w:rsidRPr="000722ED">
              <w:rPr>
                <w:sz w:val="20"/>
                <w:szCs w:val="20"/>
              </w:rPr>
              <w:t>22</w:t>
            </w:r>
          </w:p>
        </w:tc>
        <w:tc>
          <w:tcPr>
            <w:tcW w:w="1221" w:type="dxa"/>
            <w:vAlign w:val="center"/>
          </w:tcPr>
          <w:p w:rsidR="000D5D38" w:rsidRPr="000722ED" w:rsidRDefault="000D5D38" w:rsidP="00DF6F75">
            <w:pPr>
              <w:spacing w:before="120"/>
              <w:jc w:val="center"/>
              <w:rPr>
                <w:sz w:val="20"/>
                <w:szCs w:val="20"/>
              </w:rPr>
            </w:pPr>
            <w:r w:rsidRPr="000722ED">
              <w:rPr>
                <w:sz w:val="20"/>
                <w:szCs w:val="20"/>
              </w:rPr>
              <w:t>23</w:t>
            </w:r>
          </w:p>
        </w:tc>
      </w:tr>
      <w:tr w:rsidR="000D5D38" w:rsidRPr="00CC50D8" w:rsidTr="00DF6F75">
        <w:tc>
          <w:tcPr>
            <w:tcW w:w="2506" w:type="dxa"/>
            <w:vAlign w:val="center"/>
          </w:tcPr>
          <w:p w:rsidR="000D5D38" w:rsidRPr="000722ED" w:rsidRDefault="000D5D38" w:rsidP="00DF6F75">
            <w:pPr>
              <w:spacing w:before="120"/>
              <w:rPr>
                <w:sz w:val="20"/>
                <w:szCs w:val="20"/>
              </w:rPr>
            </w:pPr>
            <w:r w:rsidRPr="000722ED">
              <w:rPr>
                <w:sz w:val="20"/>
                <w:szCs w:val="20"/>
              </w:rPr>
              <w:t>Доля ТКО, направляемых на захоронение,  в общем объеме ТКО</w:t>
            </w:r>
          </w:p>
        </w:tc>
        <w:tc>
          <w:tcPr>
            <w:tcW w:w="1214" w:type="dxa"/>
            <w:vAlign w:val="center"/>
          </w:tcPr>
          <w:p w:rsidR="000D5D38" w:rsidRPr="000722ED" w:rsidRDefault="000D5D38" w:rsidP="00DF6F75">
            <w:pPr>
              <w:spacing w:before="120"/>
              <w:jc w:val="center"/>
              <w:rPr>
                <w:sz w:val="20"/>
                <w:szCs w:val="20"/>
              </w:rPr>
            </w:pPr>
            <w:r w:rsidRPr="000722ED">
              <w:rPr>
                <w:sz w:val="20"/>
                <w:szCs w:val="20"/>
              </w:rPr>
              <w:t>95</w:t>
            </w:r>
          </w:p>
        </w:tc>
        <w:tc>
          <w:tcPr>
            <w:tcW w:w="1229" w:type="dxa"/>
            <w:vAlign w:val="center"/>
          </w:tcPr>
          <w:p w:rsidR="000D5D38" w:rsidRPr="000722ED" w:rsidRDefault="000D5D38" w:rsidP="00DF6F75">
            <w:pPr>
              <w:spacing w:before="120"/>
              <w:jc w:val="center"/>
              <w:rPr>
                <w:sz w:val="20"/>
                <w:szCs w:val="20"/>
              </w:rPr>
            </w:pPr>
            <w:r w:rsidRPr="000722ED">
              <w:rPr>
                <w:sz w:val="20"/>
                <w:szCs w:val="20"/>
              </w:rPr>
              <w:t>93</w:t>
            </w:r>
          </w:p>
        </w:tc>
        <w:tc>
          <w:tcPr>
            <w:tcW w:w="1229" w:type="dxa"/>
            <w:vAlign w:val="center"/>
          </w:tcPr>
          <w:p w:rsidR="000D5D38" w:rsidRPr="000722ED" w:rsidRDefault="000D5D38" w:rsidP="00DF6F75">
            <w:pPr>
              <w:spacing w:before="120"/>
              <w:jc w:val="center"/>
              <w:rPr>
                <w:sz w:val="20"/>
                <w:szCs w:val="20"/>
              </w:rPr>
            </w:pPr>
            <w:r w:rsidRPr="000722ED">
              <w:rPr>
                <w:sz w:val="20"/>
                <w:szCs w:val="20"/>
              </w:rPr>
              <w:t>91</w:t>
            </w:r>
          </w:p>
        </w:tc>
        <w:tc>
          <w:tcPr>
            <w:tcW w:w="1216" w:type="dxa"/>
            <w:vAlign w:val="center"/>
          </w:tcPr>
          <w:p w:rsidR="000D5D38" w:rsidRPr="000722ED" w:rsidRDefault="000D5D38" w:rsidP="00DF6F75">
            <w:pPr>
              <w:spacing w:before="120"/>
              <w:jc w:val="center"/>
              <w:rPr>
                <w:sz w:val="20"/>
                <w:szCs w:val="20"/>
              </w:rPr>
            </w:pPr>
            <w:r w:rsidRPr="000722ED">
              <w:rPr>
                <w:sz w:val="20"/>
                <w:szCs w:val="20"/>
              </w:rPr>
              <w:t>88</w:t>
            </w:r>
          </w:p>
        </w:tc>
        <w:tc>
          <w:tcPr>
            <w:tcW w:w="1216" w:type="dxa"/>
            <w:vAlign w:val="center"/>
          </w:tcPr>
          <w:p w:rsidR="000D5D38" w:rsidRPr="000722ED" w:rsidRDefault="000D5D38" w:rsidP="00DF6F75">
            <w:pPr>
              <w:spacing w:before="120"/>
              <w:jc w:val="center"/>
              <w:rPr>
                <w:sz w:val="20"/>
                <w:szCs w:val="20"/>
              </w:rPr>
            </w:pPr>
            <w:r w:rsidRPr="000722ED">
              <w:rPr>
                <w:sz w:val="20"/>
                <w:szCs w:val="20"/>
              </w:rPr>
              <w:t>86</w:t>
            </w:r>
          </w:p>
        </w:tc>
        <w:tc>
          <w:tcPr>
            <w:tcW w:w="1216" w:type="dxa"/>
            <w:vAlign w:val="center"/>
          </w:tcPr>
          <w:p w:rsidR="000D5D38" w:rsidRPr="000722ED" w:rsidRDefault="000D5D38" w:rsidP="00DF6F75">
            <w:pPr>
              <w:spacing w:before="120"/>
              <w:jc w:val="center"/>
              <w:rPr>
                <w:sz w:val="20"/>
                <w:szCs w:val="20"/>
              </w:rPr>
            </w:pPr>
            <w:r w:rsidRPr="000722ED">
              <w:rPr>
                <w:sz w:val="20"/>
                <w:szCs w:val="20"/>
              </w:rPr>
              <w:t>85</w:t>
            </w:r>
          </w:p>
        </w:tc>
        <w:tc>
          <w:tcPr>
            <w:tcW w:w="1216" w:type="dxa"/>
            <w:vAlign w:val="center"/>
          </w:tcPr>
          <w:p w:rsidR="000D5D38" w:rsidRPr="000722ED" w:rsidRDefault="000D5D38" w:rsidP="00DF6F75">
            <w:pPr>
              <w:spacing w:before="120"/>
              <w:jc w:val="center"/>
              <w:rPr>
                <w:sz w:val="20"/>
                <w:szCs w:val="20"/>
              </w:rPr>
            </w:pPr>
            <w:r w:rsidRPr="000722ED">
              <w:rPr>
                <w:sz w:val="20"/>
                <w:szCs w:val="20"/>
              </w:rPr>
              <w:t>83</w:t>
            </w:r>
          </w:p>
        </w:tc>
        <w:tc>
          <w:tcPr>
            <w:tcW w:w="1217" w:type="dxa"/>
            <w:vAlign w:val="center"/>
          </w:tcPr>
          <w:p w:rsidR="000D5D38" w:rsidRPr="000722ED" w:rsidRDefault="000D5D38" w:rsidP="00DF6F75">
            <w:pPr>
              <w:spacing w:before="120"/>
              <w:jc w:val="center"/>
              <w:rPr>
                <w:sz w:val="20"/>
                <w:szCs w:val="20"/>
              </w:rPr>
            </w:pPr>
            <w:r w:rsidRPr="000722ED">
              <w:rPr>
                <w:sz w:val="20"/>
                <w:szCs w:val="20"/>
              </w:rPr>
              <w:t>80</w:t>
            </w:r>
          </w:p>
        </w:tc>
        <w:tc>
          <w:tcPr>
            <w:tcW w:w="1221" w:type="dxa"/>
            <w:vAlign w:val="center"/>
          </w:tcPr>
          <w:p w:rsidR="000D5D38" w:rsidRPr="000722ED" w:rsidRDefault="000D5D38" w:rsidP="00DF6F75">
            <w:pPr>
              <w:spacing w:before="120"/>
              <w:jc w:val="center"/>
              <w:rPr>
                <w:sz w:val="20"/>
                <w:szCs w:val="20"/>
              </w:rPr>
            </w:pPr>
            <w:r w:rsidRPr="000722ED">
              <w:rPr>
                <w:sz w:val="20"/>
                <w:szCs w:val="20"/>
              </w:rPr>
              <w:t>79</w:t>
            </w:r>
          </w:p>
        </w:tc>
        <w:tc>
          <w:tcPr>
            <w:tcW w:w="1221" w:type="dxa"/>
            <w:vAlign w:val="center"/>
          </w:tcPr>
          <w:p w:rsidR="000D5D38" w:rsidRPr="000722ED" w:rsidRDefault="000D5D38" w:rsidP="00DF6F75">
            <w:pPr>
              <w:spacing w:before="120"/>
              <w:jc w:val="center"/>
              <w:rPr>
                <w:sz w:val="20"/>
                <w:szCs w:val="20"/>
              </w:rPr>
            </w:pPr>
            <w:r w:rsidRPr="000722ED">
              <w:rPr>
                <w:sz w:val="20"/>
                <w:szCs w:val="20"/>
              </w:rPr>
              <w:t>78</w:t>
            </w:r>
          </w:p>
        </w:tc>
        <w:tc>
          <w:tcPr>
            <w:tcW w:w="1221" w:type="dxa"/>
            <w:vAlign w:val="center"/>
          </w:tcPr>
          <w:p w:rsidR="000D5D38" w:rsidRPr="00CC50D8" w:rsidRDefault="000D5D38" w:rsidP="00DF6F75">
            <w:pPr>
              <w:spacing w:before="120"/>
              <w:jc w:val="center"/>
              <w:rPr>
                <w:sz w:val="20"/>
                <w:szCs w:val="20"/>
              </w:rPr>
            </w:pPr>
            <w:r w:rsidRPr="000722ED">
              <w:rPr>
                <w:sz w:val="20"/>
                <w:szCs w:val="20"/>
              </w:rPr>
              <w:t>77</w:t>
            </w:r>
          </w:p>
        </w:tc>
      </w:tr>
    </w:tbl>
    <w:p w:rsidR="000D5D38" w:rsidRDefault="000D5D38" w:rsidP="00854F0B">
      <w:pPr>
        <w:pStyle w:val="af8"/>
        <w:spacing w:before="120"/>
        <w:ind w:left="360"/>
        <w:jc w:val="center"/>
        <w:rPr>
          <w:b/>
          <w:bCs/>
          <w:color w:val="000000"/>
          <w:sz w:val="22"/>
          <w:highlight w:val="yellow"/>
        </w:rPr>
      </w:pPr>
    </w:p>
    <w:p w:rsidR="00AC4BE3" w:rsidRPr="00D50755" w:rsidRDefault="00AC4BE3" w:rsidP="00AC4BE3">
      <w:pPr>
        <w:spacing w:before="120"/>
        <w:ind w:firstLine="567"/>
        <w:jc w:val="both"/>
        <w:rPr>
          <w:highlight w:val="yellow"/>
        </w:rPr>
        <w:sectPr w:rsidR="00AC4BE3" w:rsidRPr="00D50755" w:rsidSect="005F46C7">
          <w:headerReference w:type="default" r:id="rId52"/>
          <w:footerReference w:type="default" r:id="rId53"/>
          <w:pgSz w:w="16840" w:h="11907" w:orient="landscape" w:code="9"/>
          <w:pgMar w:top="1531" w:right="567" w:bottom="567" w:left="567" w:header="1077" w:footer="454" w:gutter="0"/>
          <w:cols w:space="720"/>
          <w:docGrid w:linePitch="326"/>
        </w:sectPr>
      </w:pPr>
    </w:p>
    <w:p w:rsidR="00C57C48" w:rsidRPr="00D45129" w:rsidRDefault="00C57C48" w:rsidP="00EE207E">
      <w:pPr>
        <w:pStyle w:val="37"/>
        <w:pageBreakBefore/>
        <w:numPr>
          <w:ilvl w:val="0"/>
          <w:numId w:val="2"/>
        </w:numPr>
        <w:rPr>
          <w:caps/>
          <w:sz w:val="28"/>
          <w:szCs w:val="28"/>
        </w:rPr>
      </w:pPr>
      <w:bookmarkStart w:id="92" w:name="_Toc497827668"/>
      <w:r w:rsidRPr="00D45129">
        <w:rPr>
          <w:caps/>
          <w:sz w:val="28"/>
          <w:szCs w:val="28"/>
        </w:rPr>
        <w:lastRenderedPageBreak/>
        <w:t>программа инвестиционных проектов, обеспечивающих достижения целевых показателей</w:t>
      </w:r>
      <w:bookmarkEnd w:id="92"/>
    </w:p>
    <w:p w:rsidR="008168A7" w:rsidRPr="002705E8" w:rsidRDefault="008168A7" w:rsidP="00EE207E">
      <w:pPr>
        <w:pStyle w:val="44"/>
        <w:numPr>
          <w:ilvl w:val="1"/>
          <w:numId w:val="2"/>
        </w:numPr>
        <w:tabs>
          <w:tab w:val="left" w:pos="993"/>
        </w:tabs>
        <w:rPr>
          <w:sz w:val="28"/>
        </w:rPr>
      </w:pPr>
      <w:bookmarkStart w:id="93" w:name="_GoBack"/>
      <w:bookmarkStart w:id="94" w:name="_Toc497827669"/>
      <w:bookmarkEnd w:id="93"/>
      <w:r w:rsidRPr="002705E8">
        <w:rPr>
          <w:sz w:val="28"/>
        </w:rPr>
        <w:t>Программа инвестиционных проектов в электроснабжении</w:t>
      </w:r>
      <w:bookmarkEnd w:id="94"/>
    </w:p>
    <w:p w:rsidR="00407974" w:rsidRPr="002705E8" w:rsidRDefault="00807180" w:rsidP="007D5AB3">
      <w:pPr>
        <w:pStyle w:val="af8"/>
        <w:spacing w:before="120" w:line="276" w:lineRule="auto"/>
        <w:ind w:left="0" w:firstLine="567"/>
        <w:jc w:val="both"/>
      </w:pPr>
      <w:r w:rsidRPr="002705E8">
        <w:t>Перечень инвестиционных проектов перспективной схемы электроснабжения сельского п</w:t>
      </w:r>
      <w:r w:rsidRPr="002705E8">
        <w:t>о</w:t>
      </w:r>
      <w:r w:rsidRPr="002705E8">
        <w:t xml:space="preserve">селения </w:t>
      </w:r>
      <w:r w:rsidR="00BA1050" w:rsidRPr="002705E8">
        <w:t>Сорум</w:t>
      </w:r>
      <w:r w:rsidRPr="002705E8">
        <w:t xml:space="preserve"> предс</w:t>
      </w:r>
      <w:r w:rsidR="00C21439" w:rsidRPr="002705E8">
        <w:t>тавлен в таблицах</w:t>
      </w:r>
      <w:r w:rsidRPr="002705E8">
        <w:t xml:space="preserve"> 5.1.</w:t>
      </w:r>
      <w:r w:rsidR="00CA6D83" w:rsidRPr="002705E8">
        <w:t>1</w:t>
      </w:r>
      <w:r w:rsidR="00C21439" w:rsidRPr="002705E8">
        <w:t xml:space="preserve"> и 5.1.2</w:t>
      </w:r>
      <w:r w:rsidR="00CA6D83" w:rsidRPr="002705E8">
        <w:t>.</w:t>
      </w:r>
    </w:p>
    <w:p w:rsidR="00407974" w:rsidRPr="00D50755" w:rsidRDefault="00407974" w:rsidP="00407974">
      <w:pPr>
        <w:pStyle w:val="af8"/>
        <w:spacing w:before="120"/>
        <w:ind w:left="360"/>
        <w:jc w:val="both"/>
        <w:rPr>
          <w:highlight w:val="yellow"/>
        </w:rPr>
      </w:pPr>
    </w:p>
    <w:p w:rsidR="00407974" w:rsidRPr="00D50755" w:rsidRDefault="00407974" w:rsidP="00EE207E">
      <w:pPr>
        <w:pStyle w:val="af8"/>
        <w:numPr>
          <w:ilvl w:val="0"/>
          <w:numId w:val="2"/>
        </w:numPr>
        <w:spacing w:before="120"/>
        <w:jc w:val="both"/>
        <w:rPr>
          <w:highlight w:val="yellow"/>
        </w:rPr>
        <w:sectPr w:rsidR="00407974" w:rsidRPr="00D50755" w:rsidSect="005F46C7">
          <w:headerReference w:type="default" r:id="rId54"/>
          <w:footerReference w:type="default" r:id="rId55"/>
          <w:pgSz w:w="11907" w:h="16840" w:code="9"/>
          <w:pgMar w:top="851" w:right="567" w:bottom="851" w:left="1134" w:header="340" w:footer="454" w:gutter="0"/>
          <w:cols w:space="720"/>
        </w:sectPr>
      </w:pPr>
    </w:p>
    <w:p w:rsidR="00407974" w:rsidRPr="002705E8" w:rsidRDefault="00407974" w:rsidP="00407974">
      <w:pPr>
        <w:pStyle w:val="af8"/>
        <w:spacing w:before="120"/>
        <w:ind w:left="360"/>
        <w:jc w:val="right"/>
      </w:pPr>
      <w:r w:rsidRPr="002705E8">
        <w:lastRenderedPageBreak/>
        <w:t>Таблица 5.1.1</w:t>
      </w:r>
    </w:p>
    <w:p w:rsidR="00403981" w:rsidRPr="002705E8" w:rsidRDefault="00403981" w:rsidP="00403981">
      <w:pPr>
        <w:pStyle w:val="af8"/>
        <w:spacing w:before="120"/>
        <w:ind w:left="2007"/>
        <w:jc w:val="center"/>
        <w:rPr>
          <w:b/>
        </w:rPr>
      </w:pPr>
      <w:r w:rsidRPr="002705E8">
        <w:rPr>
          <w:b/>
        </w:rPr>
        <w:t>Проекты по новому строительству, реконструкции сооружений и центров питания электрической энергии</w:t>
      </w:r>
    </w:p>
    <w:tbl>
      <w:tblPr>
        <w:tblW w:w="21829" w:type="dxa"/>
        <w:tblInd w:w="392" w:type="dxa"/>
        <w:tblLayout w:type="fixed"/>
        <w:tblLook w:val="04A0"/>
      </w:tblPr>
      <w:tblGrid>
        <w:gridCol w:w="547"/>
        <w:gridCol w:w="1012"/>
        <w:gridCol w:w="4253"/>
        <w:gridCol w:w="2693"/>
        <w:gridCol w:w="2268"/>
        <w:gridCol w:w="1417"/>
        <w:gridCol w:w="960"/>
        <w:gridCol w:w="960"/>
        <w:gridCol w:w="960"/>
        <w:gridCol w:w="960"/>
        <w:gridCol w:w="960"/>
        <w:gridCol w:w="960"/>
        <w:gridCol w:w="1753"/>
        <w:gridCol w:w="2126"/>
      </w:tblGrid>
      <w:tr w:rsidR="002705E8" w:rsidTr="002705E8">
        <w:trPr>
          <w:trHeight w:val="300"/>
        </w:trPr>
        <w:tc>
          <w:tcPr>
            <w:tcW w:w="5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Default="002705E8" w:rsidP="002705E8">
            <w:pPr>
              <w:jc w:val="center"/>
              <w:rPr>
                <w:b/>
                <w:bCs/>
                <w:sz w:val="20"/>
                <w:szCs w:val="20"/>
              </w:rPr>
            </w:pPr>
            <w:r>
              <w:rPr>
                <w:b/>
                <w:bCs/>
                <w:sz w:val="20"/>
                <w:szCs w:val="20"/>
              </w:rPr>
              <w:t>№</w:t>
            </w:r>
            <w:r>
              <w:rPr>
                <w:b/>
                <w:bCs/>
                <w:sz w:val="20"/>
                <w:szCs w:val="20"/>
              </w:rPr>
              <w:br/>
              <w:t>п.п.</w:t>
            </w:r>
          </w:p>
        </w:tc>
        <w:tc>
          <w:tcPr>
            <w:tcW w:w="101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Default="002705E8" w:rsidP="002705E8">
            <w:pPr>
              <w:jc w:val="center"/>
              <w:rPr>
                <w:b/>
                <w:bCs/>
                <w:sz w:val="20"/>
                <w:szCs w:val="20"/>
              </w:rPr>
            </w:pPr>
            <w:r>
              <w:rPr>
                <w:b/>
                <w:bCs/>
                <w:sz w:val="20"/>
                <w:szCs w:val="20"/>
              </w:rPr>
              <w:t>№</w:t>
            </w:r>
            <w:r>
              <w:rPr>
                <w:b/>
                <w:bCs/>
                <w:sz w:val="20"/>
                <w:szCs w:val="20"/>
              </w:rPr>
              <w:br/>
              <w:t>проекта</w:t>
            </w:r>
          </w:p>
        </w:tc>
        <w:tc>
          <w:tcPr>
            <w:tcW w:w="42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Default="002705E8" w:rsidP="002705E8">
            <w:pPr>
              <w:jc w:val="center"/>
              <w:rPr>
                <w:b/>
                <w:bCs/>
                <w:sz w:val="20"/>
                <w:szCs w:val="20"/>
              </w:rPr>
            </w:pPr>
            <w:r>
              <w:rPr>
                <w:b/>
                <w:bCs/>
                <w:sz w:val="20"/>
                <w:szCs w:val="20"/>
              </w:rPr>
              <w:t>Наименование проекта</w:t>
            </w:r>
          </w:p>
        </w:tc>
        <w:tc>
          <w:tcPr>
            <w:tcW w:w="26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Default="002705E8" w:rsidP="002705E8">
            <w:pPr>
              <w:jc w:val="center"/>
              <w:rPr>
                <w:b/>
                <w:bCs/>
                <w:sz w:val="20"/>
                <w:szCs w:val="20"/>
              </w:rPr>
            </w:pPr>
            <w:r>
              <w:rPr>
                <w:b/>
                <w:bCs/>
                <w:sz w:val="20"/>
                <w:szCs w:val="20"/>
              </w:rPr>
              <w:t>Краткое описание, техн</w:t>
            </w:r>
            <w:r>
              <w:rPr>
                <w:b/>
                <w:bCs/>
                <w:sz w:val="20"/>
                <w:szCs w:val="20"/>
              </w:rPr>
              <w:t>и</w:t>
            </w:r>
            <w:r>
              <w:rPr>
                <w:b/>
                <w:bCs/>
                <w:sz w:val="20"/>
                <w:szCs w:val="20"/>
              </w:rPr>
              <w:t>ческие параметры проекта</w:t>
            </w:r>
          </w:p>
        </w:tc>
        <w:tc>
          <w:tcPr>
            <w:tcW w:w="226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Default="002705E8" w:rsidP="002705E8">
            <w:pPr>
              <w:jc w:val="center"/>
              <w:rPr>
                <w:b/>
                <w:bCs/>
                <w:sz w:val="20"/>
                <w:szCs w:val="20"/>
              </w:rPr>
            </w:pPr>
            <w:r>
              <w:rPr>
                <w:b/>
                <w:bCs/>
                <w:sz w:val="20"/>
                <w:szCs w:val="20"/>
              </w:rPr>
              <w:t>Цель проекта</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Default="002705E8" w:rsidP="002705E8">
            <w:pPr>
              <w:jc w:val="center"/>
              <w:rPr>
                <w:b/>
                <w:bCs/>
                <w:sz w:val="20"/>
                <w:szCs w:val="20"/>
              </w:rPr>
            </w:pPr>
            <w:r>
              <w:rPr>
                <w:b/>
                <w:bCs/>
                <w:sz w:val="20"/>
                <w:szCs w:val="20"/>
              </w:rPr>
              <w:t>Необход</w:t>
            </w:r>
            <w:r>
              <w:rPr>
                <w:b/>
                <w:bCs/>
                <w:sz w:val="20"/>
                <w:szCs w:val="20"/>
              </w:rPr>
              <w:t>и</w:t>
            </w:r>
            <w:r>
              <w:rPr>
                <w:b/>
                <w:bCs/>
                <w:sz w:val="20"/>
                <w:szCs w:val="20"/>
              </w:rPr>
              <w:t>мые кап</w:t>
            </w:r>
            <w:r>
              <w:rPr>
                <w:b/>
                <w:bCs/>
                <w:sz w:val="20"/>
                <w:szCs w:val="20"/>
              </w:rPr>
              <w:t>и</w:t>
            </w:r>
            <w:r>
              <w:rPr>
                <w:b/>
                <w:bCs/>
                <w:sz w:val="20"/>
                <w:szCs w:val="20"/>
              </w:rPr>
              <w:t>тальные з</w:t>
            </w:r>
            <w:r>
              <w:rPr>
                <w:b/>
                <w:bCs/>
                <w:sz w:val="20"/>
                <w:szCs w:val="20"/>
              </w:rPr>
              <w:t>а</w:t>
            </w:r>
            <w:r>
              <w:rPr>
                <w:b/>
                <w:bCs/>
                <w:sz w:val="20"/>
                <w:szCs w:val="20"/>
              </w:rPr>
              <w:t>траты,</w:t>
            </w:r>
            <w:r>
              <w:rPr>
                <w:b/>
                <w:bCs/>
                <w:sz w:val="20"/>
                <w:szCs w:val="20"/>
              </w:rPr>
              <w:br/>
              <w:t>тыс. руб.</w:t>
            </w:r>
          </w:p>
        </w:tc>
        <w:tc>
          <w:tcPr>
            <w:tcW w:w="7513" w:type="dxa"/>
            <w:gridSpan w:val="7"/>
            <w:tcBorders>
              <w:top w:val="single" w:sz="4" w:space="0" w:color="auto"/>
              <w:left w:val="nil"/>
              <w:bottom w:val="single" w:sz="4" w:space="0" w:color="auto"/>
              <w:right w:val="single" w:sz="4" w:space="0" w:color="auto"/>
            </w:tcBorders>
            <w:shd w:val="clear" w:color="auto" w:fill="auto"/>
            <w:vAlign w:val="center"/>
            <w:hideMark/>
          </w:tcPr>
          <w:p w:rsidR="002705E8" w:rsidRDefault="002705E8" w:rsidP="002705E8">
            <w:pPr>
              <w:jc w:val="center"/>
              <w:rPr>
                <w:b/>
                <w:bCs/>
                <w:sz w:val="20"/>
                <w:szCs w:val="20"/>
              </w:rPr>
            </w:pPr>
            <w:r>
              <w:rPr>
                <w:b/>
                <w:bCs/>
                <w:sz w:val="20"/>
                <w:szCs w:val="20"/>
              </w:rPr>
              <w:t>Объемы инвестиций и сроки реализации</w:t>
            </w:r>
          </w:p>
        </w:tc>
        <w:tc>
          <w:tcPr>
            <w:tcW w:w="21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Default="002705E8" w:rsidP="002705E8">
            <w:pPr>
              <w:jc w:val="center"/>
              <w:rPr>
                <w:b/>
                <w:bCs/>
                <w:sz w:val="20"/>
                <w:szCs w:val="20"/>
              </w:rPr>
            </w:pPr>
            <w:r>
              <w:rPr>
                <w:b/>
                <w:bCs/>
                <w:sz w:val="20"/>
                <w:szCs w:val="20"/>
              </w:rPr>
              <w:t>Ожидаемые эффе</w:t>
            </w:r>
            <w:r>
              <w:rPr>
                <w:b/>
                <w:bCs/>
                <w:sz w:val="20"/>
                <w:szCs w:val="20"/>
              </w:rPr>
              <w:t>к</w:t>
            </w:r>
            <w:r>
              <w:rPr>
                <w:b/>
                <w:bCs/>
                <w:sz w:val="20"/>
                <w:szCs w:val="20"/>
              </w:rPr>
              <w:t>ты</w:t>
            </w:r>
          </w:p>
        </w:tc>
      </w:tr>
      <w:tr w:rsidR="002705E8" w:rsidTr="002705E8">
        <w:trPr>
          <w:trHeight w:val="675"/>
        </w:trPr>
        <w:tc>
          <w:tcPr>
            <w:tcW w:w="547" w:type="dxa"/>
            <w:vMerge/>
            <w:tcBorders>
              <w:top w:val="single" w:sz="4" w:space="0" w:color="auto"/>
              <w:left w:val="single" w:sz="4" w:space="0" w:color="auto"/>
              <w:bottom w:val="single" w:sz="4" w:space="0" w:color="auto"/>
              <w:right w:val="single" w:sz="4" w:space="0" w:color="auto"/>
            </w:tcBorders>
            <w:vAlign w:val="center"/>
            <w:hideMark/>
          </w:tcPr>
          <w:p w:rsidR="002705E8" w:rsidRDefault="002705E8" w:rsidP="002705E8">
            <w:pPr>
              <w:rPr>
                <w:b/>
                <w:bCs/>
                <w:sz w:val="20"/>
                <w:szCs w:val="20"/>
              </w:rPr>
            </w:pPr>
          </w:p>
        </w:tc>
        <w:tc>
          <w:tcPr>
            <w:tcW w:w="1012" w:type="dxa"/>
            <w:vMerge/>
            <w:tcBorders>
              <w:top w:val="single" w:sz="4" w:space="0" w:color="auto"/>
              <w:left w:val="single" w:sz="4" w:space="0" w:color="auto"/>
              <w:bottom w:val="single" w:sz="4" w:space="0" w:color="auto"/>
              <w:right w:val="single" w:sz="4" w:space="0" w:color="auto"/>
            </w:tcBorders>
            <w:vAlign w:val="center"/>
            <w:hideMark/>
          </w:tcPr>
          <w:p w:rsidR="002705E8" w:rsidRDefault="002705E8" w:rsidP="002705E8">
            <w:pPr>
              <w:rPr>
                <w:b/>
                <w:bCs/>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2705E8" w:rsidRDefault="002705E8" w:rsidP="002705E8">
            <w:pPr>
              <w:rPr>
                <w:b/>
                <w:bCs/>
                <w:sz w:val="20"/>
                <w:szCs w:val="2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2705E8" w:rsidRDefault="002705E8" w:rsidP="002705E8">
            <w:pPr>
              <w:rPr>
                <w:b/>
                <w:bCs/>
                <w:sz w:val="20"/>
                <w:szCs w:val="20"/>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2705E8" w:rsidRDefault="002705E8" w:rsidP="002705E8">
            <w:pPr>
              <w:rPr>
                <w:b/>
                <w:bCs/>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2705E8" w:rsidRDefault="002705E8" w:rsidP="002705E8">
            <w:pPr>
              <w:rPr>
                <w:b/>
                <w:bCs/>
                <w:sz w:val="20"/>
                <w:szCs w:val="20"/>
              </w:rPr>
            </w:pP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sz w:val="20"/>
                <w:szCs w:val="20"/>
              </w:rPr>
            </w:pPr>
            <w:r>
              <w:rPr>
                <w:b/>
                <w:bCs/>
                <w:sz w:val="20"/>
                <w:szCs w:val="20"/>
              </w:rPr>
              <w:t>2016 г.</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sz w:val="20"/>
                <w:szCs w:val="20"/>
              </w:rPr>
            </w:pPr>
            <w:r>
              <w:rPr>
                <w:b/>
                <w:bCs/>
                <w:sz w:val="20"/>
                <w:szCs w:val="20"/>
              </w:rPr>
              <w:t>2017 г.</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sz w:val="20"/>
                <w:szCs w:val="20"/>
              </w:rPr>
            </w:pPr>
            <w:r>
              <w:rPr>
                <w:b/>
                <w:bCs/>
                <w:sz w:val="20"/>
                <w:szCs w:val="20"/>
              </w:rPr>
              <w:t>2018 г.</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sz w:val="20"/>
                <w:szCs w:val="20"/>
              </w:rPr>
            </w:pPr>
            <w:r>
              <w:rPr>
                <w:b/>
                <w:bCs/>
                <w:sz w:val="20"/>
                <w:szCs w:val="20"/>
              </w:rPr>
              <w:t>2019 г.</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sz w:val="20"/>
                <w:szCs w:val="20"/>
              </w:rPr>
            </w:pPr>
            <w:r>
              <w:rPr>
                <w:b/>
                <w:bCs/>
                <w:sz w:val="20"/>
                <w:szCs w:val="20"/>
              </w:rPr>
              <w:t>2020 г.</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sz w:val="20"/>
                <w:szCs w:val="20"/>
              </w:rPr>
            </w:pPr>
            <w:r>
              <w:rPr>
                <w:b/>
                <w:bCs/>
                <w:sz w:val="20"/>
                <w:szCs w:val="20"/>
              </w:rPr>
              <w:t>2021 г.</w:t>
            </w:r>
          </w:p>
        </w:tc>
        <w:tc>
          <w:tcPr>
            <w:tcW w:w="1753"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sz w:val="20"/>
                <w:szCs w:val="20"/>
              </w:rPr>
            </w:pPr>
            <w:r>
              <w:rPr>
                <w:b/>
                <w:bCs/>
                <w:sz w:val="20"/>
                <w:szCs w:val="20"/>
              </w:rPr>
              <w:t>2022 - 2027 г.г.</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2705E8" w:rsidRDefault="002705E8" w:rsidP="002705E8">
            <w:pPr>
              <w:rPr>
                <w:b/>
                <w:bCs/>
                <w:sz w:val="20"/>
                <w:szCs w:val="20"/>
              </w:rPr>
            </w:pPr>
          </w:p>
        </w:tc>
      </w:tr>
      <w:tr w:rsidR="002705E8" w:rsidTr="002705E8">
        <w:trPr>
          <w:trHeight w:val="300"/>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1</w:t>
            </w:r>
          </w:p>
        </w:tc>
        <w:tc>
          <w:tcPr>
            <w:tcW w:w="1012"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2</w:t>
            </w:r>
          </w:p>
        </w:tc>
        <w:tc>
          <w:tcPr>
            <w:tcW w:w="4253"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3</w:t>
            </w:r>
          </w:p>
        </w:tc>
        <w:tc>
          <w:tcPr>
            <w:tcW w:w="2693"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4</w:t>
            </w:r>
          </w:p>
        </w:tc>
        <w:tc>
          <w:tcPr>
            <w:tcW w:w="2268"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5</w:t>
            </w:r>
          </w:p>
        </w:tc>
        <w:tc>
          <w:tcPr>
            <w:tcW w:w="1417"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7</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8</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center"/>
              <w:rPr>
                <w:sz w:val="20"/>
                <w:szCs w:val="20"/>
              </w:rPr>
            </w:pPr>
            <w:r>
              <w:rPr>
                <w:sz w:val="20"/>
                <w:szCs w:val="20"/>
              </w:rPr>
              <w:t>9</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center"/>
              <w:rPr>
                <w:sz w:val="20"/>
                <w:szCs w:val="20"/>
              </w:rPr>
            </w:pPr>
            <w:r>
              <w:rPr>
                <w:sz w:val="20"/>
                <w:szCs w:val="20"/>
              </w:rPr>
              <w:t>10</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center"/>
              <w:rPr>
                <w:sz w:val="20"/>
                <w:szCs w:val="20"/>
              </w:rPr>
            </w:pPr>
            <w:r>
              <w:rPr>
                <w:sz w:val="20"/>
                <w:szCs w:val="20"/>
              </w:rPr>
              <w:t>11</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12</w:t>
            </w:r>
          </w:p>
        </w:tc>
        <w:tc>
          <w:tcPr>
            <w:tcW w:w="1753"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13</w:t>
            </w:r>
          </w:p>
        </w:tc>
        <w:tc>
          <w:tcPr>
            <w:tcW w:w="2126"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sz w:val="20"/>
                <w:szCs w:val="20"/>
              </w:rPr>
            </w:pPr>
            <w:r>
              <w:rPr>
                <w:sz w:val="20"/>
                <w:szCs w:val="20"/>
              </w:rPr>
              <w:t>14</w:t>
            </w:r>
          </w:p>
        </w:tc>
      </w:tr>
      <w:tr w:rsidR="002705E8" w:rsidTr="002705E8">
        <w:trPr>
          <w:trHeight w:val="315"/>
        </w:trPr>
        <w:tc>
          <w:tcPr>
            <w:tcW w:w="21829"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2705E8" w:rsidRDefault="002705E8" w:rsidP="002705E8">
            <w:pPr>
              <w:jc w:val="center"/>
              <w:rPr>
                <w:b/>
                <w:bCs/>
              </w:rPr>
            </w:pPr>
            <w:r>
              <w:rPr>
                <w:b/>
                <w:bCs/>
              </w:rPr>
              <w:t>1. Проекты по новому строительству, реконструкции сооружений и центров питания</w:t>
            </w:r>
          </w:p>
        </w:tc>
      </w:tr>
      <w:tr w:rsidR="002705E8" w:rsidTr="002705E8">
        <w:trPr>
          <w:trHeight w:val="2295"/>
        </w:trPr>
        <w:tc>
          <w:tcPr>
            <w:tcW w:w="547" w:type="dxa"/>
            <w:vMerge w:val="restart"/>
            <w:tcBorders>
              <w:top w:val="nil"/>
              <w:left w:val="single" w:sz="4" w:space="0" w:color="auto"/>
              <w:bottom w:val="single" w:sz="4" w:space="0" w:color="auto"/>
              <w:right w:val="single" w:sz="4" w:space="0" w:color="auto"/>
            </w:tcBorders>
            <w:shd w:val="clear" w:color="auto" w:fill="auto"/>
            <w:noWrap/>
            <w:hideMark/>
          </w:tcPr>
          <w:p w:rsidR="002705E8" w:rsidRDefault="002705E8" w:rsidP="002705E8">
            <w:pPr>
              <w:jc w:val="center"/>
              <w:rPr>
                <w:b/>
                <w:bCs/>
                <w:color w:val="000000"/>
                <w:sz w:val="20"/>
                <w:szCs w:val="20"/>
              </w:rPr>
            </w:pPr>
            <w:r>
              <w:rPr>
                <w:b/>
                <w:bCs/>
                <w:color w:val="000000"/>
                <w:sz w:val="20"/>
                <w:szCs w:val="20"/>
              </w:rPr>
              <w:t>1</w:t>
            </w:r>
          </w:p>
        </w:tc>
        <w:tc>
          <w:tcPr>
            <w:tcW w:w="1012" w:type="dxa"/>
            <w:tcBorders>
              <w:top w:val="nil"/>
              <w:left w:val="nil"/>
              <w:bottom w:val="single" w:sz="4" w:space="0" w:color="auto"/>
              <w:right w:val="single" w:sz="4" w:space="0" w:color="auto"/>
            </w:tcBorders>
            <w:shd w:val="clear" w:color="auto" w:fill="auto"/>
            <w:hideMark/>
          </w:tcPr>
          <w:p w:rsidR="002705E8" w:rsidRDefault="002705E8" w:rsidP="002705E8">
            <w:pPr>
              <w:rPr>
                <w:b/>
                <w:bCs/>
                <w:sz w:val="20"/>
                <w:szCs w:val="20"/>
              </w:rPr>
            </w:pPr>
            <w:r>
              <w:rPr>
                <w:b/>
                <w:bCs/>
                <w:sz w:val="20"/>
                <w:szCs w:val="20"/>
              </w:rPr>
              <w:t>1.1.</w:t>
            </w:r>
          </w:p>
        </w:tc>
        <w:tc>
          <w:tcPr>
            <w:tcW w:w="4253" w:type="dxa"/>
            <w:tcBorders>
              <w:top w:val="nil"/>
              <w:left w:val="nil"/>
              <w:bottom w:val="single" w:sz="4" w:space="0" w:color="auto"/>
              <w:right w:val="single" w:sz="4" w:space="0" w:color="auto"/>
            </w:tcBorders>
            <w:shd w:val="clear" w:color="auto" w:fill="auto"/>
            <w:hideMark/>
          </w:tcPr>
          <w:p w:rsidR="002705E8" w:rsidRDefault="002705E8" w:rsidP="002705E8">
            <w:pPr>
              <w:rPr>
                <w:b/>
                <w:bCs/>
                <w:color w:val="000000"/>
                <w:sz w:val="20"/>
                <w:szCs w:val="20"/>
              </w:rPr>
            </w:pPr>
            <w:r>
              <w:rPr>
                <w:b/>
                <w:bCs/>
                <w:color w:val="000000"/>
                <w:sz w:val="20"/>
                <w:szCs w:val="20"/>
              </w:rPr>
              <w:t>Проекты по новому строительству соор</w:t>
            </w:r>
            <w:r>
              <w:rPr>
                <w:b/>
                <w:bCs/>
                <w:color w:val="000000"/>
                <w:sz w:val="20"/>
                <w:szCs w:val="20"/>
              </w:rPr>
              <w:t>у</w:t>
            </w:r>
            <w:r>
              <w:rPr>
                <w:b/>
                <w:bCs/>
                <w:color w:val="000000"/>
                <w:sz w:val="20"/>
                <w:szCs w:val="20"/>
              </w:rPr>
              <w:t>жений и центров питания</w:t>
            </w:r>
          </w:p>
        </w:tc>
        <w:tc>
          <w:tcPr>
            <w:tcW w:w="2693"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Строительство нового це</w:t>
            </w:r>
            <w:r>
              <w:rPr>
                <w:sz w:val="20"/>
                <w:szCs w:val="20"/>
              </w:rPr>
              <w:t>н</w:t>
            </w:r>
            <w:r>
              <w:rPr>
                <w:sz w:val="20"/>
                <w:szCs w:val="20"/>
              </w:rPr>
              <w:t>тра питания в замен сущес</w:t>
            </w:r>
            <w:r>
              <w:rPr>
                <w:sz w:val="20"/>
                <w:szCs w:val="20"/>
              </w:rPr>
              <w:t>т</w:t>
            </w:r>
            <w:r>
              <w:rPr>
                <w:sz w:val="20"/>
                <w:szCs w:val="20"/>
              </w:rPr>
              <w:t>вующего</w:t>
            </w:r>
          </w:p>
        </w:tc>
        <w:tc>
          <w:tcPr>
            <w:tcW w:w="2268" w:type="dxa"/>
            <w:tcBorders>
              <w:top w:val="nil"/>
              <w:left w:val="nil"/>
              <w:bottom w:val="single" w:sz="4" w:space="0" w:color="auto"/>
              <w:right w:val="single" w:sz="4" w:space="0" w:color="auto"/>
            </w:tcBorders>
            <w:shd w:val="clear" w:color="auto" w:fill="auto"/>
            <w:hideMark/>
          </w:tcPr>
          <w:p w:rsidR="002705E8" w:rsidRDefault="002705E8" w:rsidP="002705E8">
            <w:pPr>
              <w:rPr>
                <w:color w:val="000000"/>
                <w:sz w:val="20"/>
                <w:szCs w:val="20"/>
              </w:rPr>
            </w:pPr>
            <w:r>
              <w:rPr>
                <w:color w:val="000000"/>
                <w:sz w:val="20"/>
                <w:szCs w:val="20"/>
              </w:rPr>
              <w:t xml:space="preserve">   Обеспечение наде</w:t>
            </w:r>
            <w:r>
              <w:rPr>
                <w:color w:val="000000"/>
                <w:sz w:val="20"/>
                <w:szCs w:val="20"/>
              </w:rPr>
              <w:t>ж</w:t>
            </w:r>
            <w:r>
              <w:rPr>
                <w:color w:val="000000"/>
                <w:sz w:val="20"/>
                <w:szCs w:val="20"/>
              </w:rPr>
              <w:t>ности и энергетической эффективности работы источника электрич</w:t>
            </w:r>
            <w:r>
              <w:rPr>
                <w:color w:val="000000"/>
                <w:sz w:val="20"/>
                <w:szCs w:val="20"/>
              </w:rPr>
              <w:t>е</w:t>
            </w:r>
            <w:r>
              <w:rPr>
                <w:color w:val="000000"/>
                <w:sz w:val="20"/>
                <w:szCs w:val="20"/>
              </w:rPr>
              <w:t>ской энергии.</w:t>
            </w:r>
            <w:r>
              <w:rPr>
                <w:color w:val="000000"/>
                <w:sz w:val="20"/>
                <w:szCs w:val="20"/>
              </w:rPr>
              <w:br/>
              <w:t xml:space="preserve">   Снижение уровня и</w:t>
            </w:r>
            <w:r>
              <w:rPr>
                <w:color w:val="000000"/>
                <w:sz w:val="20"/>
                <w:szCs w:val="20"/>
              </w:rPr>
              <w:t>з</w:t>
            </w:r>
            <w:r>
              <w:rPr>
                <w:color w:val="000000"/>
                <w:sz w:val="20"/>
                <w:szCs w:val="20"/>
              </w:rPr>
              <w:t>носа систем электр</w:t>
            </w:r>
            <w:r>
              <w:rPr>
                <w:color w:val="000000"/>
                <w:sz w:val="20"/>
                <w:szCs w:val="20"/>
              </w:rPr>
              <w:t>о</w:t>
            </w:r>
            <w:r>
              <w:rPr>
                <w:color w:val="000000"/>
                <w:sz w:val="20"/>
                <w:szCs w:val="20"/>
              </w:rPr>
              <w:t>снабжения.</w:t>
            </w:r>
            <w:r>
              <w:rPr>
                <w:color w:val="000000"/>
                <w:sz w:val="20"/>
                <w:szCs w:val="20"/>
              </w:rPr>
              <w:br/>
              <w:t xml:space="preserve">  Обеспечение сущес</w:t>
            </w:r>
            <w:r>
              <w:rPr>
                <w:color w:val="000000"/>
                <w:sz w:val="20"/>
                <w:szCs w:val="20"/>
              </w:rPr>
              <w:t>т</w:t>
            </w:r>
            <w:r>
              <w:rPr>
                <w:color w:val="000000"/>
                <w:sz w:val="20"/>
                <w:szCs w:val="20"/>
              </w:rPr>
              <w:t>вующих и перспекти</w:t>
            </w:r>
            <w:r>
              <w:rPr>
                <w:color w:val="000000"/>
                <w:sz w:val="20"/>
                <w:szCs w:val="20"/>
              </w:rPr>
              <w:t>в</w:t>
            </w:r>
            <w:r>
              <w:rPr>
                <w:color w:val="000000"/>
                <w:sz w:val="20"/>
                <w:szCs w:val="20"/>
              </w:rPr>
              <w:t>ных электрических н</w:t>
            </w:r>
            <w:r>
              <w:rPr>
                <w:color w:val="000000"/>
                <w:sz w:val="20"/>
                <w:szCs w:val="20"/>
              </w:rPr>
              <w:t>а</w:t>
            </w:r>
            <w:r>
              <w:rPr>
                <w:color w:val="000000"/>
                <w:sz w:val="20"/>
                <w:szCs w:val="20"/>
              </w:rPr>
              <w:t>грузок.</w:t>
            </w:r>
          </w:p>
        </w:tc>
        <w:tc>
          <w:tcPr>
            <w:tcW w:w="1417"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35023,776</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35023,776</w:t>
            </w:r>
          </w:p>
        </w:tc>
        <w:tc>
          <w:tcPr>
            <w:tcW w:w="2126"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Качественное и н</w:t>
            </w:r>
            <w:r>
              <w:rPr>
                <w:sz w:val="20"/>
                <w:szCs w:val="20"/>
              </w:rPr>
              <w:t>а</w:t>
            </w:r>
            <w:r>
              <w:rPr>
                <w:sz w:val="20"/>
                <w:szCs w:val="20"/>
              </w:rPr>
              <w:t>дежное электросна</w:t>
            </w:r>
            <w:r>
              <w:rPr>
                <w:sz w:val="20"/>
                <w:szCs w:val="20"/>
              </w:rPr>
              <w:t>б</w:t>
            </w:r>
            <w:r>
              <w:rPr>
                <w:sz w:val="20"/>
                <w:szCs w:val="20"/>
              </w:rPr>
              <w:t>жение существующих и перспективных п</w:t>
            </w:r>
            <w:r>
              <w:rPr>
                <w:sz w:val="20"/>
                <w:szCs w:val="20"/>
              </w:rPr>
              <w:t>о</w:t>
            </w:r>
            <w:r>
              <w:rPr>
                <w:sz w:val="20"/>
                <w:szCs w:val="20"/>
              </w:rPr>
              <w:t>требителей</w:t>
            </w:r>
          </w:p>
        </w:tc>
      </w:tr>
      <w:tr w:rsidR="002705E8" w:rsidTr="002705E8">
        <w:trPr>
          <w:trHeight w:val="510"/>
        </w:trPr>
        <w:tc>
          <w:tcPr>
            <w:tcW w:w="547" w:type="dxa"/>
            <w:vMerge/>
            <w:tcBorders>
              <w:top w:val="nil"/>
              <w:left w:val="single" w:sz="4" w:space="0" w:color="auto"/>
              <w:bottom w:val="single" w:sz="4" w:space="0" w:color="auto"/>
              <w:right w:val="single" w:sz="4" w:space="0" w:color="auto"/>
            </w:tcBorders>
            <w:vAlign w:val="center"/>
            <w:hideMark/>
          </w:tcPr>
          <w:p w:rsidR="002705E8" w:rsidRDefault="002705E8" w:rsidP="002705E8">
            <w:pPr>
              <w:rPr>
                <w:b/>
                <w:bCs/>
                <w:color w:val="000000"/>
                <w:sz w:val="20"/>
                <w:szCs w:val="20"/>
              </w:rPr>
            </w:pPr>
          </w:p>
        </w:tc>
        <w:tc>
          <w:tcPr>
            <w:tcW w:w="1012" w:type="dxa"/>
            <w:tcBorders>
              <w:top w:val="nil"/>
              <w:left w:val="nil"/>
              <w:bottom w:val="single" w:sz="4" w:space="0" w:color="auto"/>
              <w:right w:val="single" w:sz="4" w:space="0" w:color="auto"/>
            </w:tcBorders>
            <w:shd w:val="clear" w:color="auto" w:fill="auto"/>
            <w:hideMark/>
          </w:tcPr>
          <w:p w:rsidR="002705E8" w:rsidRDefault="002705E8" w:rsidP="002705E8">
            <w:pPr>
              <w:rPr>
                <w:b/>
                <w:bCs/>
                <w:sz w:val="20"/>
                <w:szCs w:val="20"/>
              </w:rPr>
            </w:pPr>
            <w:r>
              <w:rPr>
                <w:b/>
                <w:bCs/>
                <w:sz w:val="20"/>
                <w:szCs w:val="20"/>
              </w:rPr>
              <w:t>1.2.</w:t>
            </w:r>
          </w:p>
        </w:tc>
        <w:tc>
          <w:tcPr>
            <w:tcW w:w="4253" w:type="dxa"/>
            <w:tcBorders>
              <w:top w:val="nil"/>
              <w:left w:val="nil"/>
              <w:bottom w:val="single" w:sz="4" w:space="0" w:color="auto"/>
              <w:right w:val="single" w:sz="4" w:space="0" w:color="auto"/>
            </w:tcBorders>
            <w:shd w:val="clear" w:color="auto" w:fill="auto"/>
            <w:hideMark/>
          </w:tcPr>
          <w:p w:rsidR="002705E8" w:rsidRDefault="002705E8" w:rsidP="002705E8">
            <w:pPr>
              <w:rPr>
                <w:b/>
                <w:bCs/>
                <w:color w:val="000000"/>
                <w:sz w:val="20"/>
                <w:szCs w:val="20"/>
              </w:rPr>
            </w:pPr>
            <w:r>
              <w:rPr>
                <w:b/>
                <w:bCs/>
                <w:color w:val="000000"/>
                <w:sz w:val="20"/>
                <w:szCs w:val="20"/>
              </w:rPr>
              <w:t>Проекты по  реконструкции сооружений и центров питания</w:t>
            </w:r>
          </w:p>
        </w:tc>
        <w:tc>
          <w:tcPr>
            <w:tcW w:w="2693" w:type="dxa"/>
            <w:tcBorders>
              <w:top w:val="nil"/>
              <w:left w:val="nil"/>
              <w:bottom w:val="single" w:sz="4" w:space="0" w:color="auto"/>
              <w:right w:val="single" w:sz="4" w:space="0" w:color="auto"/>
            </w:tcBorders>
            <w:shd w:val="clear" w:color="auto" w:fill="auto"/>
            <w:hideMark/>
          </w:tcPr>
          <w:p w:rsidR="002705E8" w:rsidRDefault="002705E8" w:rsidP="002705E8">
            <w:pPr>
              <w:jc w:val="center"/>
              <w:rPr>
                <w:color w:val="000000"/>
                <w:sz w:val="20"/>
                <w:szCs w:val="20"/>
              </w:rPr>
            </w:pPr>
            <w:r>
              <w:rPr>
                <w:color w:val="000000"/>
                <w:sz w:val="20"/>
                <w:szCs w:val="20"/>
              </w:rPr>
              <w:t>-</w:t>
            </w:r>
          </w:p>
        </w:tc>
        <w:tc>
          <w:tcPr>
            <w:tcW w:w="2268" w:type="dxa"/>
            <w:tcBorders>
              <w:top w:val="nil"/>
              <w:left w:val="nil"/>
              <w:bottom w:val="single" w:sz="4" w:space="0" w:color="auto"/>
              <w:right w:val="single" w:sz="4" w:space="0" w:color="auto"/>
            </w:tcBorders>
            <w:shd w:val="clear" w:color="auto" w:fill="auto"/>
            <w:hideMark/>
          </w:tcPr>
          <w:p w:rsidR="002705E8" w:rsidRDefault="002705E8" w:rsidP="002705E8">
            <w:pPr>
              <w:jc w:val="center"/>
              <w:rPr>
                <w:color w:val="000000"/>
                <w:sz w:val="20"/>
                <w:szCs w:val="20"/>
              </w:rPr>
            </w:pPr>
            <w:r>
              <w:rPr>
                <w:color w:val="000000"/>
                <w:sz w:val="20"/>
                <w:szCs w:val="20"/>
              </w:rPr>
              <w:t>-</w:t>
            </w:r>
          </w:p>
        </w:tc>
        <w:tc>
          <w:tcPr>
            <w:tcW w:w="1417"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2126"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color w:val="000000"/>
                <w:sz w:val="20"/>
                <w:szCs w:val="20"/>
              </w:rPr>
            </w:pPr>
            <w:r>
              <w:rPr>
                <w:color w:val="000000"/>
                <w:sz w:val="20"/>
                <w:szCs w:val="20"/>
              </w:rPr>
              <w:t>-</w:t>
            </w:r>
          </w:p>
        </w:tc>
      </w:tr>
      <w:tr w:rsidR="002705E8" w:rsidTr="002705E8">
        <w:trPr>
          <w:trHeight w:val="315"/>
        </w:trPr>
        <w:tc>
          <w:tcPr>
            <w:tcW w:w="547" w:type="dxa"/>
            <w:vMerge/>
            <w:tcBorders>
              <w:top w:val="nil"/>
              <w:left w:val="single" w:sz="4" w:space="0" w:color="auto"/>
              <w:bottom w:val="single" w:sz="4" w:space="0" w:color="auto"/>
              <w:right w:val="single" w:sz="4" w:space="0" w:color="auto"/>
            </w:tcBorders>
            <w:vAlign w:val="center"/>
            <w:hideMark/>
          </w:tcPr>
          <w:p w:rsidR="002705E8" w:rsidRDefault="002705E8" w:rsidP="002705E8">
            <w:pPr>
              <w:rPr>
                <w:b/>
                <w:bCs/>
                <w:color w:val="000000"/>
                <w:sz w:val="20"/>
                <w:szCs w:val="20"/>
              </w:rPr>
            </w:pPr>
          </w:p>
        </w:tc>
        <w:tc>
          <w:tcPr>
            <w:tcW w:w="10226" w:type="dxa"/>
            <w:gridSpan w:val="4"/>
            <w:tcBorders>
              <w:top w:val="single" w:sz="4" w:space="0" w:color="auto"/>
              <w:left w:val="nil"/>
              <w:bottom w:val="single" w:sz="4" w:space="0" w:color="auto"/>
              <w:right w:val="single" w:sz="4" w:space="0" w:color="000000"/>
            </w:tcBorders>
            <w:shd w:val="clear" w:color="auto" w:fill="auto"/>
            <w:hideMark/>
          </w:tcPr>
          <w:p w:rsidR="002705E8" w:rsidRDefault="002705E8" w:rsidP="002705E8">
            <w:pPr>
              <w:rPr>
                <w:b/>
                <w:bCs/>
                <w:sz w:val="20"/>
                <w:szCs w:val="20"/>
              </w:rPr>
            </w:pPr>
            <w:r>
              <w:rPr>
                <w:b/>
                <w:bCs/>
                <w:sz w:val="20"/>
                <w:szCs w:val="20"/>
              </w:rPr>
              <w:t>Всего по сельскому поселению Сорум:</w:t>
            </w:r>
          </w:p>
        </w:tc>
        <w:tc>
          <w:tcPr>
            <w:tcW w:w="1417"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35023,776</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b/>
                <w:bCs/>
                <w:color w:val="000000"/>
                <w:sz w:val="20"/>
                <w:szCs w:val="20"/>
              </w:rPr>
            </w:pPr>
            <w:r>
              <w:rPr>
                <w:b/>
                <w:bCs/>
                <w:color w:val="000000"/>
                <w:sz w:val="20"/>
                <w:szCs w:val="20"/>
              </w:rPr>
              <w:t>35023,776</w:t>
            </w:r>
          </w:p>
        </w:tc>
        <w:tc>
          <w:tcPr>
            <w:tcW w:w="2126"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rPr>
                <w:color w:val="000000"/>
                <w:sz w:val="20"/>
                <w:szCs w:val="20"/>
              </w:rPr>
            </w:pPr>
            <w:r>
              <w:rPr>
                <w:color w:val="000000"/>
                <w:sz w:val="20"/>
                <w:szCs w:val="20"/>
              </w:rPr>
              <w:t> </w:t>
            </w:r>
          </w:p>
        </w:tc>
      </w:tr>
      <w:tr w:rsidR="002705E8" w:rsidTr="002705E8">
        <w:trPr>
          <w:trHeight w:val="1680"/>
        </w:trPr>
        <w:tc>
          <w:tcPr>
            <w:tcW w:w="547" w:type="dxa"/>
            <w:vMerge w:val="restart"/>
            <w:tcBorders>
              <w:top w:val="nil"/>
              <w:left w:val="single" w:sz="4" w:space="0" w:color="auto"/>
              <w:right w:val="single" w:sz="4" w:space="0" w:color="auto"/>
            </w:tcBorders>
            <w:shd w:val="clear" w:color="auto" w:fill="auto"/>
            <w:hideMark/>
          </w:tcPr>
          <w:p w:rsidR="002705E8" w:rsidRPr="00A51703" w:rsidRDefault="002705E8" w:rsidP="002705E8">
            <w:pPr>
              <w:jc w:val="center"/>
              <w:rPr>
                <w:b/>
                <w:bCs/>
                <w:sz w:val="20"/>
                <w:szCs w:val="20"/>
              </w:rPr>
            </w:pPr>
            <w:r>
              <w:rPr>
                <w:b/>
                <w:bCs/>
                <w:sz w:val="20"/>
                <w:szCs w:val="20"/>
              </w:rPr>
              <w:t>2</w:t>
            </w:r>
          </w:p>
          <w:p w:rsidR="002705E8" w:rsidRDefault="002705E8" w:rsidP="002705E8">
            <w:pPr>
              <w:rPr>
                <w:b/>
                <w:bCs/>
              </w:rPr>
            </w:pPr>
            <w:r>
              <w:rPr>
                <w:rFonts w:ascii="Calibri" w:hAnsi="Calibri" w:cs="Calibri"/>
                <w:color w:val="000000"/>
                <w:sz w:val="22"/>
                <w:szCs w:val="22"/>
              </w:rPr>
              <w:t> </w:t>
            </w:r>
          </w:p>
        </w:tc>
        <w:tc>
          <w:tcPr>
            <w:tcW w:w="1012" w:type="dxa"/>
            <w:tcBorders>
              <w:top w:val="nil"/>
              <w:left w:val="nil"/>
              <w:bottom w:val="single" w:sz="4" w:space="0" w:color="auto"/>
              <w:right w:val="single" w:sz="4" w:space="0" w:color="auto"/>
            </w:tcBorders>
            <w:shd w:val="clear" w:color="auto" w:fill="auto"/>
            <w:hideMark/>
          </w:tcPr>
          <w:p w:rsidR="002705E8" w:rsidRDefault="002705E8" w:rsidP="002705E8">
            <w:pPr>
              <w:rPr>
                <w:b/>
                <w:bCs/>
                <w:sz w:val="20"/>
                <w:szCs w:val="20"/>
              </w:rPr>
            </w:pPr>
            <w:r>
              <w:rPr>
                <w:b/>
                <w:bCs/>
                <w:sz w:val="20"/>
                <w:szCs w:val="20"/>
              </w:rPr>
              <w:t>1.1.1</w:t>
            </w:r>
          </w:p>
        </w:tc>
        <w:tc>
          <w:tcPr>
            <w:tcW w:w="4253"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Строительство и монтаж блочной трансфо</w:t>
            </w:r>
            <w:r>
              <w:rPr>
                <w:sz w:val="20"/>
                <w:szCs w:val="20"/>
              </w:rPr>
              <w:t>р</w:t>
            </w:r>
            <w:r>
              <w:rPr>
                <w:sz w:val="20"/>
                <w:szCs w:val="20"/>
              </w:rPr>
              <w:t>маторной подстанций  типа  2БКТП напряж</w:t>
            </w:r>
            <w:r>
              <w:rPr>
                <w:sz w:val="20"/>
                <w:szCs w:val="20"/>
              </w:rPr>
              <w:t>е</w:t>
            </w:r>
            <w:r>
              <w:rPr>
                <w:sz w:val="20"/>
                <w:szCs w:val="20"/>
              </w:rPr>
              <w:t>нием 10(6)/0,4 кВ с трансформаторами 2х400 кВА (2-7Н)</w:t>
            </w:r>
          </w:p>
        </w:tc>
        <w:tc>
          <w:tcPr>
            <w:tcW w:w="2693"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Строительство нового це</w:t>
            </w:r>
            <w:r>
              <w:rPr>
                <w:sz w:val="20"/>
                <w:szCs w:val="20"/>
              </w:rPr>
              <w:t>н</w:t>
            </w:r>
            <w:r>
              <w:rPr>
                <w:sz w:val="20"/>
                <w:szCs w:val="20"/>
              </w:rPr>
              <w:t>тра питания в замен сущес</w:t>
            </w:r>
            <w:r>
              <w:rPr>
                <w:sz w:val="20"/>
                <w:szCs w:val="20"/>
              </w:rPr>
              <w:t>т</w:t>
            </w:r>
            <w:r>
              <w:rPr>
                <w:sz w:val="20"/>
                <w:szCs w:val="20"/>
              </w:rPr>
              <w:t>вующего</w:t>
            </w:r>
          </w:p>
        </w:tc>
        <w:tc>
          <w:tcPr>
            <w:tcW w:w="2268" w:type="dxa"/>
            <w:tcBorders>
              <w:top w:val="nil"/>
              <w:left w:val="nil"/>
              <w:bottom w:val="single" w:sz="4" w:space="0" w:color="auto"/>
              <w:right w:val="single" w:sz="4" w:space="0" w:color="auto"/>
            </w:tcBorders>
            <w:shd w:val="clear" w:color="auto" w:fill="auto"/>
            <w:hideMark/>
          </w:tcPr>
          <w:p w:rsidR="002705E8" w:rsidRDefault="002705E8" w:rsidP="002705E8">
            <w:pPr>
              <w:rPr>
                <w:color w:val="000000"/>
                <w:sz w:val="20"/>
                <w:szCs w:val="20"/>
              </w:rPr>
            </w:pPr>
            <w:r>
              <w:rPr>
                <w:color w:val="000000"/>
                <w:sz w:val="20"/>
                <w:szCs w:val="20"/>
              </w:rPr>
              <w:t xml:space="preserve">   Обеспечение наде</w:t>
            </w:r>
            <w:r>
              <w:rPr>
                <w:color w:val="000000"/>
                <w:sz w:val="20"/>
                <w:szCs w:val="20"/>
              </w:rPr>
              <w:t>ж</w:t>
            </w:r>
            <w:r>
              <w:rPr>
                <w:color w:val="000000"/>
                <w:sz w:val="20"/>
                <w:szCs w:val="20"/>
              </w:rPr>
              <w:t>ности и энергетической эффективности работы источника электрич</w:t>
            </w:r>
            <w:r>
              <w:rPr>
                <w:color w:val="000000"/>
                <w:sz w:val="20"/>
                <w:szCs w:val="20"/>
              </w:rPr>
              <w:t>е</w:t>
            </w:r>
            <w:r>
              <w:rPr>
                <w:color w:val="000000"/>
                <w:sz w:val="20"/>
                <w:szCs w:val="20"/>
              </w:rPr>
              <w:t>ской энергии.</w:t>
            </w:r>
            <w:r>
              <w:rPr>
                <w:color w:val="000000"/>
                <w:sz w:val="20"/>
                <w:szCs w:val="20"/>
              </w:rPr>
              <w:br/>
              <w:t xml:space="preserve">    Обеспечение пе</w:t>
            </w:r>
            <w:r>
              <w:rPr>
                <w:color w:val="000000"/>
                <w:sz w:val="20"/>
                <w:szCs w:val="20"/>
              </w:rPr>
              <w:t>р</w:t>
            </w:r>
            <w:r>
              <w:rPr>
                <w:color w:val="000000"/>
                <w:sz w:val="20"/>
                <w:szCs w:val="20"/>
              </w:rPr>
              <w:t>спективных электрич</w:t>
            </w:r>
            <w:r>
              <w:rPr>
                <w:color w:val="000000"/>
                <w:sz w:val="20"/>
                <w:szCs w:val="20"/>
              </w:rPr>
              <w:t>е</w:t>
            </w:r>
            <w:r>
              <w:rPr>
                <w:color w:val="000000"/>
                <w:sz w:val="20"/>
                <w:szCs w:val="20"/>
              </w:rPr>
              <w:t>ских нагрузок.</w:t>
            </w:r>
          </w:p>
        </w:tc>
        <w:tc>
          <w:tcPr>
            <w:tcW w:w="1417"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right"/>
              <w:rPr>
                <w:sz w:val="20"/>
                <w:szCs w:val="20"/>
              </w:rPr>
            </w:pPr>
            <w:r>
              <w:rPr>
                <w:sz w:val="20"/>
                <w:szCs w:val="20"/>
              </w:rPr>
              <w:t>11275,55</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11275,55</w:t>
            </w:r>
          </w:p>
        </w:tc>
        <w:tc>
          <w:tcPr>
            <w:tcW w:w="2126"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Качественное и н</w:t>
            </w:r>
            <w:r>
              <w:rPr>
                <w:sz w:val="20"/>
                <w:szCs w:val="20"/>
              </w:rPr>
              <w:t>а</w:t>
            </w:r>
            <w:r>
              <w:rPr>
                <w:sz w:val="20"/>
                <w:szCs w:val="20"/>
              </w:rPr>
              <w:t>дежное электросна</w:t>
            </w:r>
            <w:r>
              <w:rPr>
                <w:sz w:val="20"/>
                <w:szCs w:val="20"/>
              </w:rPr>
              <w:t>б</w:t>
            </w:r>
            <w:r>
              <w:rPr>
                <w:sz w:val="20"/>
                <w:szCs w:val="20"/>
              </w:rPr>
              <w:t>жение перспективных потребителей</w:t>
            </w:r>
          </w:p>
        </w:tc>
      </w:tr>
      <w:tr w:rsidR="002705E8" w:rsidTr="002705E8">
        <w:trPr>
          <w:trHeight w:val="2235"/>
        </w:trPr>
        <w:tc>
          <w:tcPr>
            <w:tcW w:w="547" w:type="dxa"/>
            <w:vMerge/>
            <w:tcBorders>
              <w:left w:val="single" w:sz="4" w:space="0" w:color="auto"/>
              <w:right w:val="single" w:sz="4" w:space="0" w:color="auto"/>
            </w:tcBorders>
            <w:shd w:val="clear" w:color="auto" w:fill="auto"/>
            <w:hideMark/>
          </w:tcPr>
          <w:p w:rsidR="002705E8" w:rsidRDefault="002705E8" w:rsidP="002705E8">
            <w:pPr>
              <w:rPr>
                <w:b/>
                <w:bCs/>
              </w:rPr>
            </w:pPr>
          </w:p>
        </w:tc>
        <w:tc>
          <w:tcPr>
            <w:tcW w:w="1012" w:type="dxa"/>
            <w:tcBorders>
              <w:top w:val="nil"/>
              <w:left w:val="nil"/>
              <w:bottom w:val="single" w:sz="4" w:space="0" w:color="auto"/>
              <w:right w:val="single" w:sz="4" w:space="0" w:color="auto"/>
            </w:tcBorders>
            <w:shd w:val="clear" w:color="auto" w:fill="auto"/>
            <w:hideMark/>
          </w:tcPr>
          <w:p w:rsidR="002705E8" w:rsidRDefault="002705E8" w:rsidP="002705E8">
            <w:pPr>
              <w:rPr>
                <w:b/>
                <w:bCs/>
                <w:sz w:val="20"/>
                <w:szCs w:val="20"/>
              </w:rPr>
            </w:pPr>
            <w:r>
              <w:rPr>
                <w:b/>
                <w:bCs/>
                <w:sz w:val="20"/>
                <w:szCs w:val="20"/>
              </w:rPr>
              <w:t>1.1.2</w:t>
            </w:r>
          </w:p>
        </w:tc>
        <w:tc>
          <w:tcPr>
            <w:tcW w:w="4253"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Строительство и монтаж блочной трансфо</w:t>
            </w:r>
            <w:r>
              <w:rPr>
                <w:sz w:val="20"/>
                <w:szCs w:val="20"/>
              </w:rPr>
              <w:t>р</w:t>
            </w:r>
            <w:r>
              <w:rPr>
                <w:sz w:val="20"/>
                <w:szCs w:val="20"/>
              </w:rPr>
              <w:t>маторной подстанций  типа  2БКТП напряж</w:t>
            </w:r>
            <w:r>
              <w:rPr>
                <w:sz w:val="20"/>
                <w:szCs w:val="20"/>
              </w:rPr>
              <w:t>е</w:t>
            </w:r>
            <w:r>
              <w:rPr>
                <w:sz w:val="20"/>
                <w:szCs w:val="20"/>
              </w:rPr>
              <w:t>нием 10(6)/0,4 кВ с трансформаторами 2х630 кВА (ТП 1-4Н, ТП 1-8Н)</w:t>
            </w:r>
          </w:p>
        </w:tc>
        <w:tc>
          <w:tcPr>
            <w:tcW w:w="2693"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Строительство нового це</w:t>
            </w:r>
            <w:r>
              <w:rPr>
                <w:sz w:val="20"/>
                <w:szCs w:val="20"/>
              </w:rPr>
              <w:t>н</w:t>
            </w:r>
            <w:r>
              <w:rPr>
                <w:sz w:val="20"/>
                <w:szCs w:val="20"/>
              </w:rPr>
              <w:t>тра питания в замен сущес</w:t>
            </w:r>
            <w:r>
              <w:rPr>
                <w:sz w:val="20"/>
                <w:szCs w:val="20"/>
              </w:rPr>
              <w:t>т</w:t>
            </w:r>
            <w:r>
              <w:rPr>
                <w:sz w:val="20"/>
                <w:szCs w:val="20"/>
              </w:rPr>
              <w:t>вующего</w:t>
            </w:r>
          </w:p>
        </w:tc>
        <w:tc>
          <w:tcPr>
            <w:tcW w:w="2268" w:type="dxa"/>
            <w:tcBorders>
              <w:top w:val="nil"/>
              <w:left w:val="nil"/>
              <w:bottom w:val="single" w:sz="4" w:space="0" w:color="auto"/>
              <w:right w:val="single" w:sz="4" w:space="0" w:color="auto"/>
            </w:tcBorders>
            <w:shd w:val="clear" w:color="auto" w:fill="auto"/>
            <w:hideMark/>
          </w:tcPr>
          <w:p w:rsidR="002705E8" w:rsidRDefault="002705E8" w:rsidP="002705E8">
            <w:pPr>
              <w:rPr>
                <w:color w:val="000000"/>
                <w:sz w:val="20"/>
                <w:szCs w:val="20"/>
              </w:rPr>
            </w:pPr>
            <w:r>
              <w:rPr>
                <w:color w:val="000000"/>
                <w:sz w:val="20"/>
                <w:szCs w:val="20"/>
              </w:rPr>
              <w:t xml:space="preserve">   Обеспечение наде</w:t>
            </w:r>
            <w:r>
              <w:rPr>
                <w:color w:val="000000"/>
                <w:sz w:val="20"/>
                <w:szCs w:val="20"/>
              </w:rPr>
              <w:t>ж</w:t>
            </w:r>
            <w:r>
              <w:rPr>
                <w:color w:val="000000"/>
                <w:sz w:val="20"/>
                <w:szCs w:val="20"/>
              </w:rPr>
              <w:t>ности и энергетической эффективности работы источника электрич</w:t>
            </w:r>
            <w:r>
              <w:rPr>
                <w:color w:val="000000"/>
                <w:sz w:val="20"/>
                <w:szCs w:val="20"/>
              </w:rPr>
              <w:t>е</w:t>
            </w:r>
            <w:r>
              <w:rPr>
                <w:color w:val="000000"/>
                <w:sz w:val="20"/>
                <w:szCs w:val="20"/>
              </w:rPr>
              <w:t>ской энергии.</w:t>
            </w:r>
            <w:r>
              <w:rPr>
                <w:color w:val="000000"/>
                <w:sz w:val="20"/>
                <w:szCs w:val="20"/>
              </w:rPr>
              <w:br/>
              <w:t xml:space="preserve">   Снижение уровня и</w:t>
            </w:r>
            <w:r>
              <w:rPr>
                <w:color w:val="000000"/>
                <w:sz w:val="20"/>
                <w:szCs w:val="20"/>
              </w:rPr>
              <w:t>з</w:t>
            </w:r>
            <w:r>
              <w:rPr>
                <w:color w:val="000000"/>
                <w:sz w:val="20"/>
                <w:szCs w:val="20"/>
              </w:rPr>
              <w:t>носа систем электр</w:t>
            </w:r>
            <w:r>
              <w:rPr>
                <w:color w:val="000000"/>
                <w:sz w:val="20"/>
                <w:szCs w:val="20"/>
              </w:rPr>
              <w:t>о</w:t>
            </w:r>
            <w:r>
              <w:rPr>
                <w:color w:val="000000"/>
                <w:sz w:val="20"/>
                <w:szCs w:val="20"/>
              </w:rPr>
              <w:t>снабжения.</w:t>
            </w:r>
            <w:r>
              <w:rPr>
                <w:color w:val="000000"/>
                <w:sz w:val="20"/>
                <w:szCs w:val="20"/>
              </w:rPr>
              <w:br/>
              <w:t xml:space="preserve">  Обеспечение сущес</w:t>
            </w:r>
            <w:r>
              <w:rPr>
                <w:color w:val="000000"/>
                <w:sz w:val="20"/>
                <w:szCs w:val="20"/>
              </w:rPr>
              <w:t>т</w:t>
            </w:r>
            <w:r>
              <w:rPr>
                <w:color w:val="000000"/>
                <w:sz w:val="20"/>
                <w:szCs w:val="20"/>
              </w:rPr>
              <w:t>вующих и перспекти</w:t>
            </w:r>
            <w:r>
              <w:rPr>
                <w:color w:val="000000"/>
                <w:sz w:val="20"/>
                <w:szCs w:val="20"/>
              </w:rPr>
              <w:t>в</w:t>
            </w:r>
            <w:r>
              <w:rPr>
                <w:color w:val="000000"/>
                <w:sz w:val="20"/>
                <w:szCs w:val="20"/>
              </w:rPr>
              <w:t>ных электрических н</w:t>
            </w:r>
            <w:r>
              <w:rPr>
                <w:color w:val="000000"/>
                <w:sz w:val="20"/>
                <w:szCs w:val="20"/>
              </w:rPr>
              <w:t>а</w:t>
            </w:r>
            <w:r>
              <w:rPr>
                <w:color w:val="000000"/>
                <w:sz w:val="20"/>
                <w:szCs w:val="20"/>
              </w:rPr>
              <w:t>грузок.</w:t>
            </w:r>
          </w:p>
        </w:tc>
        <w:tc>
          <w:tcPr>
            <w:tcW w:w="1417"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right"/>
              <w:rPr>
                <w:sz w:val="20"/>
                <w:szCs w:val="20"/>
              </w:rPr>
            </w:pPr>
            <w:r>
              <w:rPr>
                <w:sz w:val="20"/>
                <w:szCs w:val="20"/>
              </w:rPr>
              <w:t>22551,09</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22551,09</w:t>
            </w:r>
          </w:p>
        </w:tc>
        <w:tc>
          <w:tcPr>
            <w:tcW w:w="2126"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Качественное и н</w:t>
            </w:r>
            <w:r>
              <w:rPr>
                <w:sz w:val="20"/>
                <w:szCs w:val="20"/>
              </w:rPr>
              <w:t>а</w:t>
            </w:r>
            <w:r>
              <w:rPr>
                <w:sz w:val="20"/>
                <w:szCs w:val="20"/>
              </w:rPr>
              <w:t>дежное электросна</w:t>
            </w:r>
            <w:r>
              <w:rPr>
                <w:sz w:val="20"/>
                <w:szCs w:val="20"/>
              </w:rPr>
              <w:t>б</w:t>
            </w:r>
            <w:r>
              <w:rPr>
                <w:sz w:val="20"/>
                <w:szCs w:val="20"/>
              </w:rPr>
              <w:t>жение существующих и перспективных п</w:t>
            </w:r>
            <w:r>
              <w:rPr>
                <w:sz w:val="20"/>
                <w:szCs w:val="20"/>
              </w:rPr>
              <w:t>о</w:t>
            </w:r>
            <w:r>
              <w:rPr>
                <w:sz w:val="20"/>
                <w:szCs w:val="20"/>
              </w:rPr>
              <w:t>требителей</w:t>
            </w:r>
          </w:p>
        </w:tc>
      </w:tr>
      <w:tr w:rsidR="002705E8" w:rsidTr="002705E8">
        <w:trPr>
          <w:trHeight w:val="2295"/>
        </w:trPr>
        <w:tc>
          <w:tcPr>
            <w:tcW w:w="547" w:type="dxa"/>
            <w:vMerge/>
            <w:tcBorders>
              <w:left w:val="single" w:sz="4" w:space="0" w:color="auto"/>
              <w:bottom w:val="single" w:sz="4" w:space="0" w:color="auto"/>
              <w:right w:val="single" w:sz="4" w:space="0" w:color="auto"/>
            </w:tcBorders>
            <w:shd w:val="clear" w:color="auto" w:fill="auto"/>
            <w:noWrap/>
            <w:vAlign w:val="bottom"/>
            <w:hideMark/>
          </w:tcPr>
          <w:p w:rsidR="002705E8" w:rsidRDefault="002705E8" w:rsidP="002705E8">
            <w:pPr>
              <w:rPr>
                <w:rFonts w:ascii="Calibri" w:hAnsi="Calibri" w:cs="Calibri"/>
                <w:color w:val="000000"/>
                <w:sz w:val="22"/>
                <w:szCs w:val="22"/>
              </w:rPr>
            </w:pPr>
          </w:p>
        </w:tc>
        <w:tc>
          <w:tcPr>
            <w:tcW w:w="1012" w:type="dxa"/>
            <w:tcBorders>
              <w:top w:val="nil"/>
              <w:left w:val="nil"/>
              <w:bottom w:val="single" w:sz="4" w:space="0" w:color="auto"/>
              <w:right w:val="single" w:sz="4" w:space="0" w:color="auto"/>
            </w:tcBorders>
            <w:shd w:val="clear" w:color="auto" w:fill="auto"/>
            <w:hideMark/>
          </w:tcPr>
          <w:p w:rsidR="002705E8" w:rsidRDefault="002705E8" w:rsidP="002705E8">
            <w:pPr>
              <w:rPr>
                <w:b/>
                <w:bCs/>
                <w:sz w:val="20"/>
                <w:szCs w:val="20"/>
              </w:rPr>
            </w:pPr>
            <w:r>
              <w:rPr>
                <w:b/>
                <w:bCs/>
                <w:sz w:val="20"/>
                <w:szCs w:val="20"/>
              </w:rPr>
              <w:t>1.1.3</w:t>
            </w:r>
          </w:p>
        </w:tc>
        <w:tc>
          <w:tcPr>
            <w:tcW w:w="4253"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Строительство и монтаж комплектной тран</w:t>
            </w:r>
            <w:r>
              <w:rPr>
                <w:sz w:val="20"/>
                <w:szCs w:val="20"/>
              </w:rPr>
              <w:t>с</w:t>
            </w:r>
            <w:r>
              <w:rPr>
                <w:sz w:val="20"/>
                <w:szCs w:val="20"/>
              </w:rPr>
              <w:t>форматорной подстанций  типа  КТПН напр</w:t>
            </w:r>
            <w:r>
              <w:rPr>
                <w:sz w:val="20"/>
                <w:szCs w:val="20"/>
              </w:rPr>
              <w:t>я</w:t>
            </w:r>
            <w:r>
              <w:rPr>
                <w:sz w:val="20"/>
                <w:szCs w:val="20"/>
              </w:rPr>
              <w:t>жением 10(6)/0,4 кВ с трансформатором 1х160 кВА (ТП 2-4Н)</w:t>
            </w:r>
          </w:p>
        </w:tc>
        <w:tc>
          <w:tcPr>
            <w:tcW w:w="2693"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Строительство нового це</w:t>
            </w:r>
            <w:r>
              <w:rPr>
                <w:sz w:val="20"/>
                <w:szCs w:val="20"/>
              </w:rPr>
              <w:t>н</w:t>
            </w:r>
            <w:r>
              <w:rPr>
                <w:sz w:val="20"/>
                <w:szCs w:val="20"/>
              </w:rPr>
              <w:t>тра питания в замен сущес</w:t>
            </w:r>
            <w:r>
              <w:rPr>
                <w:sz w:val="20"/>
                <w:szCs w:val="20"/>
              </w:rPr>
              <w:t>т</w:t>
            </w:r>
            <w:r>
              <w:rPr>
                <w:sz w:val="20"/>
                <w:szCs w:val="20"/>
              </w:rPr>
              <w:t>вующего.</w:t>
            </w:r>
            <w:r>
              <w:rPr>
                <w:sz w:val="20"/>
                <w:szCs w:val="20"/>
              </w:rPr>
              <w:br/>
              <w:t>Строительство нового це</w:t>
            </w:r>
            <w:r>
              <w:rPr>
                <w:sz w:val="20"/>
                <w:szCs w:val="20"/>
              </w:rPr>
              <w:t>н</w:t>
            </w:r>
            <w:r>
              <w:rPr>
                <w:sz w:val="20"/>
                <w:szCs w:val="20"/>
              </w:rPr>
              <w:t>тра питания для покрытия перспективных нагрузок.</w:t>
            </w:r>
          </w:p>
        </w:tc>
        <w:tc>
          <w:tcPr>
            <w:tcW w:w="2268" w:type="dxa"/>
            <w:tcBorders>
              <w:top w:val="nil"/>
              <w:left w:val="nil"/>
              <w:bottom w:val="single" w:sz="4" w:space="0" w:color="auto"/>
              <w:right w:val="single" w:sz="4" w:space="0" w:color="auto"/>
            </w:tcBorders>
            <w:shd w:val="clear" w:color="auto" w:fill="auto"/>
            <w:hideMark/>
          </w:tcPr>
          <w:p w:rsidR="002705E8" w:rsidRDefault="002705E8" w:rsidP="002705E8">
            <w:pPr>
              <w:rPr>
                <w:color w:val="000000"/>
                <w:sz w:val="20"/>
                <w:szCs w:val="20"/>
              </w:rPr>
            </w:pPr>
            <w:r>
              <w:rPr>
                <w:color w:val="000000"/>
                <w:sz w:val="20"/>
                <w:szCs w:val="20"/>
              </w:rPr>
              <w:t xml:space="preserve">   Обеспечение наде</w:t>
            </w:r>
            <w:r>
              <w:rPr>
                <w:color w:val="000000"/>
                <w:sz w:val="20"/>
                <w:szCs w:val="20"/>
              </w:rPr>
              <w:t>ж</w:t>
            </w:r>
            <w:r>
              <w:rPr>
                <w:color w:val="000000"/>
                <w:sz w:val="20"/>
                <w:szCs w:val="20"/>
              </w:rPr>
              <w:t>ности и энергетической эффективности работы источника электрич</w:t>
            </w:r>
            <w:r>
              <w:rPr>
                <w:color w:val="000000"/>
                <w:sz w:val="20"/>
                <w:szCs w:val="20"/>
              </w:rPr>
              <w:t>е</w:t>
            </w:r>
            <w:r>
              <w:rPr>
                <w:color w:val="000000"/>
                <w:sz w:val="20"/>
                <w:szCs w:val="20"/>
              </w:rPr>
              <w:t>ской энергии.</w:t>
            </w:r>
            <w:r>
              <w:rPr>
                <w:color w:val="000000"/>
                <w:sz w:val="20"/>
                <w:szCs w:val="20"/>
              </w:rPr>
              <w:br/>
              <w:t xml:space="preserve">   Снижение уровня и</w:t>
            </w:r>
            <w:r>
              <w:rPr>
                <w:color w:val="000000"/>
                <w:sz w:val="20"/>
                <w:szCs w:val="20"/>
              </w:rPr>
              <w:t>з</w:t>
            </w:r>
            <w:r>
              <w:rPr>
                <w:color w:val="000000"/>
                <w:sz w:val="20"/>
                <w:szCs w:val="20"/>
              </w:rPr>
              <w:t>носа систем электр</w:t>
            </w:r>
            <w:r>
              <w:rPr>
                <w:color w:val="000000"/>
                <w:sz w:val="20"/>
                <w:szCs w:val="20"/>
              </w:rPr>
              <w:t>о</w:t>
            </w:r>
            <w:r>
              <w:rPr>
                <w:color w:val="000000"/>
                <w:sz w:val="20"/>
                <w:szCs w:val="20"/>
              </w:rPr>
              <w:t>снабжения.</w:t>
            </w:r>
            <w:r>
              <w:rPr>
                <w:color w:val="000000"/>
                <w:sz w:val="20"/>
                <w:szCs w:val="20"/>
              </w:rPr>
              <w:br/>
              <w:t xml:space="preserve">  Обеспечение сущес</w:t>
            </w:r>
            <w:r>
              <w:rPr>
                <w:color w:val="000000"/>
                <w:sz w:val="20"/>
                <w:szCs w:val="20"/>
              </w:rPr>
              <w:t>т</w:t>
            </w:r>
            <w:r>
              <w:rPr>
                <w:color w:val="000000"/>
                <w:sz w:val="20"/>
                <w:szCs w:val="20"/>
              </w:rPr>
              <w:t>вующих и перспекти</w:t>
            </w:r>
            <w:r>
              <w:rPr>
                <w:color w:val="000000"/>
                <w:sz w:val="20"/>
                <w:szCs w:val="20"/>
              </w:rPr>
              <w:t>в</w:t>
            </w:r>
            <w:r>
              <w:rPr>
                <w:color w:val="000000"/>
                <w:sz w:val="20"/>
                <w:szCs w:val="20"/>
              </w:rPr>
              <w:t>ных электрических н</w:t>
            </w:r>
            <w:r>
              <w:rPr>
                <w:color w:val="000000"/>
                <w:sz w:val="20"/>
                <w:szCs w:val="20"/>
              </w:rPr>
              <w:t>а</w:t>
            </w:r>
            <w:r>
              <w:rPr>
                <w:color w:val="000000"/>
                <w:sz w:val="20"/>
                <w:szCs w:val="20"/>
              </w:rPr>
              <w:t>грузок.</w:t>
            </w:r>
          </w:p>
        </w:tc>
        <w:tc>
          <w:tcPr>
            <w:tcW w:w="1417"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right"/>
              <w:rPr>
                <w:sz w:val="20"/>
                <w:szCs w:val="20"/>
              </w:rPr>
            </w:pPr>
            <w:r>
              <w:rPr>
                <w:sz w:val="20"/>
                <w:szCs w:val="20"/>
              </w:rPr>
              <w:t>1197,13</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vAlign w:val="center"/>
            <w:hideMark/>
          </w:tcPr>
          <w:p w:rsidR="002705E8" w:rsidRDefault="002705E8" w:rsidP="002705E8">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2705E8" w:rsidRDefault="002705E8" w:rsidP="002705E8">
            <w:pPr>
              <w:jc w:val="right"/>
              <w:rPr>
                <w:sz w:val="20"/>
                <w:szCs w:val="20"/>
              </w:rPr>
            </w:pPr>
            <w:r>
              <w:rPr>
                <w:sz w:val="20"/>
                <w:szCs w:val="20"/>
              </w:rPr>
              <w:t>1197,13</w:t>
            </w:r>
          </w:p>
        </w:tc>
        <w:tc>
          <w:tcPr>
            <w:tcW w:w="2126" w:type="dxa"/>
            <w:tcBorders>
              <w:top w:val="nil"/>
              <w:left w:val="nil"/>
              <w:bottom w:val="single" w:sz="4" w:space="0" w:color="auto"/>
              <w:right w:val="single" w:sz="4" w:space="0" w:color="auto"/>
            </w:tcBorders>
            <w:shd w:val="clear" w:color="auto" w:fill="auto"/>
            <w:hideMark/>
          </w:tcPr>
          <w:p w:rsidR="002705E8" w:rsidRDefault="002705E8" w:rsidP="002705E8">
            <w:pPr>
              <w:rPr>
                <w:sz w:val="20"/>
                <w:szCs w:val="20"/>
              </w:rPr>
            </w:pPr>
            <w:r>
              <w:rPr>
                <w:sz w:val="20"/>
                <w:szCs w:val="20"/>
              </w:rPr>
              <w:t>Качественное и н</w:t>
            </w:r>
            <w:r>
              <w:rPr>
                <w:sz w:val="20"/>
                <w:szCs w:val="20"/>
              </w:rPr>
              <w:t>а</w:t>
            </w:r>
            <w:r>
              <w:rPr>
                <w:sz w:val="20"/>
                <w:szCs w:val="20"/>
              </w:rPr>
              <w:t>дежное электросна</w:t>
            </w:r>
            <w:r>
              <w:rPr>
                <w:sz w:val="20"/>
                <w:szCs w:val="20"/>
              </w:rPr>
              <w:t>б</w:t>
            </w:r>
            <w:r>
              <w:rPr>
                <w:sz w:val="20"/>
                <w:szCs w:val="20"/>
              </w:rPr>
              <w:t>жение существующих и перспективных п</w:t>
            </w:r>
            <w:r>
              <w:rPr>
                <w:sz w:val="20"/>
                <w:szCs w:val="20"/>
              </w:rPr>
              <w:t>о</w:t>
            </w:r>
            <w:r>
              <w:rPr>
                <w:sz w:val="20"/>
                <w:szCs w:val="20"/>
              </w:rPr>
              <w:t>требителей</w:t>
            </w:r>
          </w:p>
        </w:tc>
      </w:tr>
    </w:tbl>
    <w:p w:rsidR="00C21439" w:rsidRPr="00D50755" w:rsidRDefault="00C21439" w:rsidP="00C21439">
      <w:pPr>
        <w:pStyle w:val="af8"/>
        <w:spacing w:before="120"/>
        <w:ind w:left="360"/>
        <w:jc w:val="right"/>
        <w:rPr>
          <w:highlight w:val="yellow"/>
        </w:rPr>
      </w:pPr>
    </w:p>
    <w:p w:rsidR="00C21439" w:rsidRPr="00D50755" w:rsidRDefault="00C21439">
      <w:pPr>
        <w:rPr>
          <w:highlight w:val="yellow"/>
        </w:rPr>
      </w:pPr>
      <w:r w:rsidRPr="00D50755">
        <w:rPr>
          <w:highlight w:val="yellow"/>
        </w:rPr>
        <w:br w:type="page"/>
      </w:r>
    </w:p>
    <w:p w:rsidR="00C21439" w:rsidRPr="002705E8" w:rsidRDefault="00C21439" w:rsidP="00C21439">
      <w:pPr>
        <w:pStyle w:val="af8"/>
        <w:spacing w:before="120"/>
        <w:ind w:left="360"/>
        <w:jc w:val="right"/>
      </w:pPr>
      <w:r w:rsidRPr="002705E8">
        <w:lastRenderedPageBreak/>
        <w:t>Таблица 5.1.2</w:t>
      </w:r>
    </w:p>
    <w:p w:rsidR="00403981" w:rsidRPr="002705E8" w:rsidRDefault="00403981" w:rsidP="00403981">
      <w:pPr>
        <w:pStyle w:val="af8"/>
        <w:spacing w:before="120"/>
        <w:ind w:left="2007"/>
        <w:jc w:val="center"/>
        <w:rPr>
          <w:b/>
        </w:rPr>
      </w:pPr>
      <w:r w:rsidRPr="002705E8">
        <w:rPr>
          <w:b/>
        </w:rPr>
        <w:t>Проекты по новому строительству, реконструкции и модернизации линейных объектов систем электроснабжения</w:t>
      </w:r>
    </w:p>
    <w:tbl>
      <w:tblPr>
        <w:tblW w:w="21500" w:type="dxa"/>
        <w:jc w:val="center"/>
        <w:tblInd w:w="87" w:type="dxa"/>
        <w:tblLook w:val="04A0"/>
      </w:tblPr>
      <w:tblGrid>
        <w:gridCol w:w="547"/>
        <w:gridCol w:w="948"/>
        <w:gridCol w:w="2981"/>
        <w:gridCol w:w="2980"/>
        <w:gridCol w:w="2978"/>
        <w:gridCol w:w="1740"/>
        <w:gridCol w:w="960"/>
        <w:gridCol w:w="960"/>
        <w:gridCol w:w="960"/>
        <w:gridCol w:w="960"/>
        <w:gridCol w:w="960"/>
        <w:gridCol w:w="960"/>
        <w:gridCol w:w="1066"/>
        <w:gridCol w:w="2500"/>
      </w:tblGrid>
      <w:tr w:rsidR="002705E8" w:rsidRPr="00B06E63" w:rsidTr="002705E8">
        <w:trPr>
          <w:trHeight w:val="300"/>
          <w:jc w:val="center"/>
        </w:trPr>
        <w:tc>
          <w:tcPr>
            <w:tcW w:w="5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Pr="00B06E63" w:rsidRDefault="002705E8" w:rsidP="002705E8">
            <w:pPr>
              <w:jc w:val="center"/>
              <w:rPr>
                <w:b/>
                <w:bCs/>
                <w:sz w:val="20"/>
                <w:szCs w:val="20"/>
              </w:rPr>
            </w:pPr>
            <w:r w:rsidRPr="00B06E63">
              <w:rPr>
                <w:b/>
                <w:bCs/>
                <w:sz w:val="20"/>
                <w:szCs w:val="20"/>
              </w:rPr>
              <w:t>№</w:t>
            </w:r>
            <w:r w:rsidRPr="00B06E63">
              <w:rPr>
                <w:b/>
                <w:bCs/>
                <w:sz w:val="20"/>
                <w:szCs w:val="20"/>
              </w:rPr>
              <w:br/>
              <w:t>п.п.</w:t>
            </w:r>
          </w:p>
        </w:tc>
        <w:tc>
          <w:tcPr>
            <w:tcW w:w="94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Pr="00B06E63" w:rsidRDefault="002705E8" w:rsidP="002705E8">
            <w:pPr>
              <w:jc w:val="center"/>
              <w:rPr>
                <w:b/>
                <w:bCs/>
                <w:sz w:val="20"/>
                <w:szCs w:val="20"/>
              </w:rPr>
            </w:pPr>
            <w:r w:rsidRPr="00B06E63">
              <w:rPr>
                <w:b/>
                <w:bCs/>
                <w:sz w:val="20"/>
                <w:szCs w:val="20"/>
              </w:rPr>
              <w:t>№</w:t>
            </w:r>
            <w:r w:rsidRPr="00B06E63">
              <w:rPr>
                <w:b/>
                <w:bCs/>
                <w:sz w:val="20"/>
                <w:szCs w:val="20"/>
              </w:rPr>
              <w:br/>
              <w:t>про-екта</w:t>
            </w:r>
          </w:p>
        </w:tc>
        <w:tc>
          <w:tcPr>
            <w:tcW w:w="298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Pr="00B06E63" w:rsidRDefault="002705E8" w:rsidP="002705E8">
            <w:pPr>
              <w:jc w:val="center"/>
              <w:rPr>
                <w:b/>
                <w:bCs/>
                <w:sz w:val="20"/>
                <w:szCs w:val="20"/>
              </w:rPr>
            </w:pPr>
            <w:r w:rsidRPr="00B06E63">
              <w:rPr>
                <w:b/>
                <w:bCs/>
                <w:sz w:val="20"/>
                <w:szCs w:val="20"/>
              </w:rPr>
              <w:t>Наименование проекта</w:t>
            </w:r>
          </w:p>
        </w:tc>
        <w:tc>
          <w:tcPr>
            <w:tcW w:w="29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Pr="00B06E63" w:rsidRDefault="002705E8" w:rsidP="002705E8">
            <w:pPr>
              <w:jc w:val="center"/>
              <w:rPr>
                <w:b/>
                <w:bCs/>
                <w:sz w:val="20"/>
                <w:szCs w:val="20"/>
              </w:rPr>
            </w:pPr>
            <w:r w:rsidRPr="00B06E63">
              <w:rPr>
                <w:b/>
                <w:bCs/>
                <w:sz w:val="20"/>
                <w:szCs w:val="20"/>
              </w:rPr>
              <w:t>Краткое описание, технич</w:t>
            </w:r>
            <w:r w:rsidRPr="00B06E63">
              <w:rPr>
                <w:b/>
                <w:bCs/>
                <w:sz w:val="20"/>
                <w:szCs w:val="20"/>
              </w:rPr>
              <w:t>е</w:t>
            </w:r>
            <w:r w:rsidRPr="00B06E63">
              <w:rPr>
                <w:b/>
                <w:bCs/>
                <w:sz w:val="20"/>
                <w:szCs w:val="20"/>
              </w:rPr>
              <w:t>ские параметры проекта</w:t>
            </w:r>
          </w:p>
        </w:tc>
        <w:tc>
          <w:tcPr>
            <w:tcW w:w="297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Pr="00B06E63" w:rsidRDefault="002705E8" w:rsidP="002705E8">
            <w:pPr>
              <w:jc w:val="center"/>
              <w:rPr>
                <w:b/>
                <w:bCs/>
                <w:sz w:val="20"/>
                <w:szCs w:val="20"/>
              </w:rPr>
            </w:pPr>
            <w:r w:rsidRPr="00B06E63">
              <w:rPr>
                <w:b/>
                <w:bCs/>
                <w:sz w:val="20"/>
                <w:szCs w:val="20"/>
              </w:rPr>
              <w:t>Цель проекта</w:t>
            </w:r>
          </w:p>
        </w:tc>
        <w:tc>
          <w:tcPr>
            <w:tcW w:w="17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Pr="00B06E63" w:rsidRDefault="002705E8" w:rsidP="002705E8">
            <w:pPr>
              <w:jc w:val="center"/>
              <w:rPr>
                <w:b/>
                <w:bCs/>
                <w:sz w:val="20"/>
                <w:szCs w:val="20"/>
              </w:rPr>
            </w:pPr>
            <w:r w:rsidRPr="00B06E63">
              <w:rPr>
                <w:b/>
                <w:bCs/>
                <w:sz w:val="20"/>
                <w:szCs w:val="20"/>
              </w:rPr>
              <w:t>Необходимые капитальные затраты,</w:t>
            </w:r>
            <w:r w:rsidRPr="00B06E63">
              <w:rPr>
                <w:b/>
                <w:bCs/>
                <w:sz w:val="20"/>
                <w:szCs w:val="20"/>
              </w:rPr>
              <w:br/>
              <w:t>тыс. руб.</w:t>
            </w:r>
          </w:p>
        </w:tc>
        <w:tc>
          <w:tcPr>
            <w:tcW w:w="6826" w:type="dxa"/>
            <w:gridSpan w:val="7"/>
            <w:tcBorders>
              <w:top w:val="single" w:sz="4" w:space="0" w:color="auto"/>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b/>
                <w:bCs/>
                <w:sz w:val="20"/>
                <w:szCs w:val="20"/>
              </w:rPr>
            </w:pPr>
            <w:r w:rsidRPr="00B06E63">
              <w:rPr>
                <w:b/>
                <w:bCs/>
                <w:sz w:val="20"/>
                <w:szCs w:val="20"/>
              </w:rPr>
              <w:t>Объемы инвестиций и сроки реализации</w:t>
            </w:r>
          </w:p>
        </w:tc>
        <w:tc>
          <w:tcPr>
            <w:tcW w:w="25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705E8" w:rsidRPr="00B06E63" w:rsidRDefault="002705E8" w:rsidP="002705E8">
            <w:pPr>
              <w:jc w:val="center"/>
              <w:rPr>
                <w:b/>
                <w:bCs/>
                <w:sz w:val="20"/>
                <w:szCs w:val="20"/>
              </w:rPr>
            </w:pPr>
            <w:r w:rsidRPr="00B06E63">
              <w:rPr>
                <w:b/>
                <w:bCs/>
                <w:sz w:val="20"/>
                <w:szCs w:val="20"/>
              </w:rPr>
              <w:t>Ожидаемые эффекты</w:t>
            </w:r>
          </w:p>
        </w:tc>
      </w:tr>
      <w:tr w:rsidR="002705E8" w:rsidRPr="00B06E63" w:rsidTr="002705E8">
        <w:trPr>
          <w:trHeight w:val="780"/>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rsidR="002705E8" w:rsidRPr="00B06E63" w:rsidRDefault="002705E8" w:rsidP="002705E8">
            <w:pPr>
              <w:rPr>
                <w:b/>
                <w:bCs/>
                <w:sz w:val="20"/>
                <w:szCs w:val="20"/>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2705E8" w:rsidRPr="00B06E63" w:rsidRDefault="002705E8" w:rsidP="002705E8">
            <w:pPr>
              <w:rPr>
                <w:b/>
                <w:bCs/>
                <w:sz w:val="20"/>
                <w:szCs w:val="20"/>
              </w:rPr>
            </w:pPr>
          </w:p>
        </w:tc>
        <w:tc>
          <w:tcPr>
            <w:tcW w:w="2981" w:type="dxa"/>
            <w:vMerge/>
            <w:tcBorders>
              <w:top w:val="single" w:sz="4" w:space="0" w:color="auto"/>
              <w:left w:val="single" w:sz="4" w:space="0" w:color="auto"/>
              <w:bottom w:val="single" w:sz="4" w:space="0" w:color="auto"/>
              <w:right w:val="single" w:sz="4" w:space="0" w:color="auto"/>
            </w:tcBorders>
            <w:vAlign w:val="center"/>
            <w:hideMark/>
          </w:tcPr>
          <w:p w:rsidR="002705E8" w:rsidRPr="00B06E63" w:rsidRDefault="002705E8" w:rsidP="002705E8">
            <w:pPr>
              <w:rPr>
                <w:b/>
                <w:bCs/>
                <w:sz w:val="20"/>
                <w:szCs w:val="20"/>
              </w:rPr>
            </w:pPr>
          </w:p>
        </w:tc>
        <w:tc>
          <w:tcPr>
            <w:tcW w:w="2980" w:type="dxa"/>
            <w:vMerge/>
            <w:tcBorders>
              <w:top w:val="single" w:sz="4" w:space="0" w:color="auto"/>
              <w:left w:val="single" w:sz="4" w:space="0" w:color="auto"/>
              <w:bottom w:val="single" w:sz="4" w:space="0" w:color="auto"/>
              <w:right w:val="single" w:sz="4" w:space="0" w:color="auto"/>
            </w:tcBorders>
            <w:vAlign w:val="center"/>
            <w:hideMark/>
          </w:tcPr>
          <w:p w:rsidR="002705E8" w:rsidRPr="00B06E63" w:rsidRDefault="002705E8" w:rsidP="002705E8">
            <w:pPr>
              <w:rPr>
                <w:b/>
                <w:bCs/>
                <w:sz w:val="20"/>
                <w:szCs w:val="20"/>
              </w:rPr>
            </w:pPr>
          </w:p>
        </w:tc>
        <w:tc>
          <w:tcPr>
            <w:tcW w:w="2978" w:type="dxa"/>
            <w:vMerge/>
            <w:tcBorders>
              <w:top w:val="single" w:sz="4" w:space="0" w:color="auto"/>
              <w:left w:val="single" w:sz="4" w:space="0" w:color="auto"/>
              <w:bottom w:val="single" w:sz="4" w:space="0" w:color="auto"/>
              <w:right w:val="single" w:sz="4" w:space="0" w:color="auto"/>
            </w:tcBorders>
            <w:vAlign w:val="center"/>
            <w:hideMark/>
          </w:tcPr>
          <w:p w:rsidR="002705E8" w:rsidRPr="00B06E63" w:rsidRDefault="002705E8" w:rsidP="002705E8">
            <w:pPr>
              <w:rPr>
                <w:b/>
                <w:bCs/>
                <w:sz w:val="20"/>
                <w:szCs w:val="20"/>
              </w:rPr>
            </w:pPr>
          </w:p>
        </w:tc>
        <w:tc>
          <w:tcPr>
            <w:tcW w:w="1740" w:type="dxa"/>
            <w:vMerge/>
            <w:tcBorders>
              <w:top w:val="single" w:sz="4" w:space="0" w:color="auto"/>
              <w:left w:val="single" w:sz="4" w:space="0" w:color="auto"/>
              <w:bottom w:val="single" w:sz="4" w:space="0" w:color="auto"/>
              <w:right w:val="single" w:sz="4" w:space="0" w:color="auto"/>
            </w:tcBorders>
            <w:vAlign w:val="center"/>
            <w:hideMark/>
          </w:tcPr>
          <w:p w:rsidR="002705E8" w:rsidRPr="00B06E63" w:rsidRDefault="002705E8" w:rsidP="002705E8">
            <w:pPr>
              <w:rPr>
                <w:b/>
                <w:bCs/>
                <w:sz w:val="20"/>
                <w:szCs w:val="20"/>
              </w:rPr>
            </w:pP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b/>
                <w:bCs/>
                <w:sz w:val="20"/>
                <w:szCs w:val="20"/>
              </w:rPr>
            </w:pPr>
            <w:r w:rsidRPr="00B06E63">
              <w:rPr>
                <w:b/>
                <w:bCs/>
                <w:sz w:val="20"/>
                <w:szCs w:val="20"/>
              </w:rPr>
              <w:t>2016 г.</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b/>
                <w:bCs/>
                <w:sz w:val="20"/>
                <w:szCs w:val="20"/>
              </w:rPr>
            </w:pPr>
            <w:r w:rsidRPr="00B06E63">
              <w:rPr>
                <w:b/>
                <w:bCs/>
                <w:sz w:val="20"/>
                <w:szCs w:val="20"/>
              </w:rPr>
              <w:t>2017 г.</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b/>
                <w:bCs/>
                <w:sz w:val="20"/>
                <w:szCs w:val="20"/>
              </w:rPr>
            </w:pPr>
            <w:r w:rsidRPr="00B06E63">
              <w:rPr>
                <w:b/>
                <w:bCs/>
                <w:sz w:val="20"/>
                <w:szCs w:val="20"/>
              </w:rPr>
              <w:t>2018 г.</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b/>
                <w:bCs/>
                <w:sz w:val="20"/>
                <w:szCs w:val="20"/>
              </w:rPr>
            </w:pPr>
            <w:r w:rsidRPr="00B06E63">
              <w:rPr>
                <w:b/>
                <w:bCs/>
                <w:sz w:val="20"/>
                <w:szCs w:val="20"/>
              </w:rPr>
              <w:t>2019 г.</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b/>
                <w:bCs/>
                <w:sz w:val="20"/>
                <w:szCs w:val="20"/>
              </w:rPr>
            </w:pPr>
            <w:r w:rsidRPr="00B06E63">
              <w:rPr>
                <w:b/>
                <w:bCs/>
                <w:sz w:val="20"/>
                <w:szCs w:val="20"/>
              </w:rPr>
              <w:t>2020 г.</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b/>
                <w:bCs/>
                <w:sz w:val="20"/>
                <w:szCs w:val="20"/>
              </w:rPr>
            </w:pPr>
            <w:r w:rsidRPr="00B06E63">
              <w:rPr>
                <w:b/>
                <w:bCs/>
                <w:sz w:val="20"/>
                <w:szCs w:val="20"/>
              </w:rPr>
              <w:t>2021 г.</w:t>
            </w:r>
          </w:p>
        </w:tc>
        <w:tc>
          <w:tcPr>
            <w:tcW w:w="1066"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b/>
                <w:bCs/>
                <w:sz w:val="20"/>
                <w:szCs w:val="20"/>
              </w:rPr>
            </w:pPr>
            <w:r w:rsidRPr="00B06E63">
              <w:rPr>
                <w:b/>
                <w:bCs/>
                <w:sz w:val="20"/>
                <w:szCs w:val="20"/>
              </w:rPr>
              <w:t>2022 - 2027 г.г.</w:t>
            </w:r>
          </w:p>
        </w:tc>
        <w:tc>
          <w:tcPr>
            <w:tcW w:w="2500" w:type="dxa"/>
            <w:vMerge/>
            <w:tcBorders>
              <w:top w:val="single" w:sz="4" w:space="0" w:color="auto"/>
              <w:left w:val="single" w:sz="4" w:space="0" w:color="auto"/>
              <w:bottom w:val="single" w:sz="4" w:space="0" w:color="auto"/>
              <w:right w:val="single" w:sz="4" w:space="0" w:color="auto"/>
            </w:tcBorders>
            <w:vAlign w:val="center"/>
            <w:hideMark/>
          </w:tcPr>
          <w:p w:rsidR="002705E8" w:rsidRPr="00B06E63" w:rsidRDefault="002705E8" w:rsidP="002705E8">
            <w:pPr>
              <w:rPr>
                <w:b/>
                <w:bCs/>
                <w:sz w:val="20"/>
                <w:szCs w:val="20"/>
              </w:rPr>
            </w:pPr>
          </w:p>
        </w:tc>
      </w:tr>
      <w:tr w:rsidR="002705E8" w:rsidRPr="00B06E63" w:rsidTr="002705E8">
        <w:trPr>
          <w:trHeight w:val="300"/>
          <w:jc w:val="center"/>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1</w:t>
            </w:r>
          </w:p>
        </w:tc>
        <w:tc>
          <w:tcPr>
            <w:tcW w:w="948"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2</w:t>
            </w:r>
          </w:p>
        </w:tc>
        <w:tc>
          <w:tcPr>
            <w:tcW w:w="2981"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3</w:t>
            </w:r>
          </w:p>
        </w:tc>
        <w:tc>
          <w:tcPr>
            <w:tcW w:w="298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4</w:t>
            </w:r>
          </w:p>
        </w:tc>
        <w:tc>
          <w:tcPr>
            <w:tcW w:w="2978"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5</w:t>
            </w:r>
          </w:p>
        </w:tc>
        <w:tc>
          <w:tcPr>
            <w:tcW w:w="174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7</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8</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center"/>
              <w:rPr>
                <w:sz w:val="20"/>
                <w:szCs w:val="20"/>
              </w:rPr>
            </w:pPr>
            <w:r w:rsidRPr="00B06E63">
              <w:rPr>
                <w:sz w:val="20"/>
                <w:szCs w:val="20"/>
              </w:rPr>
              <w:t>9</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center"/>
              <w:rPr>
                <w:sz w:val="20"/>
                <w:szCs w:val="20"/>
              </w:rPr>
            </w:pPr>
            <w:r w:rsidRPr="00B06E63">
              <w:rPr>
                <w:sz w:val="20"/>
                <w:szCs w:val="20"/>
              </w:rPr>
              <w:t>10</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center"/>
              <w:rPr>
                <w:sz w:val="20"/>
                <w:szCs w:val="20"/>
              </w:rPr>
            </w:pPr>
            <w:r w:rsidRPr="00B06E63">
              <w:rPr>
                <w:sz w:val="20"/>
                <w:szCs w:val="20"/>
              </w:rPr>
              <w:t>11</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12</w:t>
            </w:r>
          </w:p>
        </w:tc>
        <w:tc>
          <w:tcPr>
            <w:tcW w:w="1066"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13</w:t>
            </w:r>
          </w:p>
        </w:tc>
        <w:tc>
          <w:tcPr>
            <w:tcW w:w="250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center"/>
              <w:rPr>
                <w:sz w:val="20"/>
                <w:szCs w:val="20"/>
              </w:rPr>
            </w:pPr>
            <w:r w:rsidRPr="00B06E63">
              <w:rPr>
                <w:sz w:val="20"/>
                <w:szCs w:val="20"/>
              </w:rPr>
              <w:t>14</w:t>
            </w:r>
          </w:p>
        </w:tc>
      </w:tr>
      <w:tr w:rsidR="002705E8" w:rsidRPr="00B06E63" w:rsidTr="002705E8">
        <w:trPr>
          <w:trHeight w:val="315"/>
          <w:jc w:val="center"/>
        </w:trPr>
        <w:tc>
          <w:tcPr>
            <w:tcW w:w="21500"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2705E8" w:rsidRPr="00B06E63" w:rsidRDefault="002705E8" w:rsidP="002705E8">
            <w:pPr>
              <w:jc w:val="center"/>
              <w:rPr>
                <w:b/>
                <w:bCs/>
              </w:rPr>
            </w:pPr>
            <w:r w:rsidRPr="00B06E63">
              <w:rPr>
                <w:b/>
                <w:bCs/>
              </w:rPr>
              <w:t>2.</w:t>
            </w:r>
            <w:r>
              <w:rPr>
                <w:b/>
                <w:bCs/>
              </w:rPr>
              <w:t xml:space="preserve"> </w:t>
            </w:r>
            <w:r w:rsidRPr="00B06E63">
              <w:rPr>
                <w:b/>
                <w:bCs/>
              </w:rPr>
              <w:t>Проекты по новому строительству, реконструкции и модернизация линейных объектов систем электроснабжения</w:t>
            </w:r>
          </w:p>
        </w:tc>
      </w:tr>
      <w:tr w:rsidR="002705E8" w:rsidRPr="00B06E63" w:rsidTr="002705E8">
        <w:trPr>
          <w:trHeight w:val="2295"/>
          <w:jc w:val="center"/>
        </w:trPr>
        <w:tc>
          <w:tcPr>
            <w:tcW w:w="547" w:type="dxa"/>
            <w:vMerge w:val="restart"/>
            <w:tcBorders>
              <w:top w:val="nil"/>
              <w:left w:val="single" w:sz="4" w:space="0" w:color="auto"/>
              <w:bottom w:val="single" w:sz="4" w:space="0" w:color="auto"/>
              <w:right w:val="single" w:sz="4" w:space="0" w:color="auto"/>
            </w:tcBorders>
            <w:shd w:val="clear" w:color="auto" w:fill="auto"/>
            <w:noWrap/>
            <w:hideMark/>
          </w:tcPr>
          <w:p w:rsidR="002705E8" w:rsidRPr="00B06E63" w:rsidRDefault="002705E8" w:rsidP="002705E8">
            <w:pPr>
              <w:jc w:val="center"/>
              <w:rPr>
                <w:b/>
                <w:bCs/>
                <w:color w:val="000000"/>
                <w:sz w:val="20"/>
                <w:szCs w:val="20"/>
              </w:rPr>
            </w:pPr>
            <w:r w:rsidRPr="00B06E63">
              <w:rPr>
                <w:b/>
                <w:bCs/>
                <w:color w:val="000000"/>
                <w:sz w:val="20"/>
                <w:szCs w:val="20"/>
              </w:rPr>
              <w:t>1</w:t>
            </w:r>
          </w:p>
        </w:tc>
        <w:tc>
          <w:tcPr>
            <w:tcW w:w="948" w:type="dxa"/>
            <w:tcBorders>
              <w:top w:val="nil"/>
              <w:left w:val="nil"/>
              <w:bottom w:val="single" w:sz="4" w:space="0" w:color="auto"/>
              <w:right w:val="single" w:sz="4" w:space="0" w:color="auto"/>
            </w:tcBorders>
            <w:shd w:val="clear" w:color="auto" w:fill="auto"/>
            <w:hideMark/>
          </w:tcPr>
          <w:p w:rsidR="002705E8" w:rsidRPr="00B06E63" w:rsidRDefault="002705E8" w:rsidP="002705E8">
            <w:pPr>
              <w:rPr>
                <w:b/>
                <w:bCs/>
                <w:sz w:val="20"/>
                <w:szCs w:val="20"/>
              </w:rPr>
            </w:pPr>
            <w:r w:rsidRPr="00B06E63">
              <w:rPr>
                <w:b/>
                <w:bCs/>
                <w:sz w:val="20"/>
                <w:szCs w:val="20"/>
              </w:rPr>
              <w:t>2.1.</w:t>
            </w:r>
          </w:p>
        </w:tc>
        <w:tc>
          <w:tcPr>
            <w:tcW w:w="2981" w:type="dxa"/>
            <w:tcBorders>
              <w:top w:val="nil"/>
              <w:left w:val="nil"/>
              <w:bottom w:val="single" w:sz="4" w:space="0" w:color="auto"/>
              <w:right w:val="single" w:sz="4" w:space="0" w:color="auto"/>
            </w:tcBorders>
            <w:shd w:val="clear" w:color="auto" w:fill="auto"/>
            <w:hideMark/>
          </w:tcPr>
          <w:p w:rsidR="002705E8" w:rsidRPr="00B06E63" w:rsidRDefault="002705E8" w:rsidP="002705E8">
            <w:pPr>
              <w:rPr>
                <w:b/>
                <w:bCs/>
                <w:color w:val="000000"/>
                <w:sz w:val="20"/>
                <w:szCs w:val="20"/>
              </w:rPr>
            </w:pPr>
            <w:r w:rsidRPr="00B06E63">
              <w:rPr>
                <w:b/>
                <w:bCs/>
                <w:color w:val="000000"/>
                <w:sz w:val="20"/>
                <w:szCs w:val="20"/>
              </w:rPr>
              <w:t>Проекты по новому стро</w:t>
            </w:r>
            <w:r w:rsidRPr="00B06E63">
              <w:rPr>
                <w:b/>
                <w:bCs/>
                <w:color w:val="000000"/>
                <w:sz w:val="20"/>
                <w:szCs w:val="20"/>
              </w:rPr>
              <w:t>и</w:t>
            </w:r>
            <w:r w:rsidRPr="00B06E63">
              <w:rPr>
                <w:b/>
                <w:bCs/>
                <w:color w:val="000000"/>
                <w:sz w:val="20"/>
                <w:szCs w:val="20"/>
              </w:rPr>
              <w:t>тельству линейных объектов систем электроснабжения</w:t>
            </w:r>
          </w:p>
        </w:tc>
        <w:tc>
          <w:tcPr>
            <w:tcW w:w="2980" w:type="dxa"/>
            <w:tcBorders>
              <w:top w:val="nil"/>
              <w:left w:val="nil"/>
              <w:bottom w:val="single" w:sz="4" w:space="0" w:color="auto"/>
              <w:right w:val="single" w:sz="4" w:space="0" w:color="auto"/>
            </w:tcBorders>
            <w:shd w:val="clear" w:color="auto" w:fill="auto"/>
            <w:hideMark/>
          </w:tcPr>
          <w:p w:rsidR="002705E8" w:rsidRPr="00B06E63" w:rsidRDefault="002705E8" w:rsidP="002705E8">
            <w:pPr>
              <w:rPr>
                <w:sz w:val="20"/>
                <w:szCs w:val="20"/>
              </w:rPr>
            </w:pPr>
            <w:r w:rsidRPr="00B06E63">
              <w:rPr>
                <w:sz w:val="20"/>
                <w:szCs w:val="20"/>
              </w:rPr>
              <w:t>Строительство новых распр</w:t>
            </w:r>
            <w:r w:rsidRPr="00B06E63">
              <w:rPr>
                <w:sz w:val="20"/>
                <w:szCs w:val="20"/>
              </w:rPr>
              <w:t>е</w:t>
            </w:r>
            <w:r w:rsidRPr="00B06E63">
              <w:rPr>
                <w:sz w:val="20"/>
                <w:szCs w:val="20"/>
              </w:rPr>
              <w:t>делительных электрических с</w:t>
            </w:r>
            <w:r w:rsidRPr="00B06E63">
              <w:rPr>
                <w:sz w:val="20"/>
                <w:szCs w:val="20"/>
              </w:rPr>
              <w:t>е</w:t>
            </w:r>
            <w:r w:rsidRPr="00B06E63">
              <w:rPr>
                <w:sz w:val="20"/>
                <w:szCs w:val="20"/>
              </w:rPr>
              <w:t>тей в замен ветхих существу</w:t>
            </w:r>
            <w:r w:rsidRPr="00B06E63">
              <w:rPr>
                <w:sz w:val="20"/>
                <w:szCs w:val="20"/>
              </w:rPr>
              <w:t>ю</w:t>
            </w:r>
            <w:r w:rsidRPr="00B06E63">
              <w:rPr>
                <w:sz w:val="20"/>
                <w:szCs w:val="20"/>
              </w:rPr>
              <w:t>щих</w:t>
            </w:r>
          </w:p>
        </w:tc>
        <w:tc>
          <w:tcPr>
            <w:tcW w:w="2978" w:type="dxa"/>
            <w:tcBorders>
              <w:top w:val="nil"/>
              <w:left w:val="nil"/>
              <w:bottom w:val="single" w:sz="4" w:space="0" w:color="auto"/>
              <w:right w:val="single" w:sz="4" w:space="0" w:color="auto"/>
            </w:tcBorders>
            <w:shd w:val="clear" w:color="auto" w:fill="auto"/>
            <w:hideMark/>
          </w:tcPr>
          <w:p w:rsidR="002705E8" w:rsidRPr="00B06E63" w:rsidRDefault="002705E8" w:rsidP="002705E8">
            <w:pPr>
              <w:rPr>
                <w:sz w:val="20"/>
                <w:szCs w:val="20"/>
              </w:rPr>
            </w:pPr>
            <w:r w:rsidRPr="00B06E63">
              <w:rPr>
                <w:sz w:val="20"/>
                <w:szCs w:val="20"/>
              </w:rPr>
              <w:t xml:space="preserve">   Обеспечение надежности и энергетической эффективности работы источника электрич</w:t>
            </w:r>
            <w:r w:rsidRPr="00B06E63">
              <w:rPr>
                <w:sz w:val="20"/>
                <w:szCs w:val="20"/>
              </w:rPr>
              <w:t>е</w:t>
            </w:r>
            <w:r w:rsidRPr="00B06E63">
              <w:rPr>
                <w:sz w:val="20"/>
                <w:szCs w:val="20"/>
              </w:rPr>
              <w:t>ской энергии.</w:t>
            </w:r>
            <w:r w:rsidRPr="00B06E63">
              <w:rPr>
                <w:sz w:val="20"/>
                <w:szCs w:val="20"/>
              </w:rPr>
              <w:br/>
              <w:t xml:space="preserve">   Снижение уровня износа си</w:t>
            </w:r>
            <w:r w:rsidRPr="00B06E63">
              <w:rPr>
                <w:sz w:val="20"/>
                <w:szCs w:val="20"/>
              </w:rPr>
              <w:t>с</w:t>
            </w:r>
            <w:r w:rsidRPr="00B06E63">
              <w:rPr>
                <w:sz w:val="20"/>
                <w:szCs w:val="20"/>
              </w:rPr>
              <w:t>тем электроснабжения.</w:t>
            </w:r>
            <w:r w:rsidRPr="00B06E63">
              <w:rPr>
                <w:sz w:val="20"/>
                <w:szCs w:val="20"/>
              </w:rPr>
              <w:br/>
              <w:t xml:space="preserve">  Обеспечение существующих и перспективных электрических нагрузок.</w:t>
            </w:r>
          </w:p>
        </w:tc>
        <w:tc>
          <w:tcPr>
            <w:tcW w:w="174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12835,706</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12835,706</w:t>
            </w:r>
          </w:p>
        </w:tc>
        <w:tc>
          <w:tcPr>
            <w:tcW w:w="2500" w:type="dxa"/>
            <w:tcBorders>
              <w:top w:val="nil"/>
              <w:left w:val="nil"/>
              <w:bottom w:val="single" w:sz="4" w:space="0" w:color="auto"/>
              <w:right w:val="single" w:sz="4" w:space="0" w:color="auto"/>
            </w:tcBorders>
            <w:shd w:val="clear" w:color="auto" w:fill="auto"/>
            <w:hideMark/>
          </w:tcPr>
          <w:p w:rsidR="002705E8" w:rsidRPr="00B06E63" w:rsidRDefault="002705E8" w:rsidP="002705E8">
            <w:pPr>
              <w:rPr>
                <w:sz w:val="20"/>
                <w:szCs w:val="20"/>
              </w:rPr>
            </w:pPr>
            <w:r w:rsidRPr="00B06E63">
              <w:rPr>
                <w:sz w:val="20"/>
                <w:szCs w:val="20"/>
              </w:rPr>
              <w:t>Качественное и надежное электроснабжение пе</w:t>
            </w:r>
            <w:r w:rsidRPr="00B06E63">
              <w:rPr>
                <w:sz w:val="20"/>
                <w:szCs w:val="20"/>
              </w:rPr>
              <w:t>р</w:t>
            </w:r>
            <w:r w:rsidRPr="00B06E63">
              <w:rPr>
                <w:sz w:val="20"/>
                <w:szCs w:val="20"/>
              </w:rPr>
              <w:t>спективных потребителей</w:t>
            </w:r>
          </w:p>
        </w:tc>
      </w:tr>
      <w:tr w:rsidR="002705E8" w:rsidRPr="00B06E63" w:rsidTr="002705E8">
        <w:trPr>
          <w:trHeight w:val="1020"/>
          <w:jc w:val="center"/>
        </w:trPr>
        <w:tc>
          <w:tcPr>
            <w:tcW w:w="547" w:type="dxa"/>
            <w:vMerge/>
            <w:tcBorders>
              <w:top w:val="nil"/>
              <w:left w:val="single" w:sz="4" w:space="0" w:color="auto"/>
              <w:bottom w:val="single" w:sz="4" w:space="0" w:color="auto"/>
              <w:right w:val="single" w:sz="4" w:space="0" w:color="auto"/>
            </w:tcBorders>
            <w:vAlign w:val="center"/>
            <w:hideMark/>
          </w:tcPr>
          <w:p w:rsidR="002705E8" w:rsidRPr="00B06E63" w:rsidRDefault="002705E8" w:rsidP="002705E8">
            <w:pPr>
              <w:rPr>
                <w:b/>
                <w:bCs/>
                <w:color w:val="000000"/>
                <w:sz w:val="20"/>
                <w:szCs w:val="20"/>
              </w:rPr>
            </w:pPr>
          </w:p>
        </w:tc>
        <w:tc>
          <w:tcPr>
            <w:tcW w:w="948" w:type="dxa"/>
            <w:tcBorders>
              <w:top w:val="nil"/>
              <w:left w:val="nil"/>
              <w:bottom w:val="single" w:sz="4" w:space="0" w:color="auto"/>
              <w:right w:val="single" w:sz="4" w:space="0" w:color="auto"/>
            </w:tcBorders>
            <w:shd w:val="clear" w:color="auto" w:fill="auto"/>
            <w:hideMark/>
          </w:tcPr>
          <w:p w:rsidR="002705E8" w:rsidRPr="00B06E63" w:rsidRDefault="002705E8" w:rsidP="002705E8">
            <w:pPr>
              <w:rPr>
                <w:b/>
                <w:bCs/>
                <w:sz w:val="20"/>
                <w:szCs w:val="20"/>
              </w:rPr>
            </w:pPr>
            <w:r w:rsidRPr="00B06E63">
              <w:rPr>
                <w:b/>
                <w:bCs/>
                <w:sz w:val="20"/>
                <w:szCs w:val="20"/>
              </w:rPr>
              <w:t>2.2.</w:t>
            </w:r>
          </w:p>
        </w:tc>
        <w:tc>
          <w:tcPr>
            <w:tcW w:w="2981" w:type="dxa"/>
            <w:tcBorders>
              <w:top w:val="nil"/>
              <w:left w:val="nil"/>
              <w:bottom w:val="single" w:sz="4" w:space="0" w:color="auto"/>
              <w:right w:val="single" w:sz="4" w:space="0" w:color="auto"/>
            </w:tcBorders>
            <w:shd w:val="clear" w:color="auto" w:fill="auto"/>
            <w:hideMark/>
          </w:tcPr>
          <w:p w:rsidR="002705E8" w:rsidRPr="00B06E63" w:rsidRDefault="002705E8" w:rsidP="002705E8">
            <w:pPr>
              <w:rPr>
                <w:b/>
                <w:bCs/>
                <w:color w:val="000000"/>
                <w:sz w:val="20"/>
                <w:szCs w:val="20"/>
              </w:rPr>
            </w:pPr>
            <w:r w:rsidRPr="00B06E63">
              <w:rPr>
                <w:b/>
                <w:bCs/>
                <w:color w:val="000000"/>
                <w:sz w:val="20"/>
                <w:szCs w:val="20"/>
              </w:rPr>
              <w:t>Проекты по  реконструкции и модернизация линейных об</w:t>
            </w:r>
            <w:r w:rsidRPr="00B06E63">
              <w:rPr>
                <w:b/>
                <w:bCs/>
                <w:color w:val="000000"/>
                <w:sz w:val="20"/>
                <w:szCs w:val="20"/>
              </w:rPr>
              <w:t>ъ</w:t>
            </w:r>
            <w:r w:rsidRPr="00B06E63">
              <w:rPr>
                <w:b/>
                <w:bCs/>
                <w:color w:val="000000"/>
                <w:sz w:val="20"/>
                <w:szCs w:val="20"/>
              </w:rPr>
              <w:t>ектов систем электроснабж</w:t>
            </w:r>
            <w:r w:rsidRPr="00B06E63">
              <w:rPr>
                <w:b/>
                <w:bCs/>
                <w:color w:val="000000"/>
                <w:sz w:val="20"/>
                <w:szCs w:val="20"/>
              </w:rPr>
              <w:t>е</w:t>
            </w:r>
            <w:r w:rsidRPr="00B06E63">
              <w:rPr>
                <w:b/>
                <w:bCs/>
                <w:color w:val="000000"/>
                <w:sz w:val="20"/>
                <w:szCs w:val="20"/>
              </w:rPr>
              <w:t>ния</w:t>
            </w:r>
          </w:p>
        </w:tc>
        <w:tc>
          <w:tcPr>
            <w:tcW w:w="2980" w:type="dxa"/>
            <w:tcBorders>
              <w:top w:val="nil"/>
              <w:left w:val="nil"/>
              <w:bottom w:val="single" w:sz="4" w:space="0" w:color="auto"/>
              <w:right w:val="single" w:sz="4" w:space="0" w:color="auto"/>
            </w:tcBorders>
            <w:shd w:val="clear" w:color="auto" w:fill="auto"/>
            <w:hideMark/>
          </w:tcPr>
          <w:p w:rsidR="002705E8" w:rsidRPr="00B06E63" w:rsidRDefault="002705E8" w:rsidP="002705E8">
            <w:pPr>
              <w:rPr>
                <w:color w:val="000000"/>
                <w:sz w:val="20"/>
                <w:szCs w:val="20"/>
              </w:rPr>
            </w:pPr>
            <w:r w:rsidRPr="00B06E63">
              <w:rPr>
                <w:color w:val="000000"/>
                <w:sz w:val="20"/>
                <w:szCs w:val="20"/>
              </w:rPr>
              <w:t>Замена устаревшего оборуд</w:t>
            </w:r>
            <w:r w:rsidRPr="00B06E63">
              <w:rPr>
                <w:color w:val="000000"/>
                <w:sz w:val="20"/>
                <w:szCs w:val="20"/>
              </w:rPr>
              <w:t>о</w:t>
            </w:r>
            <w:r w:rsidRPr="00B06E63">
              <w:rPr>
                <w:color w:val="000000"/>
                <w:sz w:val="20"/>
                <w:szCs w:val="20"/>
              </w:rPr>
              <w:t>вания и модернизация сущес</w:t>
            </w:r>
            <w:r w:rsidRPr="00B06E63">
              <w:rPr>
                <w:color w:val="000000"/>
                <w:sz w:val="20"/>
                <w:szCs w:val="20"/>
              </w:rPr>
              <w:t>т</w:t>
            </w:r>
            <w:r w:rsidRPr="00B06E63">
              <w:rPr>
                <w:color w:val="000000"/>
                <w:sz w:val="20"/>
                <w:szCs w:val="20"/>
              </w:rPr>
              <w:t xml:space="preserve">вующих элементов и узлов </w:t>
            </w:r>
          </w:p>
        </w:tc>
        <w:tc>
          <w:tcPr>
            <w:tcW w:w="2978" w:type="dxa"/>
            <w:tcBorders>
              <w:top w:val="nil"/>
              <w:left w:val="nil"/>
              <w:bottom w:val="single" w:sz="4" w:space="0" w:color="auto"/>
              <w:right w:val="single" w:sz="4" w:space="0" w:color="auto"/>
            </w:tcBorders>
            <w:shd w:val="clear" w:color="auto" w:fill="auto"/>
            <w:hideMark/>
          </w:tcPr>
          <w:p w:rsidR="002705E8" w:rsidRPr="00B06E63" w:rsidRDefault="002705E8" w:rsidP="002705E8">
            <w:pPr>
              <w:rPr>
                <w:color w:val="000000"/>
                <w:sz w:val="20"/>
                <w:szCs w:val="20"/>
              </w:rPr>
            </w:pPr>
            <w:r w:rsidRPr="00B06E63">
              <w:rPr>
                <w:color w:val="000000"/>
                <w:sz w:val="20"/>
                <w:szCs w:val="20"/>
              </w:rPr>
              <w:t>Обеспечение качественного и надежного электроснабжения существующих и  перспекти</w:t>
            </w:r>
            <w:r w:rsidRPr="00B06E63">
              <w:rPr>
                <w:color w:val="000000"/>
                <w:sz w:val="20"/>
                <w:szCs w:val="20"/>
              </w:rPr>
              <w:t>в</w:t>
            </w:r>
            <w:r w:rsidRPr="00B06E63">
              <w:rPr>
                <w:color w:val="000000"/>
                <w:sz w:val="20"/>
                <w:szCs w:val="20"/>
              </w:rPr>
              <w:t>ных электрических нагрузок.</w:t>
            </w:r>
          </w:p>
        </w:tc>
        <w:tc>
          <w:tcPr>
            <w:tcW w:w="174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432,951</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432,951</w:t>
            </w:r>
          </w:p>
        </w:tc>
        <w:tc>
          <w:tcPr>
            <w:tcW w:w="2500" w:type="dxa"/>
            <w:tcBorders>
              <w:top w:val="nil"/>
              <w:left w:val="nil"/>
              <w:bottom w:val="single" w:sz="4" w:space="0" w:color="auto"/>
              <w:right w:val="single" w:sz="4" w:space="0" w:color="auto"/>
            </w:tcBorders>
            <w:shd w:val="clear" w:color="auto" w:fill="auto"/>
            <w:hideMark/>
          </w:tcPr>
          <w:p w:rsidR="002705E8" w:rsidRPr="00B06E63" w:rsidRDefault="002705E8" w:rsidP="002705E8">
            <w:pPr>
              <w:rPr>
                <w:color w:val="000000"/>
                <w:sz w:val="20"/>
                <w:szCs w:val="20"/>
              </w:rPr>
            </w:pPr>
            <w:r w:rsidRPr="00B06E63">
              <w:rPr>
                <w:color w:val="000000"/>
                <w:sz w:val="20"/>
                <w:szCs w:val="20"/>
              </w:rPr>
              <w:t>Повышение энергетич</w:t>
            </w:r>
            <w:r w:rsidRPr="00B06E63">
              <w:rPr>
                <w:color w:val="000000"/>
                <w:sz w:val="20"/>
                <w:szCs w:val="20"/>
              </w:rPr>
              <w:t>е</w:t>
            </w:r>
            <w:r w:rsidRPr="00B06E63">
              <w:rPr>
                <w:color w:val="000000"/>
                <w:sz w:val="20"/>
                <w:szCs w:val="20"/>
              </w:rPr>
              <w:t>ской эффективности раб</w:t>
            </w:r>
            <w:r w:rsidRPr="00B06E63">
              <w:rPr>
                <w:color w:val="000000"/>
                <w:sz w:val="20"/>
                <w:szCs w:val="20"/>
              </w:rPr>
              <w:t>о</w:t>
            </w:r>
            <w:r w:rsidRPr="00B06E63">
              <w:rPr>
                <w:color w:val="000000"/>
                <w:sz w:val="20"/>
                <w:szCs w:val="20"/>
              </w:rPr>
              <w:t>ты систем электросна</w:t>
            </w:r>
            <w:r w:rsidRPr="00B06E63">
              <w:rPr>
                <w:color w:val="000000"/>
                <w:sz w:val="20"/>
                <w:szCs w:val="20"/>
              </w:rPr>
              <w:t>б</w:t>
            </w:r>
            <w:r w:rsidRPr="00B06E63">
              <w:rPr>
                <w:color w:val="000000"/>
                <w:sz w:val="20"/>
                <w:szCs w:val="20"/>
              </w:rPr>
              <w:t>жения.</w:t>
            </w:r>
          </w:p>
        </w:tc>
      </w:tr>
      <w:tr w:rsidR="002705E8" w:rsidRPr="00B06E63" w:rsidTr="002705E8">
        <w:trPr>
          <w:trHeight w:val="300"/>
          <w:jc w:val="center"/>
        </w:trPr>
        <w:tc>
          <w:tcPr>
            <w:tcW w:w="547" w:type="dxa"/>
            <w:vMerge/>
            <w:tcBorders>
              <w:top w:val="nil"/>
              <w:left w:val="single" w:sz="4" w:space="0" w:color="auto"/>
              <w:bottom w:val="single" w:sz="4" w:space="0" w:color="auto"/>
              <w:right w:val="single" w:sz="4" w:space="0" w:color="auto"/>
            </w:tcBorders>
            <w:vAlign w:val="center"/>
            <w:hideMark/>
          </w:tcPr>
          <w:p w:rsidR="002705E8" w:rsidRPr="00B06E63" w:rsidRDefault="002705E8" w:rsidP="002705E8">
            <w:pPr>
              <w:rPr>
                <w:b/>
                <w:bCs/>
                <w:color w:val="000000"/>
                <w:sz w:val="20"/>
                <w:szCs w:val="20"/>
              </w:rPr>
            </w:pPr>
          </w:p>
        </w:tc>
        <w:tc>
          <w:tcPr>
            <w:tcW w:w="9887" w:type="dxa"/>
            <w:gridSpan w:val="4"/>
            <w:tcBorders>
              <w:top w:val="single" w:sz="4" w:space="0" w:color="auto"/>
              <w:left w:val="nil"/>
              <w:bottom w:val="single" w:sz="4" w:space="0" w:color="auto"/>
              <w:right w:val="single" w:sz="4" w:space="0" w:color="auto"/>
            </w:tcBorders>
            <w:shd w:val="clear" w:color="auto" w:fill="auto"/>
            <w:hideMark/>
          </w:tcPr>
          <w:p w:rsidR="002705E8" w:rsidRPr="00B06E63" w:rsidRDefault="002705E8" w:rsidP="002705E8">
            <w:pPr>
              <w:rPr>
                <w:b/>
                <w:bCs/>
                <w:sz w:val="20"/>
                <w:szCs w:val="20"/>
              </w:rPr>
            </w:pPr>
            <w:r w:rsidRPr="00B06E63">
              <w:rPr>
                <w:b/>
                <w:bCs/>
                <w:sz w:val="20"/>
                <w:szCs w:val="20"/>
              </w:rPr>
              <w:t>Всего по сельскому поселению Сорум:</w:t>
            </w:r>
          </w:p>
        </w:tc>
        <w:tc>
          <w:tcPr>
            <w:tcW w:w="174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13268,657</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b/>
                <w:bCs/>
                <w:color w:val="000000"/>
                <w:sz w:val="20"/>
                <w:szCs w:val="20"/>
              </w:rPr>
            </w:pPr>
            <w:r w:rsidRPr="00B06E63">
              <w:rPr>
                <w:b/>
                <w:bCs/>
                <w:color w:val="000000"/>
                <w:sz w:val="20"/>
                <w:szCs w:val="20"/>
              </w:rPr>
              <w:t>13268,657</w:t>
            </w:r>
          </w:p>
        </w:tc>
        <w:tc>
          <w:tcPr>
            <w:tcW w:w="250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rPr>
                <w:color w:val="000000"/>
                <w:sz w:val="20"/>
                <w:szCs w:val="20"/>
              </w:rPr>
            </w:pPr>
            <w:r w:rsidRPr="00B06E63">
              <w:rPr>
                <w:color w:val="000000"/>
                <w:sz w:val="20"/>
                <w:szCs w:val="20"/>
              </w:rPr>
              <w:t> </w:t>
            </w:r>
          </w:p>
        </w:tc>
      </w:tr>
      <w:tr w:rsidR="002705E8" w:rsidRPr="00B06E63" w:rsidTr="002705E8">
        <w:trPr>
          <w:trHeight w:val="1785"/>
          <w:jc w:val="center"/>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2705E8" w:rsidRPr="00B06E63" w:rsidRDefault="002705E8" w:rsidP="002705E8">
            <w:pPr>
              <w:jc w:val="center"/>
              <w:rPr>
                <w:b/>
                <w:bCs/>
                <w:color w:val="000000"/>
              </w:rPr>
            </w:pPr>
            <w:r w:rsidRPr="00B06E63">
              <w:rPr>
                <w:b/>
                <w:bCs/>
                <w:color w:val="000000"/>
                <w:sz w:val="20"/>
                <w:szCs w:val="20"/>
              </w:rPr>
              <w:t>2</w:t>
            </w:r>
            <w:r w:rsidRPr="00B06E63">
              <w:rPr>
                <w:b/>
                <w:bCs/>
                <w:color w:val="000000"/>
              </w:rPr>
              <w:t> </w:t>
            </w:r>
          </w:p>
        </w:tc>
        <w:tc>
          <w:tcPr>
            <w:tcW w:w="948" w:type="dxa"/>
            <w:tcBorders>
              <w:top w:val="single" w:sz="4" w:space="0" w:color="auto"/>
              <w:left w:val="nil"/>
              <w:bottom w:val="single" w:sz="4" w:space="0" w:color="auto"/>
              <w:right w:val="single" w:sz="4" w:space="0" w:color="auto"/>
            </w:tcBorders>
            <w:shd w:val="clear" w:color="auto" w:fill="auto"/>
            <w:hideMark/>
          </w:tcPr>
          <w:p w:rsidR="002705E8" w:rsidRPr="00B06E63" w:rsidRDefault="002705E8" w:rsidP="002705E8">
            <w:pPr>
              <w:rPr>
                <w:b/>
                <w:bCs/>
                <w:sz w:val="20"/>
                <w:szCs w:val="20"/>
              </w:rPr>
            </w:pPr>
            <w:r w:rsidRPr="00B06E63">
              <w:rPr>
                <w:b/>
                <w:bCs/>
                <w:sz w:val="20"/>
                <w:szCs w:val="20"/>
              </w:rPr>
              <w:t>2.1.1</w:t>
            </w:r>
          </w:p>
        </w:tc>
        <w:tc>
          <w:tcPr>
            <w:tcW w:w="2981" w:type="dxa"/>
            <w:tcBorders>
              <w:top w:val="single" w:sz="4" w:space="0" w:color="auto"/>
              <w:left w:val="nil"/>
              <w:bottom w:val="single" w:sz="4" w:space="0" w:color="auto"/>
              <w:right w:val="single" w:sz="4" w:space="0" w:color="auto"/>
            </w:tcBorders>
            <w:shd w:val="clear" w:color="auto" w:fill="auto"/>
            <w:hideMark/>
          </w:tcPr>
          <w:p w:rsidR="002705E8" w:rsidRPr="00B06E63" w:rsidRDefault="002705E8" w:rsidP="002705E8">
            <w:pPr>
              <w:rPr>
                <w:sz w:val="20"/>
                <w:szCs w:val="20"/>
              </w:rPr>
            </w:pPr>
            <w:r w:rsidRPr="00B06E63">
              <w:rPr>
                <w:sz w:val="20"/>
                <w:szCs w:val="20"/>
              </w:rPr>
              <w:t>Строительство и монтаж линии 6кВ  кабелем марки АПвПг, с</w:t>
            </w:r>
            <w:r w:rsidRPr="00B06E63">
              <w:rPr>
                <w:sz w:val="20"/>
                <w:szCs w:val="20"/>
              </w:rPr>
              <w:t>е</w:t>
            </w:r>
            <w:r w:rsidRPr="00B06E63">
              <w:rPr>
                <w:sz w:val="20"/>
                <w:szCs w:val="20"/>
              </w:rPr>
              <w:t>чением 70 мм2 (2,88 км)</w:t>
            </w:r>
          </w:p>
        </w:tc>
        <w:tc>
          <w:tcPr>
            <w:tcW w:w="2980" w:type="dxa"/>
            <w:tcBorders>
              <w:top w:val="single" w:sz="4" w:space="0" w:color="auto"/>
              <w:left w:val="nil"/>
              <w:bottom w:val="single" w:sz="4" w:space="0" w:color="auto"/>
              <w:right w:val="single" w:sz="4" w:space="0" w:color="auto"/>
            </w:tcBorders>
            <w:shd w:val="clear" w:color="auto" w:fill="auto"/>
            <w:hideMark/>
          </w:tcPr>
          <w:p w:rsidR="002705E8" w:rsidRPr="00B06E63" w:rsidRDefault="002705E8" w:rsidP="002705E8">
            <w:pPr>
              <w:rPr>
                <w:sz w:val="20"/>
                <w:szCs w:val="20"/>
              </w:rPr>
            </w:pPr>
            <w:r w:rsidRPr="00B06E63">
              <w:rPr>
                <w:sz w:val="20"/>
                <w:szCs w:val="20"/>
              </w:rPr>
              <w:t>Строительство новых распр</w:t>
            </w:r>
            <w:r w:rsidRPr="00B06E63">
              <w:rPr>
                <w:sz w:val="20"/>
                <w:szCs w:val="20"/>
              </w:rPr>
              <w:t>е</w:t>
            </w:r>
            <w:r w:rsidRPr="00B06E63">
              <w:rPr>
                <w:sz w:val="20"/>
                <w:szCs w:val="20"/>
              </w:rPr>
              <w:t>делительных электрических с</w:t>
            </w:r>
            <w:r w:rsidRPr="00B06E63">
              <w:rPr>
                <w:sz w:val="20"/>
                <w:szCs w:val="20"/>
              </w:rPr>
              <w:t>е</w:t>
            </w:r>
            <w:r w:rsidRPr="00B06E63">
              <w:rPr>
                <w:sz w:val="20"/>
                <w:szCs w:val="20"/>
              </w:rPr>
              <w:t>тей для подключения перспе</w:t>
            </w:r>
            <w:r w:rsidRPr="00B06E63">
              <w:rPr>
                <w:sz w:val="20"/>
                <w:szCs w:val="20"/>
              </w:rPr>
              <w:t>к</w:t>
            </w:r>
            <w:r w:rsidRPr="00B06E63">
              <w:rPr>
                <w:sz w:val="20"/>
                <w:szCs w:val="20"/>
              </w:rPr>
              <w:t>тивных потребителей</w:t>
            </w:r>
          </w:p>
        </w:tc>
        <w:tc>
          <w:tcPr>
            <w:tcW w:w="2978" w:type="dxa"/>
            <w:tcBorders>
              <w:top w:val="single" w:sz="4" w:space="0" w:color="auto"/>
              <w:left w:val="nil"/>
              <w:bottom w:val="single" w:sz="4" w:space="0" w:color="auto"/>
              <w:right w:val="single" w:sz="4" w:space="0" w:color="auto"/>
            </w:tcBorders>
            <w:shd w:val="clear" w:color="auto" w:fill="auto"/>
            <w:hideMark/>
          </w:tcPr>
          <w:p w:rsidR="002705E8" w:rsidRPr="00B06E63" w:rsidRDefault="002705E8" w:rsidP="002705E8">
            <w:pPr>
              <w:rPr>
                <w:sz w:val="20"/>
                <w:szCs w:val="20"/>
              </w:rPr>
            </w:pPr>
            <w:r w:rsidRPr="00B06E63">
              <w:rPr>
                <w:sz w:val="20"/>
                <w:szCs w:val="20"/>
              </w:rPr>
              <w:t xml:space="preserve">   Обеспечение надежности и энергетической эффективности работы источника электрич</w:t>
            </w:r>
            <w:r w:rsidRPr="00B06E63">
              <w:rPr>
                <w:sz w:val="20"/>
                <w:szCs w:val="20"/>
              </w:rPr>
              <w:t>е</w:t>
            </w:r>
            <w:r w:rsidRPr="00B06E63">
              <w:rPr>
                <w:sz w:val="20"/>
                <w:szCs w:val="20"/>
              </w:rPr>
              <w:t>ской энергии.</w:t>
            </w:r>
            <w:r w:rsidRPr="00B06E63">
              <w:rPr>
                <w:sz w:val="20"/>
                <w:szCs w:val="20"/>
              </w:rPr>
              <w:br/>
              <w:t xml:space="preserve">   Обеспечение существующих и перспективных электрич</w:t>
            </w:r>
            <w:r w:rsidRPr="00B06E63">
              <w:rPr>
                <w:sz w:val="20"/>
                <w:szCs w:val="20"/>
              </w:rPr>
              <w:t>е</w:t>
            </w:r>
            <w:r w:rsidRPr="00B06E63">
              <w:rPr>
                <w:sz w:val="20"/>
                <w:szCs w:val="20"/>
              </w:rPr>
              <w:t>ских нагрузок.</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rsidR="002705E8" w:rsidRPr="00B06E63" w:rsidRDefault="002705E8" w:rsidP="002705E8">
            <w:pPr>
              <w:jc w:val="right"/>
              <w:rPr>
                <w:sz w:val="20"/>
                <w:szCs w:val="20"/>
              </w:rPr>
            </w:pPr>
            <w:r w:rsidRPr="00B06E63">
              <w:rPr>
                <w:sz w:val="20"/>
                <w:szCs w:val="20"/>
              </w:rPr>
              <w:t>12835,71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12835,71</w:t>
            </w:r>
          </w:p>
        </w:tc>
        <w:tc>
          <w:tcPr>
            <w:tcW w:w="2500" w:type="dxa"/>
            <w:tcBorders>
              <w:top w:val="nil"/>
              <w:left w:val="nil"/>
              <w:bottom w:val="single" w:sz="4" w:space="0" w:color="auto"/>
              <w:right w:val="single" w:sz="4" w:space="0" w:color="auto"/>
            </w:tcBorders>
            <w:shd w:val="clear" w:color="auto" w:fill="auto"/>
            <w:hideMark/>
          </w:tcPr>
          <w:p w:rsidR="002705E8" w:rsidRPr="00B06E63" w:rsidRDefault="002705E8" w:rsidP="002705E8">
            <w:pPr>
              <w:rPr>
                <w:sz w:val="20"/>
                <w:szCs w:val="20"/>
              </w:rPr>
            </w:pPr>
            <w:r w:rsidRPr="00B06E63">
              <w:rPr>
                <w:sz w:val="20"/>
                <w:szCs w:val="20"/>
              </w:rPr>
              <w:t>Качественное и надежное электроснабжение сущ</w:t>
            </w:r>
            <w:r w:rsidRPr="00B06E63">
              <w:rPr>
                <w:sz w:val="20"/>
                <w:szCs w:val="20"/>
              </w:rPr>
              <w:t>е</w:t>
            </w:r>
            <w:r w:rsidRPr="00B06E63">
              <w:rPr>
                <w:sz w:val="20"/>
                <w:szCs w:val="20"/>
              </w:rPr>
              <w:t>ствующих и перспекти</w:t>
            </w:r>
            <w:r w:rsidRPr="00B06E63">
              <w:rPr>
                <w:sz w:val="20"/>
                <w:szCs w:val="20"/>
              </w:rPr>
              <w:t>в</w:t>
            </w:r>
            <w:r>
              <w:rPr>
                <w:sz w:val="20"/>
                <w:szCs w:val="20"/>
              </w:rPr>
              <w:t>ных потреби</w:t>
            </w:r>
            <w:r w:rsidRPr="00B06E63">
              <w:rPr>
                <w:sz w:val="20"/>
                <w:szCs w:val="20"/>
              </w:rPr>
              <w:t>телей</w:t>
            </w:r>
          </w:p>
        </w:tc>
      </w:tr>
      <w:tr w:rsidR="002705E8" w:rsidRPr="00B06E63" w:rsidTr="002705E8">
        <w:trPr>
          <w:trHeight w:val="1035"/>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rsidR="002705E8" w:rsidRPr="00B06E63" w:rsidRDefault="002705E8" w:rsidP="002705E8">
            <w:pPr>
              <w:rPr>
                <w:b/>
                <w:bCs/>
                <w:color w:val="000000"/>
              </w:rPr>
            </w:pPr>
          </w:p>
        </w:tc>
        <w:tc>
          <w:tcPr>
            <w:tcW w:w="948" w:type="dxa"/>
            <w:tcBorders>
              <w:top w:val="nil"/>
              <w:left w:val="nil"/>
              <w:bottom w:val="single" w:sz="4" w:space="0" w:color="auto"/>
              <w:right w:val="single" w:sz="4" w:space="0" w:color="auto"/>
            </w:tcBorders>
            <w:shd w:val="clear" w:color="auto" w:fill="auto"/>
            <w:hideMark/>
          </w:tcPr>
          <w:p w:rsidR="002705E8" w:rsidRPr="00B06E63" w:rsidRDefault="002705E8" w:rsidP="002705E8">
            <w:pPr>
              <w:rPr>
                <w:b/>
                <w:bCs/>
                <w:sz w:val="20"/>
                <w:szCs w:val="20"/>
              </w:rPr>
            </w:pPr>
            <w:r w:rsidRPr="00B06E63">
              <w:rPr>
                <w:b/>
                <w:bCs/>
                <w:sz w:val="20"/>
                <w:szCs w:val="20"/>
              </w:rPr>
              <w:t>2.2.1</w:t>
            </w:r>
          </w:p>
        </w:tc>
        <w:tc>
          <w:tcPr>
            <w:tcW w:w="2981"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rPr>
                <w:sz w:val="20"/>
                <w:szCs w:val="20"/>
              </w:rPr>
            </w:pPr>
            <w:r w:rsidRPr="00B06E63">
              <w:rPr>
                <w:sz w:val="20"/>
                <w:szCs w:val="20"/>
              </w:rPr>
              <w:t>Реконструкция ВЛ-10 кВ с по</w:t>
            </w:r>
            <w:r w:rsidRPr="00B06E63">
              <w:rPr>
                <w:sz w:val="20"/>
                <w:szCs w:val="20"/>
              </w:rPr>
              <w:t>д</w:t>
            </w:r>
            <w:r w:rsidRPr="00B06E63">
              <w:rPr>
                <w:sz w:val="20"/>
                <w:szCs w:val="20"/>
              </w:rPr>
              <w:t>веской  на существующих оп</w:t>
            </w:r>
            <w:r w:rsidRPr="00B06E63">
              <w:rPr>
                <w:sz w:val="20"/>
                <w:szCs w:val="20"/>
              </w:rPr>
              <w:t>о</w:t>
            </w:r>
            <w:r w:rsidRPr="00B06E63">
              <w:rPr>
                <w:sz w:val="20"/>
                <w:szCs w:val="20"/>
              </w:rPr>
              <w:t>рах  провода СИП-3 1х70 вз</w:t>
            </w:r>
            <w:r w:rsidRPr="00B06E63">
              <w:rPr>
                <w:sz w:val="20"/>
                <w:szCs w:val="20"/>
              </w:rPr>
              <w:t>а</w:t>
            </w:r>
            <w:r w:rsidRPr="00B06E63">
              <w:rPr>
                <w:sz w:val="20"/>
                <w:szCs w:val="20"/>
              </w:rPr>
              <w:t>мен голого провода (4,65 км)</w:t>
            </w:r>
          </w:p>
        </w:tc>
        <w:tc>
          <w:tcPr>
            <w:tcW w:w="2980" w:type="dxa"/>
            <w:tcBorders>
              <w:top w:val="nil"/>
              <w:left w:val="nil"/>
              <w:bottom w:val="single" w:sz="4" w:space="0" w:color="auto"/>
              <w:right w:val="single" w:sz="4" w:space="0" w:color="auto"/>
            </w:tcBorders>
            <w:shd w:val="clear" w:color="auto" w:fill="auto"/>
            <w:hideMark/>
          </w:tcPr>
          <w:p w:rsidR="002705E8" w:rsidRPr="00B06E63" w:rsidRDefault="002705E8" w:rsidP="002705E8">
            <w:pPr>
              <w:rPr>
                <w:color w:val="000000"/>
                <w:sz w:val="20"/>
                <w:szCs w:val="20"/>
              </w:rPr>
            </w:pPr>
            <w:r w:rsidRPr="00B06E63">
              <w:rPr>
                <w:color w:val="000000"/>
                <w:sz w:val="20"/>
                <w:szCs w:val="20"/>
              </w:rPr>
              <w:t>Замена устаревшего оборуд</w:t>
            </w:r>
            <w:r w:rsidRPr="00B06E63">
              <w:rPr>
                <w:color w:val="000000"/>
                <w:sz w:val="20"/>
                <w:szCs w:val="20"/>
              </w:rPr>
              <w:t>о</w:t>
            </w:r>
            <w:r w:rsidRPr="00B06E63">
              <w:rPr>
                <w:color w:val="000000"/>
                <w:sz w:val="20"/>
                <w:szCs w:val="20"/>
              </w:rPr>
              <w:t>вания и модернизация сущес</w:t>
            </w:r>
            <w:r w:rsidRPr="00B06E63">
              <w:rPr>
                <w:color w:val="000000"/>
                <w:sz w:val="20"/>
                <w:szCs w:val="20"/>
              </w:rPr>
              <w:t>т</w:t>
            </w:r>
            <w:r w:rsidRPr="00B06E63">
              <w:rPr>
                <w:color w:val="000000"/>
                <w:sz w:val="20"/>
                <w:szCs w:val="20"/>
              </w:rPr>
              <w:t xml:space="preserve">вующих элементов и узлов </w:t>
            </w:r>
          </w:p>
        </w:tc>
        <w:tc>
          <w:tcPr>
            <w:tcW w:w="2978" w:type="dxa"/>
            <w:tcBorders>
              <w:top w:val="nil"/>
              <w:left w:val="nil"/>
              <w:bottom w:val="single" w:sz="4" w:space="0" w:color="auto"/>
              <w:right w:val="single" w:sz="4" w:space="0" w:color="auto"/>
            </w:tcBorders>
            <w:shd w:val="clear" w:color="auto" w:fill="auto"/>
            <w:hideMark/>
          </w:tcPr>
          <w:p w:rsidR="002705E8" w:rsidRPr="00B06E63" w:rsidRDefault="002705E8" w:rsidP="002705E8">
            <w:pPr>
              <w:rPr>
                <w:color w:val="000000"/>
                <w:sz w:val="20"/>
                <w:szCs w:val="20"/>
              </w:rPr>
            </w:pPr>
            <w:r w:rsidRPr="00B06E63">
              <w:rPr>
                <w:color w:val="000000"/>
                <w:sz w:val="20"/>
                <w:szCs w:val="20"/>
              </w:rPr>
              <w:t>Обеспечение качественного и надежного электроснабжения существующих и  перспекти</w:t>
            </w:r>
            <w:r w:rsidRPr="00B06E63">
              <w:rPr>
                <w:color w:val="000000"/>
                <w:sz w:val="20"/>
                <w:szCs w:val="20"/>
              </w:rPr>
              <w:t>в</w:t>
            </w:r>
            <w:r w:rsidRPr="00B06E63">
              <w:rPr>
                <w:color w:val="000000"/>
                <w:sz w:val="20"/>
                <w:szCs w:val="20"/>
              </w:rPr>
              <w:t>ных электрических нагрузок.</w:t>
            </w:r>
          </w:p>
        </w:tc>
        <w:tc>
          <w:tcPr>
            <w:tcW w:w="174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color w:val="000000"/>
                <w:sz w:val="20"/>
                <w:szCs w:val="20"/>
              </w:rPr>
            </w:pPr>
            <w:r w:rsidRPr="00B06E63">
              <w:rPr>
                <w:color w:val="000000"/>
                <w:sz w:val="20"/>
                <w:szCs w:val="20"/>
              </w:rPr>
              <w:t>432,95</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right"/>
              <w:rPr>
                <w:b/>
                <w:bCs/>
                <w:sz w:val="20"/>
                <w:szCs w:val="20"/>
              </w:rPr>
            </w:pPr>
            <w:r w:rsidRPr="00B06E63">
              <w:rPr>
                <w:b/>
                <w:bCs/>
                <w:sz w:val="20"/>
                <w:szCs w:val="20"/>
              </w:rPr>
              <w:t>-</w:t>
            </w:r>
          </w:p>
        </w:tc>
        <w:tc>
          <w:tcPr>
            <w:tcW w:w="960" w:type="dxa"/>
            <w:tcBorders>
              <w:top w:val="nil"/>
              <w:left w:val="nil"/>
              <w:bottom w:val="single" w:sz="4" w:space="0" w:color="auto"/>
              <w:right w:val="single" w:sz="4" w:space="0" w:color="auto"/>
            </w:tcBorders>
            <w:shd w:val="clear" w:color="auto" w:fill="auto"/>
            <w:vAlign w:val="center"/>
            <w:hideMark/>
          </w:tcPr>
          <w:p w:rsidR="002705E8" w:rsidRPr="00B06E63" w:rsidRDefault="002705E8" w:rsidP="002705E8">
            <w:pPr>
              <w:jc w:val="right"/>
              <w:rPr>
                <w:b/>
                <w:bCs/>
                <w:sz w:val="20"/>
                <w:szCs w:val="20"/>
              </w:rPr>
            </w:pPr>
            <w:r w:rsidRPr="00B06E63">
              <w:rPr>
                <w:b/>
                <w:bCs/>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2705E8" w:rsidRPr="00B06E63" w:rsidRDefault="002705E8" w:rsidP="002705E8">
            <w:pPr>
              <w:jc w:val="right"/>
              <w:rPr>
                <w:sz w:val="20"/>
                <w:szCs w:val="20"/>
              </w:rPr>
            </w:pPr>
            <w:r w:rsidRPr="00B06E63">
              <w:rPr>
                <w:sz w:val="20"/>
                <w:szCs w:val="20"/>
              </w:rPr>
              <w:t>432,95</w:t>
            </w:r>
          </w:p>
        </w:tc>
        <w:tc>
          <w:tcPr>
            <w:tcW w:w="2500" w:type="dxa"/>
            <w:tcBorders>
              <w:top w:val="nil"/>
              <w:left w:val="nil"/>
              <w:bottom w:val="single" w:sz="4" w:space="0" w:color="auto"/>
              <w:right w:val="single" w:sz="4" w:space="0" w:color="auto"/>
            </w:tcBorders>
            <w:shd w:val="clear" w:color="auto" w:fill="auto"/>
            <w:hideMark/>
          </w:tcPr>
          <w:p w:rsidR="002705E8" w:rsidRPr="00B06E63" w:rsidRDefault="002705E8" w:rsidP="002705E8">
            <w:pPr>
              <w:rPr>
                <w:color w:val="000000"/>
                <w:sz w:val="20"/>
                <w:szCs w:val="20"/>
              </w:rPr>
            </w:pPr>
            <w:r w:rsidRPr="00B06E63">
              <w:rPr>
                <w:color w:val="000000"/>
                <w:sz w:val="20"/>
                <w:szCs w:val="20"/>
              </w:rPr>
              <w:t>Повышение энергетич</w:t>
            </w:r>
            <w:r w:rsidRPr="00B06E63">
              <w:rPr>
                <w:color w:val="000000"/>
                <w:sz w:val="20"/>
                <w:szCs w:val="20"/>
              </w:rPr>
              <w:t>е</w:t>
            </w:r>
            <w:r w:rsidRPr="00B06E63">
              <w:rPr>
                <w:color w:val="000000"/>
                <w:sz w:val="20"/>
                <w:szCs w:val="20"/>
              </w:rPr>
              <w:t>ской эффективности раб</w:t>
            </w:r>
            <w:r w:rsidRPr="00B06E63">
              <w:rPr>
                <w:color w:val="000000"/>
                <w:sz w:val="20"/>
                <w:szCs w:val="20"/>
              </w:rPr>
              <w:t>о</w:t>
            </w:r>
            <w:r w:rsidRPr="00B06E63">
              <w:rPr>
                <w:color w:val="000000"/>
                <w:sz w:val="20"/>
                <w:szCs w:val="20"/>
              </w:rPr>
              <w:t>ты систем электросна</w:t>
            </w:r>
            <w:r w:rsidRPr="00B06E63">
              <w:rPr>
                <w:color w:val="000000"/>
                <w:sz w:val="20"/>
                <w:szCs w:val="20"/>
              </w:rPr>
              <w:t>б</w:t>
            </w:r>
            <w:r w:rsidRPr="00B06E63">
              <w:rPr>
                <w:color w:val="000000"/>
                <w:sz w:val="20"/>
                <w:szCs w:val="20"/>
              </w:rPr>
              <w:t>жения.</w:t>
            </w:r>
          </w:p>
        </w:tc>
      </w:tr>
    </w:tbl>
    <w:p w:rsidR="00C21439" w:rsidRPr="00D50755" w:rsidRDefault="00C21439" w:rsidP="00CA6D83">
      <w:pPr>
        <w:pStyle w:val="af8"/>
        <w:spacing w:before="120"/>
        <w:ind w:left="2007"/>
        <w:jc w:val="center"/>
        <w:rPr>
          <w:b/>
          <w:highlight w:val="yellow"/>
        </w:rPr>
      </w:pPr>
    </w:p>
    <w:p w:rsidR="00407974" w:rsidRPr="00D50755" w:rsidRDefault="00407974" w:rsidP="00EE207E">
      <w:pPr>
        <w:pStyle w:val="af8"/>
        <w:numPr>
          <w:ilvl w:val="0"/>
          <w:numId w:val="2"/>
        </w:numPr>
        <w:spacing w:before="120"/>
        <w:jc w:val="both"/>
        <w:rPr>
          <w:highlight w:val="yellow"/>
        </w:rPr>
        <w:sectPr w:rsidR="00407974" w:rsidRPr="00D50755" w:rsidSect="005F46C7">
          <w:headerReference w:type="default" r:id="rId56"/>
          <w:footerReference w:type="default" r:id="rId57"/>
          <w:pgSz w:w="23814" w:h="16839" w:orient="landscape" w:code="8"/>
          <w:pgMar w:top="851" w:right="340" w:bottom="851" w:left="1134" w:header="454" w:footer="454" w:gutter="0"/>
          <w:cols w:space="720"/>
          <w:docGrid w:linePitch="326"/>
        </w:sectPr>
      </w:pPr>
    </w:p>
    <w:p w:rsidR="00156B11" w:rsidRPr="00D45129" w:rsidRDefault="00156B11" w:rsidP="00EE207E">
      <w:pPr>
        <w:pStyle w:val="44"/>
        <w:numPr>
          <w:ilvl w:val="1"/>
          <w:numId w:val="2"/>
        </w:numPr>
        <w:tabs>
          <w:tab w:val="left" w:pos="993"/>
        </w:tabs>
        <w:rPr>
          <w:sz w:val="28"/>
        </w:rPr>
      </w:pPr>
      <w:bookmarkStart w:id="95" w:name="_Toc497827670"/>
      <w:r w:rsidRPr="00D45129">
        <w:rPr>
          <w:sz w:val="28"/>
        </w:rPr>
        <w:lastRenderedPageBreak/>
        <w:t>Программа инвестиционных проектов в теплоснабжении</w:t>
      </w:r>
      <w:bookmarkEnd w:id="95"/>
    </w:p>
    <w:p w:rsidR="00266DD3" w:rsidRPr="00D45129" w:rsidRDefault="00266DD3" w:rsidP="007D5AB3">
      <w:pPr>
        <w:spacing w:before="120" w:line="276" w:lineRule="auto"/>
        <w:ind w:firstLine="567"/>
        <w:jc w:val="both"/>
      </w:pPr>
      <w:bookmarkStart w:id="96" w:name="OLE_LINK1"/>
      <w:bookmarkStart w:id="97" w:name="OLE_LINK2"/>
      <w:r w:rsidRPr="00D45129">
        <w:t>Перечень</w:t>
      </w:r>
      <w:r w:rsidR="00156B11" w:rsidRPr="00D45129">
        <w:t xml:space="preserve"> инвестиционных проектов </w:t>
      </w:r>
      <w:r w:rsidRPr="00D45129">
        <w:t>перспективной схемы теплоснабжения</w:t>
      </w:r>
      <w:r w:rsidR="00156B11" w:rsidRPr="00D45129">
        <w:t xml:space="preserve"> </w:t>
      </w:r>
      <w:r w:rsidR="0053667E" w:rsidRPr="00D45129">
        <w:t>сельского пос</w:t>
      </w:r>
      <w:r w:rsidR="0053667E" w:rsidRPr="00D45129">
        <w:t>е</w:t>
      </w:r>
      <w:r w:rsidR="0053667E" w:rsidRPr="00D45129">
        <w:t>ления</w:t>
      </w:r>
      <w:r w:rsidR="00FD25C0" w:rsidRPr="00D45129">
        <w:t xml:space="preserve"> </w:t>
      </w:r>
      <w:r w:rsidR="00D45129" w:rsidRPr="00D45129">
        <w:t>Сорум представлен в таблице</w:t>
      </w:r>
      <w:r w:rsidR="00156B11" w:rsidRPr="00D45129">
        <w:t xml:space="preserve"> 5.</w:t>
      </w:r>
      <w:r w:rsidR="00A24EBC" w:rsidRPr="00D45129">
        <w:t>2.1</w:t>
      </w:r>
      <w:r w:rsidRPr="00D45129">
        <w:t>.</w:t>
      </w:r>
    </w:p>
    <w:bookmarkEnd w:id="96"/>
    <w:bookmarkEnd w:id="97"/>
    <w:p w:rsidR="004D4D5D" w:rsidRPr="00D45129" w:rsidRDefault="004D4D5D" w:rsidP="007D5AB3">
      <w:pPr>
        <w:pStyle w:val="aff8"/>
        <w:spacing w:before="120" w:beforeAutospacing="0" w:after="0" w:afterAutospacing="0" w:line="276" w:lineRule="auto"/>
        <w:ind w:firstLine="567"/>
      </w:pPr>
      <w:r w:rsidRPr="00D45129">
        <w:t xml:space="preserve">Результаты расчета </w:t>
      </w:r>
      <w:r w:rsidRPr="00D45129">
        <w:rPr>
          <w:color w:val="000000"/>
        </w:rPr>
        <w:t>эффективности полных инвестиционных затрат</w:t>
      </w:r>
      <w:r w:rsidR="00165676" w:rsidRPr="00D45129">
        <w:t xml:space="preserve"> представлены в таблице 5.2.2</w:t>
      </w:r>
      <w:r w:rsidRPr="00D45129">
        <w:t>.</w:t>
      </w:r>
    </w:p>
    <w:p w:rsidR="00D45129" w:rsidRPr="004A2F78" w:rsidRDefault="000D641E" w:rsidP="00D45129">
      <w:pPr>
        <w:pStyle w:val="aff8"/>
        <w:spacing w:before="120" w:beforeAutospacing="0" w:after="0" w:afterAutospacing="0" w:line="276" w:lineRule="auto"/>
        <w:ind w:firstLine="567"/>
      </w:pPr>
      <w:r w:rsidRPr="00D45129">
        <w:t xml:space="preserve">Анализ результатов, приведенных в таблице 5.2.2, показывает, </w:t>
      </w:r>
      <w:r w:rsidR="00D45129" w:rsidRPr="00D45129">
        <w:t>что полные инвестиционные</w:t>
      </w:r>
      <w:r w:rsidR="00D45129" w:rsidRPr="0041552D">
        <w:t xml:space="preserve"> затраты в комплекс проектов, заложенных в развитие системы теплоснабжения </w:t>
      </w:r>
      <w:r w:rsidR="00D45129">
        <w:t>с.п. Сорум</w:t>
      </w:r>
      <w:r w:rsidR="00D45129" w:rsidRPr="0041552D">
        <w:t>, не окупаются на протяжении всего прогнозного (расчетного) периода. Это связано в первую очередь с тем, что такие инфраструктурные проекты как реконструкция (перекладка) тепловых сетей для обеспечения надежности теплоснабжения потребителей и подключения новых потребителей тр</w:t>
      </w:r>
      <w:r w:rsidR="00D45129" w:rsidRPr="0041552D">
        <w:t>е</w:t>
      </w:r>
      <w:r w:rsidR="00D45129" w:rsidRPr="0041552D">
        <w:t>буют больших капитальных затрат при невысоком значении экономического эффекта. Проекты развития системы теплоснабжения социально значимые, и наиболее оправданным является их ф</w:t>
      </w:r>
      <w:r w:rsidR="00D45129" w:rsidRPr="0041552D">
        <w:t>и</w:t>
      </w:r>
      <w:r w:rsidR="00D45129" w:rsidRPr="0041552D">
        <w:t>нансирование с вложением средств из бюджетов различных уровней в размере более 50% от тр</w:t>
      </w:r>
      <w:r w:rsidR="00D45129" w:rsidRPr="0041552D">
        <w:t>е</w:t>
      </w:r>
      <w:r w:rsidR="00D45129" w:rsidRPr="0041552D">
        <w:t>буемых финансовых потребностей.</w:t>
      </w:r>
    </w:p>
    <w:p w:rsidR="00266DD3" w:rsidRPr="00D50755" w:rsidRDefault="00266DD3" w:rsidP="00D45129">
      <w:pPr>
        <w:pStyle w:val="aff8"/>
        <w:spacing w:before="120" w:beforeAutospacing="0" w:after="0" w:afterAutospacing="0" w:line="276" w:lineRule="auto"/>
        <w:ind w:firstLine="567"/>
        <w:rPr>
          <w:highlight w:val="yellow"/>
        </w:rPr>
      </w:pPr>
    </w:p>
    <w:p w:rsidR="00266DD3" w:rsidRPr="00D50755" w:rsidRDefault="00266DD3" w:rsidP="00266DD3">
      <w:pPr>
        <w:spacing w:before="120"/>
        <w:ind w:firstLine="567"/>
        <w:jc w:val="both"/>
        <w:rPr>
          <w:highlight w:val="yellow"/>
        </w:rPr>
        <w:sectPr w:rsidR="00266DD3" w:rsidRPr="00D50755" w:rsidSect="005F46C7">
          <w:headerReference w:type="default" r:id="rId58"/>
          <w:footerReference w:type="default" r:id="rId59"/>
          <w:pgSz w:w="11907" w:h="16840" w:code="9"/>
          <w:pgMar w:top="851" w:right="567" w:bottom="851" w:left="1134" w:header="340" w:footer="454" w:gutter="0"/>
          <w:cols w:space="720"/>
        </w:sectPr>
      </w:pPr>
    </w:p>
    <w:p w:rsidR="00266DD3" w:rsidRPr="00D45129" w:rsidRDefault="00266DD3" w:rsidP="00266DD3">
      <w:pPr>
        <w:pStyle w:val="af8"/>
        <w:spacing w:before="120"/>
        <w:ind w:left="2007"/>
        <w:jc w:val="right"/>
      </w:pPr>
      <w:r w:rsidRPr="00D45129">
        <w:lastRenderedPageBreak/>
        <w:t>Таблица 5.2.1</w:t>
      </w:r>
    </w:p>
    <w:p w:rsidR="00D45129" w:rsidRPr="000A00F5" w:rsidRDefault="00D45129" w:rsidP="00D45129">
      <w:pPr>
        <w:pStyle w:val="af8"/>
        <w:spacing w:before="240" w:after="240"/>
        <w:ind w:left="0"/>
        <w:jc w:val="center"/>
        <w:rPr>
          <w:b/>
        </w:rPr>
      </w:pPr>
      <w:r w:rsidRPr="005B5770">
        <w:rPr>
          <w:b/>
        </w:rPr>
        <w:t xml:space="preserve">1. Проекты по новому строительству и реконструкции тепловых </w:t>
      </w:r>
      <w:r w:rsidRPr="000A00F5">
        <w:rPr>
          <w:b/>
        </w:rPr>
        <w:t xml:space="preserve">сетей до 2027 года в с.п. </w:t>
      </w:r>
      <w:r>
        <w:rPr>
          <w:b/>
        </w:rPr>
        <w:t>Сорум</w:t>
      </w:r>
    </w:p>
    <w:tbl>
      <w:tblPr>
        <w:tblW w:w="22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549"/>
        <w:gridCol w:w="1971"/>
        <w:gridCol w:w="785"/>
        <w:gridCol w:w="2800"/>
        <w:gridCol w:w="3741"/>
        <w:gridCol w:w="2544"/>
        <w:gridCol w:w="1532"/>
        <w:gridCol w:w="866"/>
        <w:gridCol w:w="866"/>
        <w:gridCol w:w="866"/>
        <w:gridCol w:w="806"/>
        <w:gridCol w:w="806"/>
        <w:gridCol w:w="1396"/>
        <w:gridCol w:w="2591"/>
      </w:tblGrid>
      <w:tr w:rsidR="00D45129" w:rsidRPr="00B970D0" w:rsidTr="00BB2AD1">
        <w:trPr>
          <w:trHeight w:val="540"/>
          <w:tblHeader/>
          <w:jc w:val="center"/>
        </w:trPr>
        <w:tc>
          <w:tcPr>
            <w:tcW w:w="549" w:type="dxa"/>
            <w:vMerge w:val="restart"/>
            <w:shd w:val="clear" w:color="000000" w:fill="FFFFFF"/>
            <w:vAlign w:val="center"/>
            <w:hideMark/>
          </w:tcPr>
          <w:p w:rsidR="00D45129" w:rsidRPr="00B970D0" w:rsidRDefault="00D45129" w:rsidP="00BB2AD1">
            <w:pPr>
              <w:jc w:val="center"/>
              <w:rPr>
                <w:b/>
                <w:bCs/>
                <w:sz w:val="20"/>
                <w:szCs w:val="20"/>
              </w:rPr>
            </w:pPr>
            <w:r w:rsidRPr="00B970D0">
              <w:rPr>
                <w:b/>
                <w:bCs/>
                <w:sz w:val="20"/>
                <w:szCs w:val="20"/>
              </w:rPr>
              <w:t>№</w:t>
            </w:r>
          </w:p>
          <w:p w:rsidR="00D45129" w:rsidRPr="00B970D0" w:rsidRDefault="00D45129" w:rsidP="00BB2AD1">
            <w:pPr>
              <w:jc w:val="center"/>
              <w:rPr>
                <w:b/>
                <w:bCs/>
                <w:sz w:val="20"/>
                <w:szCs w:val="20"/>
              </w:rPr>
            </w:pPr>
            <w:r w:rsidRPr="00B970D0">
              <w:rPr>
                <w:b/>
                <w:bCs/>
                <w:sz w:val="20"/>
                <w:szCs w:val="20"/>
              </w:rPr>
              <w:t>п.п.</w:t>
            </w:r>
          </w:p>
        </w:tc>
        <w:tc>
          <w:tcPr>
            <w:tcW w:w="1971" w:type="dxa"/>
            <w:vMerge w:val="restart"/>
            <w:shd w:val="clear" w:color="auto" w:fill="auto"/>
            <w:vAlign w:val="center"/>
            <w:hideMark/>
          </w:tcPr>
          <w:p w:rsidR="00D45129" w:rsidRPr="00B970D0" w:rsidRDefault="00D45129" w:rsidP="00BB2AD1">
            <w:pPr>
              <w:jc w:val="center"/>
              <w:rPr>
                <w:b/>
                <w:bCs/>
                <w:sz w:val="20"/>
                <w:szCs w:val="20"/>
              </w:rPr>
            </w:pPr>
            <w:r w:rsidRPr="00B970D0">
              <w:rPr>
                <w:b/>
                <w:bCs/>
                <w:sz w:val="20"/>
                <w:szCs w:val="20"/>
              </w:rPr>
              <w:t>Зона теплоснабж</w:t>
            </w:r>
            <w:r w:rsidRPr="00B970D0">
              <w:rPr>
                <w:b/>
                <w:bCs/>
                <w:sz w:val="20"/>
                <w:szCs w:val="20"/>
              </w:rPr>
              <w:t>е</w:t>
            </w:r>
            <w:r w:rsidRPr="00B970D0">
              <w:rPr>
                <w:b/>
                <w:bCs/>
                <w:sz w:val="20"/>
                <w:szCs w:val="20"/>
              </w:rPr>
              <w:t>ния котельных</w:t>
            </w:r>
          </w:p>
        </w:tc>
        <w:tc>
          <w:tcPr>
            <w:tcW w:w="785" w:type="dxa"/>
            <w:vMerge w:val="restart"/>
            <w:shd w:val="clear" w:color="000000" w:fill="FFFFFF"/>
            <w:vAlign w:val="center"/>
            <w:hideMark/>
          </w:tcPr>
          <w:p w:rsidR="00D45129" w:rsidRPr="00B970D0" w:rsidRDefault="00D45129" w:rsidP="00BB2AD1">
            <w:pPr>
              <w:jc w:val="center"/>
              <w:rPr>
                <w:b/>
                <w:bCs/>
                <w:sz w:val="20"/>
                <w:szCs w:val="20"/>
              </w:rPr>
            </w:pPr>
            <w:r w:rsidRPr="00B970D0">
              <w:rPr>
                <w:b/>
                <w:bCs/>
                <w:sz w:val="20"/>
                <w:szCs w:val="20"/>
              </w:rPr>
              <w:t>№</w:t>
            </w:r>
          </w:p>
          <w:p w:rsidR="00D45129" w:rsidRPr="00B970D0" w:rsidRDefault="00D45129" w:rsidP="00BB2AD1">
            <w:pPr>
              <w:jc w:val="center"/>
              <w:rPr>
                <w:b/>
                <w:bCs/>
                <w:sz w:val="20"/>
                <w:szCs w:val="20"/>
              </w:rPr>
            </w:pPr>
            <w:r w:rsidRPr="00B970D0">
              <w:rPr>
                <w:b/>
                <w:bCs/>
                <w:sz w:val="20"/>
                <w:szCs w:val="20"/>
              </w:rPr>
              <w:t>проекта</w:t>
            </w:r>
          </w:p>
        </w:tc>
        <w:tc>
          <w:tcPr>
            <w:tcW w:w="2800" w:type="dxa"/>
            <w:vMerge w:val="restart"/>
            <w:shd w:val="clear" w:color="000000" w:fill="FFFFFF"/>
            <w:vAlign w:val="center"/>
            <w:hideMark/>
          </w:tcPr>
          <w:p w:rsidR="00D45129" w:rsidRPr="00B970D0" w:rsidRDefault="00D45129" w:rsidP="00BB2AD1">
            <w:pPr>
              <w:jc w:val="center"/>
              <w:rPr>
                <w:b/>
                <w:bCs/>
                <w:sz w:val="20"/>
                <w:szCs w:val="20"/>
              </w:rPr>
            </w:pPr>
            <w:r w:rsidRPr="00B970D0">
              <w:rPr>
                <w:b/>
                <w:bCs/>
                <w:sz w:val="20"/>
                <w:szCs w:val="20"/>
              </w:rPr>
              <w:t>Наименование проекта</w:t>
            </w:r>
          </w:p>
        </w:tc>
        <w:tc>
          <w:tcPr>
            <w:tcW w:w="3741" w:type="dxa"/>
            <w:vMerge w:val="restart"/>
            <w:shd w:val="clear" w:color="000000" w:fill="FFFFFF"/>
            <w:vAlign w:val="center"/>
            <w:hideMark/>
          </w:tcPr>
          <w:p w:rsidR="00D45129" w:rsidRPr="00B970D0" w:rsidRDefault="00D45129" w:rsidP="00BB2AD1">
            <w:pPr>
              <w:jc w:val="center"/>
              <w:rPr>
                <w:b/>
                <w:bCs/>
                <w:sz w:val="20"/>
                <w:szCs w:val="20"/>
              </w:rPr>
            </w:pPr>
            <w:r w:rsidRPr="00B970D0">
              <w:rPr>
                <w:b/>
                <w:bCs/>
                <w:sz w:val="20"/>
                <w:szCs w:val="20"/>
              </w:rPr>
              <w:t>Краткое описание, технические пар</w:t>
            </w:r>
            <w:r w:rsidRPr="00B970D0">
              <w:rPr>
                <w:b/>
                <w:bCs/>
                <w:sz w:val="20"/>
                <w:szCs w:val="20"/>
              </w:rPr>
              <w:t>а</w:t>
            </w:r>
            <w:r w:rsidRPr="00B970D0">
              <w:rPr>
                <w:b/>
                <w:bCs/>
                <w:sz w:val="20"/>
                <w:szCs w:val="20"/>
              </w:rPr>
              <w:t>метры проекта</w:t>
            </w:r>
          </w:p>
        </w:tc>
        <w:tc>
          <w:tcPr>
            <w:tcW w:w="2544" w:type="dxa"/>
            <w:vMerge w:val="restart"/>
            <w:shd w:val="clear" w:color="000000" w:fill="FFFFFF"/>
            <w:vAlign w:val="center"/>
            <w:hideMark/>
          </w:tcPr>
          <w:p w:rsidR="00D45129" w:rsidRPr="00B970D0" w:rsidRDefault="00D45129" w:rsidP="00BB2AD1">
            <w:pPr>
              <w:jc w:val="center"/>
              <w:rPr>
                <w:b/>
                <w:bCs/>
                <w:sz w:val="20"/>
                <w:szCs w:val="20"/>
              </w:rPr>
            </w:pPr>
            <w:r w:rsidRPr="00B970D0">
              <w:rPr>
                <w:b/>
                <w:bCs/>
                <w:sz w:val="20"/>
                <w:szCs w:val="20"/>
              </w:rPr>
              <w:t>Цель проекта</w:t>
            </w:r>
          </w:p>
        </w:tc>
        <w:tc>
          <w:tcPr>
            <w:tcW w:w="1532" w:type="dxa"/>
            <w:vMerge w:val="restart"/>
            <w:shd w:val="clear" w:color="000000" w:fill="FFFFFF"/>
            <w:vAlign w:val="center"/>
            <w:hideMark/>
          </w:tcPr>
          <w:p w:rsidR="00D45129" w:rsidRPr="00B970D0" w:rsidRDefault="00D45129" w:rsidP="00BB2AD1">
            <w:pPr>
              <w:jc w:val="center"/>
              <w:rPr>
                <w:b/>
                <w:bCs/>
                <w:sz w:val="20"/>
                <w:szCs w:val="20"/>
              </w:rPr>
            </w:pPr>
            <w:r w:rsidRPr="00B970D0">
              <w:rPr>
                <w:b/>
                <w:bCs/>
                <w:sz w:val="20"/>
                <w:szCs w:val="20"/>
              </w:rPr>
              <w:t>Необходимые капитальные затраты в ценах сроков реал</w:t>
            </w:r>
            <w:r w:rsidRPr="00B970D0">
              <w:rPr>
                <w:b/>
                <w:bCs/>
                <w:sz w:val="20"/>
                <w:szCs w:val="20"/>
              </w:rPr>
              <w:t>и</w:t>
            </w:r>
            <w:r w:rsidRPr="00B970D0">
              <w:rPr>
                <w:b/>
                <w:bCs/>
                <w:sz w:val="20"/>
                <w:szCs w:val="20"/>
              </w:rPr>
              <w:t>зации,</w:t>
            </w:r>
          </w:p>
          <w:p w:rsidR="00D45129" w:rsidRPr="00B970D0" w:rsidRDefault="00D45129" w:rsidP="00BB2AD1">
            <w:pPr>
              <w:jc w:val="center"/>
              <w:rPr>
                <w:b/>
                <w:bCs/>
                <w:sz w:val="20"/>
                <w:szCs w:val="20"/>
              </w:rPr>
            </w:pPr>
            <w:r w:rsidRPr="00B970D0">
              <w:rPr>
                <w:b/>
                <w:bCs/>
                <w:sz w:val="20"/>
                <w:szCs w:val="20"/>
              </w:rPr>
              <w:t>тыс. руб.</w:t>
            </w:r>
          </w:p>
        </w:tc>
        <w:tc>
          <w:tcPr>
            <w:tcW w:w="5606" w:type="dxa"/>
            <w:gridSpan w:val="6"/>
            <w:shd w:val="clear" w:color="auto" w:fill="auto"/>
            <w:vAlign w:val="center"/>
            <w:hideMark/>
          </w:tcPr>
          <w:p w:rsidR="00D45129" w:rsidRPr="00B970D0" w:rsidRDefault="00D45129" w:rsidP="00BB2AD1">
            <w:pPr>
              <w:jc w:val="center"/>
              <w:rPr>
                <w:b/>
                <w:bCs/>
                <w:sz w:val="20"/>
                <w:szCs w:val="20"/>
              </w:rPr>
            </w:pPr>
            <w:r w:rsidRPr="00B970D0">
              <w:rPr>
                <w:b/>
                <w:bCs/>
                <w:sz w:val="20"/>
                <w:szCs w:val="20"/>
              </w:rPr>
              <w:t>Объемы капитальных затрат (инвестиций)</w:t>
            </w:r>
          </w:p>
          <w:p w:rsidR="00D45129" w:rsidRPr="00B970D0" w:rsidRDefault="00D45129" w:rsidP="00BB2AD1">
            <w:pPr>
              <w:jc w:val="center"/>
              <w:rPr>
                <w:b/>
                <w:bCs/>
                <w:sz w:val="20"/>
                <w:szCs w:val="20"/>
              </w:rPr>
            </w:pPr>
            <w:r w:rsidRPr="00B970D0">
              <w:rPr>
                <w:b/>
                <w:bCs/>
                <w:sz w:val="20"/>
                <w:szCs w:val="20"/>
              </w:rPr>
              <w:t>по срокам реализации</w:t>
            </w:r>
          </w:p>
        </w:tc>
        <w:tc>
          <w:tcPr>
            <w:tcW w:w="2591" w:type="dxa"/>
            <w:vMerge w:val="restart"/>
            <w:shd w:val="clear" w:color="000000" w:fill="FFFFFF"/>
            <w:vAlign w:val="center"/>
            <w:hideMark/>
          </w:tcPr>
          <w:p w:rsidR="00D45129" w:rsidRPr="00B970D0" w:rsidRDefault="00D45129" w:rsidP="00BB2AD1">
            <w:pPr>
              <w:jc w:val="center"/>
              <w:rPr>
                <w:b/>
                <w:bCs/>
                <w:sz w:val="20"/>
                <w:szCs w:val="20"/>
              </w:rPr>
            </w:pPr>
            <w:r w:rsidRPr="00B970D0">
              <w:rPr>
                <w:b/>
                <w:bCs/>
                <w:sz w:val="20"/>
                <w:szCs w:val="20"/>
              </w:rPr>
              <w:t>Ожидаемые эффекты</w:t>
            </w:r>
          </w:p>
        </w:tc>
      </w:tr>
      <w:tr w:rsidR="00D45129" w:rsidRPr="00B970D0" w:rsidTr="00BB2AD1">
        <w:trPr>
          <w:trHeight w:val="917"/>
          <w:tblHeader/>
          <w:jc w:val="center"/>
        </w:trPr>
        <w:tc>
          <w:tcPr>
            <w:tcW w:w="549" w:type="dxa"/>
            <w:vMerge/>
            <w:vAlign w:val="center"/>
            <w:hideMark/>
          </w:tcPr>
          <w:p w:rsidR="00D45129" w:rsidRPr="00B970D0" w:rsidRDefault="00D45129" w:rsidP="00BB2AD1">
            <w:pPr>
              <w:rPr>
                <w:b/>
                <w:bCs/>
                <w:sz w:val="20"/>
                <w:szCs w:val="20"/>
              </w:rPr>
            </w:pPr>
          </w:p>
        </w:tc>
        <w:tc>
          <w:tcPr>
            <w:tcW w:w="1971" w:type="dxa"/>
            <w:vMerge/>
            <w:vAlign w:val="center"/>
            <w:hideMark/>
          </w:tcPr>
          <w:p w:rsidR="00D45129" w:rsidRPr="00B970D0" w:rsidRDefault="00D45129" w:rsidP="00BB2AD1">
            <w:pPr>
              <w:rPr>
                <w:b/>
                <w:bCs/>
                <w:sz w:val="20"/>
                <w:szCs w:val="20"/>
              </w:rPr>
            </w:pPr>
          </w:p>
        </w:tc>
        <w:tc>
          <w:tcPr>
            <w:tcW w:w="785" w:type="dxa"/>
            <w:vMerge/>
            <w:vAlign w:val="center"/>
            <w:hideMark/>
          </w:tcPr>
          <w:p w:rsidR="00D45129" w:rsidRPr="00B970D0" w:rsidRDefault="00D45129" w:rsidP="00BB2AD1">
            <w:pPr>
              <w:rPr>
                <w:b/>
                <w:bCs/>
                <w:sz w:val="20"/>
                <w:szCs w:val="20"/>
              </w:rPr>
            </w:pPr>
          </w:p>
        </w:tc>
        <w:tc>
          <w:tcPr>
            <w:tcW w:w="2800" w:type="dxa"/>
            <w:vMerge/>
            <w:vAlign w:val="center"/>
            <w:hideMark/>
          </w:tcPr>
          <w:p w:rsidR="00D45129" w:rsidRPr="00B970D0" w:rsidRDefault="00D45129" w:rsidP="00BB2AD1">
            <w:pPr>
              <w:rPr>
                <w:b/>
                <w:bCs/>
                <w:sz w:val="20"/>
                <w:szCs w:val="20"/>
              </w:rPr>
            </w:pPr>
          </w:p>
        </w:tc>
        <w:tc>
          <w:tcPr>
            <w:tcW w:w="3741" w:type="dxa"/>
            <w:vMerge/>
            <w:vAlign w:val="center"/>
            <w:hideMark/>
          </w:tcPr>
          <w:p w:rsidR="00D45129" w:rsidRPr="00B970D0" w:rsidRDefault="00D45129" w:rsidP="00BB2AD1">
            <w:pPr>
              <w:rPr>
                <w:b/>
                <w:bCs/>
                <w:sz w:val="20"/>
                <w:szCs w:val="20"/>
              </w:rPr>
            </w:pPr>
          </w:p>
        </w:tc>
        <w:tc>
          <w:tcPr>
            <w:tcW w:w="2544" w:type="dxa"/>
            <w:vMerge/>
            <w:vAlign w:val="center"/>
            <w:hideMark/>
          </w:tcPr>
          <w:p w:rsidR="00D45129" w:rsidRPr="00B970D0" w:rsidRDefault="00D45129" w:rsidP="00BB2AD1">
            <w:pPr>
              <w:rPr>
                <w:b/>
                <w:bCs/>
                <w:sz w:val="20"/>
                <w:szCs w:val="20"/>
              </w:rPr>
            </w:pPr>
          </w:p>
        </w:tc>
        <w:tc>
          <w:tcPr>
            <w:tcW w:w="1532" w:type="dxa"/>
            <w:vMerge/>
            <w:vAlign w:val="center"/>
            <w:hideMark/>
          </w:tcPr>
          <w:p w:rsidR="00D45129" w:rsidRPr="00B970D0" w:rsidRDefault="00D45129" w:rsidP="00BB2AD1">
            <w:pPr>
              <w:rPr>
                <w:b/>
                <w:bCs/>
                <w:sz w:val="20"/>
                <w:szCs w:val="20"/>
              </w:rPr>
            </w:pPr>
          </w:p>
        </w:tc>
        <w:tc>
          <w:tcPr>
            <w:tcW w:w="866" w:type="dxa"/>
            <w:shd w:val="clear" w:color="auto" w:fill="auto"/>
            <w:vAlign w:val="center"/>
            <w:hideMark/>
          </w:tcPr>
          <w:p w:rsidR="00D45129" w:rsidRPr="00B970D0" w:rsidRDefault="00D45129" w:rsidP="00BB2AD1">
            <w:pPr>
              <w:jc w:val="center"/>
              <w:rPr>
                <w:b/>
                <w:bCs/>
                <w:sz w:val="20"/>
                <w:szCs w:val="20"/>
              </w:rPr>
            </w:pPr>
            <w:r w:rsidRPr="00B970D0">
              <w:rPr>
                <w:b/>
                <w:bCs/>
                <w:sz w:val="20"/>
                <w:szCs w:val="20"/>
              </w:rPr>
              <w:t>2017 г.</w:t>
            </w:r>
          </w:p>
        </w:tc>
        <w:tc>
          <w:tcPr>
            <w:tcW w:w="866" w:type="dxa"/>
            <w:shd w:val="clear" w:color="auto" w:fill="auto"/>
            <w:vAlign w:val="center"/>
            <w:hideMark/>
          </w:tcPr>
          <w:p w:rsidR="00D45129" w:rsidRPr="00B970D0" w:rsidRDefault="00D45129" w:rsidP="00BB2AD1">
            <w:pPr>
              <w:jc w:val="center"/>
              <w:rPr>
                <w:b/>
                <w:bCs/>
                <w:sz w:val="20"/>
                <w:szCs w:val="20"/>
              </w:rPr>
            </w:pPr>
            <w:r w:rsidRPr="00B970D0">
              <w:rPr>
                <w:b/>
                <w:bCs/>
                <w:sz w:val="20"/>
                <w:szCs w:val="20"/>
              </w:rPr>
              <w:t>2018 г.</w:t>
            </w:r>
          </w:p>
        </w:tc>
        <w:tc>
          <w:tcPr>
            <w:tcW w:w="866" w:type="dxa"/>
            <w:shd w:val="clear" w:color="auto" w:fill="auto"/>
            <w:vAlign w:val="center"/>
            <w:hideMark/>
          </w:tcPr>
          <w:p w:rsidR="00D45129" w:rsidRPr="00B970D0" w:rsidRDefault="00D45129" w:rsidP="00BB2AD1">
            <w:pPr>
              <w:jc w:val="center"/>
              <w:rPr>
                <w:b/>
                <w:bCs/>
                <w:sz w:val="20"/>
                <w:szCs w:val="20"/>
              </w:rPr>
            </w:pPr>
            <w:r w:rsidRPr="00B970D0">
              <w:rPr>
                <w:b/>
                <w:bCs/>
                <w:sz w:val="20"/>
                <w:szCs w:val="20"/>
              </w:rPr>
              <w:t>2019 г.</w:t>
            </w:r>
          </w:p>
        </w:tc>
        <w:tc>
          <w:tcPr>
            <w:tcW w:w="806" w:type="dxa"/>
            <w:shd w:val="clear" w:color="auto" w:fill="auto"/>
            <w:vAlign w:val="center"/>
            <w:hideMark/>
          </w:tcPr>
          <w:p w:rsidR="00D45129" w:rsidRPr="00B970D0" w:rsidRDefault="00D45129" w:rsidP="00BB2AD1">
            <w:pPr>
              <w:jc w:val="center"/>
              <w:rPr>
                <w:b/>
                <w:bCs/>
                <w:sz w:val="20"/>
                <w:szCs w:val="20"/>
              </w:rPr>
            </w:pPr>
            <w:r w:rsidRPr="00B970D0">
              <w:rPr>
                <w:b/>
                <w:bCs/>
                <w:sz w:val="20"/>
                <w:szCs w:val="20"/>
              </w:rPr>
              <w:t>2020 г.</w:t>
            </w:r>
          </w:p>
        </w:tc>
        <w:tc>
          <w:tcPr>
            <w:tcW w:w="806" w:type="dxa"/>
            <w:shd w:val="clear" w:color="auto" w:fill="auto"/>
            <w:vAlign w:val="center"/>
            <w:hideMark/>
          </w:tcPr>
          <w:p w:rsidR="00D45129" w:rsidRPr="00B970D0" w:rsidRDefault="00D45129" w:rsidP="00BB2AD1">
            <w:pPr>
              <w:jc w:val="center"/>
              <w:rPr>
                <w:b/>
                <w:bCs/>
                <w:sz w:val="20"/>
                <w:szCs w:val="20"/>
              </w:rPr>
            </w:pPr>
            <w:r w:rsidRPr="00B970D0">
              <w:rPr>
                <w:b/>
                <w:bCs/>
                <w:sz w:val="20"/>
                <w:szCs w:val="20"/>
              </w:rPr>
              <w:t>2021 г.</w:t>
            </w:r>
          </w:p>
        </w:tc>
        <w:tc>
          <w:tcPr>
            <w:tcW w:w="1396" w:type="dxa"/>
            <w:shd w:val="clear" w:color="auto" w:fill="auto"/>
            <w:vAlign w:val="center"/>
            <w:hideMark/>
          </w:tcPr>
          <w:p w:rsidR="00D45129" w:rsidRPr="00B970D0" w:rsidRDefault="00D45129" w:rsidP="00BB2AD1">
            <w:pPr>
              <w:jc w:val="center"/>
              <w:rPr>
                <w:b/>
                <w:bCs/>
                <w:sz w:val="20"/>
                <w:szCs w:val="20"/>
              </w:rPr>
            </w:pPr>
            <w:r w:rsidRPr="00B970D0">
              <w:rPr>
                <w:b/>
                <w:bCs/>
                <w:sz w:val="20"/>
                <w:szCs w:val="20"/>
              </w:rPr>
              <w:t>2022 - 2027 г.г.</w:t>
            </w:r>
          </w:p>
        </w:tc>
        <w:tc>
          <w:tcPr>
            <w:tcW w:w="2591" w:type="dxa"/>
            <w:vMerge/>
            <w:vAlign w:val="center"/>
            <w:hideMark/>
          </w:tcPr>
          <w:p w:rsidR="00D45129" w:rsidRPr="00B970D0" w:rsidRDefault="00D45129" w:rsidP="00BB2AD1">
            <w:pPr>
              <w:rPr>
                <w:b/>
                <w:bCs/>
                <w:sz w:val="20"/>
                <w:szCs w:val="20"/>
              </w:rPr>
            </w:pPr>
          </w:p>
        </w:tc>
      </w:tr>
      <w:tr w:rsidR="00D45129" w:rsidRPr="00B970D0" w:rsidTr="00BB2AD1">
        <w:trPr>
          <w:trHeight w:val="109"/>
          <w:tblHeader/>
          <w:jc w:val="center"/>
        </w:trPr>
        <w:tc>
          <w:tcPr>
            <w:tcW w:w="549" w:type="dxa"/>
            <w:shd w:val="clear" w:color="auto" w:fill="auto"/>
            <w:vAlign w:val="center"/>
            <w:hideMark/>
          </w:tcPr>
          <w:p w:rsidR="00D45129" w:rsidRPr="00B970D0" w:rsidRDefault="00D45129" w:rsidP="00BB2AD1">
            <w:pPr>
              <w:jc w:val="center"/>
              <w:rPr>
                <w:sz w:val="20"/>
                <w:szCs w:val="20"/>
              </w:rPr>
            </w:pPr>
            <w:r w:rsidRPr="00B970D0">
              <w:rPr>
                <w:sz w:val="20"/>
                <w:szCs w:val="20"/>
              </w:rPr>
              <w:t>1</w:t>
            </w:r>
          </w:p>
        </w:tc>
        <w:tc>
          <w:tcPr>
            <w:tcW w:w="1971" w:type="dxa"/>
            <w:shd w:val="clear" w:color="auto" w:fill="auto"/>
            <w:vAlign w:val="center"/>
            <w:hideMark/>
          </w:tcPr>
          <w:p w:rsidR="00D45129" w:rsidRPr="00B970D0" w:rsidRDefault="00D45129" w:rsidP="00BB2AD1">
            <w:pPr>
              <w:jc w:val="center"/>
              <w:rPr>
                <w:sz w:val="20"/>
                <w:szCs w:val="20"/>
              </w:rPr>
            </w:pPr>
            <w:r w:rsidRPr="00B970D0">
              <w:rPr>
                <w:sz w:val="20"/>
                <w:szCs w:val="20"/>
              </w:rPr>
              <w:t>2</w:t>
            </w:r>
          </w:p>
        </w:tc>
        <w:tc>
          <w:tcPr>
            <w:tcW w:w="785" w:type="dxa"/>
            <w:shd w:val="clear" w:color="auto" w:fill="auto"/>
            <w:vAlign w:val="center"/>
            <w:hideMark/>
          </w:tcPr>
          <w:p w:rsidR="00D45129" w:rsidRPr="00B970D0" w:rsidRDefault="00D45129" w:rsidP="00BB2AD1">
            <w:pPr>
              <w:jc w:val="center"/>
              <w:rPr>
                <w:sz w:val="20"/>
                <w:szCs w:val="20"/>
              </w:rPr>
            </w:pPr>
            <w:r w:rsidRPr="00B970D0">
              <w:rPr>
                <w:sz w:val="20"/>
                <w:szCs w:val="20"/>
              </w:rPr>
              <w:t>3</w:t>
            </w:r>
          </w:p>
        </w:tc>
        <w:tc>
          <w:tcPr>
            <w:tcW w:w="2800" w:type="dxa"/>
            <w:shd w:val="clear" w:color="auto" w:fill="auto"/>
            <w:vAlign w:val="center"/>
            <w:hideMark/>
          </w:tcPr>
          <w:p w:rsidR="00D45129" w:rsidRPr="00B970D0" w:rsidRDefault="00D45129" w:rsidP="00BB2AD1">
            <w:pPr>
              <w:jc w:val="center"/>
              <w:rPr>
                <w:sz w:val="20"/>
                <w:szCs w:val="20"/>
              </w:rPr>
            </w:pPr>
            <w:r w:rsidRPr="00B970D0">
              <w:rPr>
                <w:sz w:val="20"/>
                <w:szCs w:val="20"/>
              </w:rPr>
              <w:t>4</w:t>
            </w:r>
          </w:p>
        </w:tc>
        <w:tc>
          <w:tcPr>
            <w:tcW w:w="3741" w:type="dxa"/>
            <w:shd w:val="clear" w:color="auto" w:fill="auto"/>
            <w:vAlign w:val="center"/>
            <w:hideMark/>
          </w:tcPr>
          <w:p w:rsidR="00D45129" w:rsidRPr="00B970D0" w:rsidRDefault="00D45129" w:rsidP="00BB2AD1">
            <w:pPr>
              <w:jc w:val="center"/>
              <w:rPr>
                <w:sz w:val="20"/>
                <w:szCs w:val="20"/>
              </w:rPr>
            </w:pPr>
            <w:r w:rsidRPr="00B970D0">
              <w:rPr>
                <w:sz w:val="20"/>
                <w:szCs w:val="20"/>
              </w:rPr>
              <w:t>5</w:t>
            </w:r>
          </w:p>
        </w:tc>
        <w:tc>
          <w:tcPr>
            <w:tcW w:w="2544" w:type="dxa"/>
            <w:shd w:val="clear" w:color="auto" w:fill="auto"/>
            <w:vAlign w:val="center"/>
            <w:hideMark/>
          </w:tcPr>
          <w:p w:rsidR="00D45129" w:rsidRPr="00B970D0" w:rsidRDefault="00D45129" w:rsidP="00BB2AD1">
            <w:pPr>
              <w:jc w:val="center"/>
              <w:rPr>
                <w:sz w:val="20"/>
                <w:szCs w:val="20"/>
              </w:rPr>
            </w:pPr>
            <w:r w:rsidRPr="00B970D0">
              <w:rPr>
                <w:sz w:val="20"/>
                <w:szCs w:val="20"/>
              </w:rPr>
              <w:t>6</w:t>
            </w:r>
          </w:p>
        </w:tc>
        <w:tc>
          <w:tcPr>
            <w:tcW w:w="1532" w:type="dxa"/>
            <w:shd w:val="clear" w:color="auto" w:fill="auto"/>
            <w:vAlign w:val="center"/>
            <w:hideMark/>
          </w:tcPr>
          <w:p w:rsidR="00D45129" w:rsidRPr="00B970D0" w:rsidRDefault="00D45129" w:rsidP="00BB2AD1">
            <w:pPr>
              <w:jc w:val="center"/>
              <w:rPr>
                <w:sz w:val="20"/>
                <w:szCs w:val="20"/>
              </w:rPr>
            </w:pPr>
            <w:r w:rsidRPr="00B970D0">
              <w:rPr>
                <w:sz w:val="20"/>
                <w:szCs w:val="20"/>
              </w:rPr>
              <w:t>7</w:t>
            </w:r>
          </w:p>
        </w:tc>
        <w:tc>
          <w:tcPr>
            <w:tcW w:w="866" w:type="dxa"/>
            <w:shd w:val="clear" w:color="auto" w:fill="auto"/>
            <w:vAlign w:val="center"/>
            <w:hideMark/>
          </w:tcPr>
          <w:p w:rsidR="00D45129" w:rsidRPr="00B970D0" w:rsidRDefault="00D45129" w:rsidP="00BB2AD1">
            <w:pPr>
              <w:jc w:val="center"/>
              <w:rPr>
                <w:sz w:val="20"/>
                <w:szCs w:val="20"/>
              </w:rPr>
            </w:pPr>
            <w:r w:rsidRPr="00B970D0">
              <w:rPr>
                <w:sz w:val="20"/>
                <w:szCs w:val="20"/>
              </w:rPr>
              <w:t>8</w:t>
            </w:r>
          </w:p>
        </w:tc>
        <w:tc>
          <w:tcPr>
            <w:tcW w:w="866" w:type="dxa"/>
            <w:shd w:val="clear" w:color="auto" w:fill="auto"/>
            <w:noWrap/>
            <w:vAlign w:val="center"/>
            <w:hideMark/>
          </w:tcPr>
          <w:p w:rsidR="00D45129" w:rsidRPr="00B970D0" w:rsidRDefault="00D45129" w:rsidP="00BB2AD1">
            <w:pPr>
              <w:jc w:val="center"/>
              <w:rPr>
                <w:sz w:val="20"/>
                <w:szCs w:val="20"/>
              </w:rPr>
            </w:pPr>
            <w:r w:rsidRPr="00B970D0">
              <w:rPr>
                <w:sz w:val="20"/>
                <w:szCs w:val="20"/>
              </w:rPr>
              <w:t>9</w:t>
            </w:r>
          </w:p>
        </w:tc>
        <w:tc>
          <w:tcPr>
            <w:tcW w:w="866" w:type="dxa"/>
            <w:shd w:val="clear" w:color="auto" w:fill="auto"/>
            <w:noWrap/>
            <w:vAlign w:val="center"/>
            <w:hideMark/>
          </w:tcPr>
          <w:p w:rsidR="00D45129" w:rsidRPr="00B970D0" w:rsidRDefault="00D45129" w:rsidP="00BB2AD1">
            <w:pPr>
              <w:jc w:val="center"/>
              <w:rPr>
                <w:sz w:val="20"/>
                <w:szCs w:val="20"/>
              </w:rPr>
            </w:pPr>
            <w:r w:rsidRPr="00B970D0">
              <w:rPr>
                <w:sz w:val="20"/>
                <w:szCs w:val="20"/>
              </w:rPr>
              <w:t>10</w:t>
            </w:r>
          </w:p>
        </w:tc>
        <w:tc>
          <w:tcPr>
            <w:tcW w:w="806" w:type="dxa"/>
            <w:shd w:val="clear" w:color="auto" w:fill="auto"/>
            <w:noWrap/>
            <w:vAlign w:val="center"/>
            <w:hideMark/>
          </w:tcPr>
          <w:p w:rsidR="00D45129" w:rsidRPr="00B970D0" w:rsidRDefault="00D45129" w:rsidP="00BB2AD1">
            <w:pPr>
              <w:jc w:val="center"/>
              <w:rPr>
                <w:sz w:val="20"/>
                <w:szCs w:val="20"/>
              </w:rPr>
            </w:pPr>
            <w:r w:rsidRPr="00B970D0">
              <w:rPr>
                <w:sz w:val="20"/>
                <w:szCs w:val="20"/>
              </w:rPr>
              <w:t>11</w:t>
            </w:r>
          </w:p>
        </w:tc>
        <w:tc>
          <w:tcPr>
            <w:tcW w:w="806" w:type="dxa"/>
            <w:shd w:val="clear" w:color="auto" w:fill="auto"/>
            <w:noWrap/>
            <w:vAlign w:val="center"/>
            <w:hideMark/>
          </w:tcPr>
          <w:p w:rsidR="00D45129" w:rsidRPr="00B970D0" w:rsidRDefault="00D45129" w:rsidP="00BB2AD1">
            <w:pPr>
              <w:jc w:val="center"/>
              <w:rPr>
                <w:sz w:val="20"/>
                <w:szCs w:val="20"/>
              </w:rPr>
            </w:pPr>
            <w:r w:rsidRPr="00B970D0">
              <w:rPr>
                <w:sz w:val="20"/>
                <w:szCs w:val="20"/>
              </w:rPr>
              <w:t>12</w:t>
            </w:r>
          </w:p>
        </w:tc>
        <w:tc>
          <w:tcPr>
            <w:tcW w:w="1396" w:type="dxa"/>
            <w:shd w:val="clear" w:color="auto" w:fill="auto"/>
            <w:vAlign w:val="center"/>
            <w:hideMark/>
          </w:tcPr>
          <w:p w:rsidR="00D45129" w:rsidRPr="00B970D0" w:rsidRDefault="00D45129" w:rsidP="00BB2AD1">
            <w:pPr>
              <w:jc w:val="center"/>
              <w:rPr>
                <w:sz w:val="20"/>
                <w:szCs w:val="20"/>
              </w:rPr>
            </w:pPr>
            <w:r w:rsidRPr="00B970D0">
              <w:rPr>
                <w:sz w:val="20"/>
                <w:szCs w:val="20"/>
              </w:rPr>
              <w:t>13</w:t>
            </w:r>
          </w:p>
        </w:tc>
        <w:tc>
          <w:tcPr>
            <w:tcW w:w="2591" w:type="dxa"/>
            <w:shd w:val="clear" w:color="auto" w:fill="auto"/>
            <w:vAlign w:val="center"/>
            <w:hideMark/>
          </w:tcPr>
          <w:p w:rsidR="00D45129" w:rsidRPr="00B970D0" w:rsidRDefault="00D45129" w:rsidP="00BB2AD1">
            <w:pPr>
              <w:jc w:val="center"/>
              <w:rPr>
                <w:sz w:val="20"/>
                <w:szCs w:val="20"/>
              </w:rPr>
            </w:pPr>
            <w:r w:rsidRPr="00B970D0">
              <w:rPr>
                <w:sz w:val="20"/>
                <w:szCs w:val="20"/>
              </w:rPr>
              <w:t>14</w:t>
            </w:r>
          </w:p>
        </w:tc>
      </w:tr>
      <w:tr w:rsidR="00D45129" w:rsidRPr="00B970D0" w:rsidTr="00BB2AD1">
        <w:trPr>
          <w:trHeight w:val="508"/>
          <w:jc w:val="center"/>
        </w:trPr>
        <w:tc>
          <w:tcPr>
            <w:tcW w:w="22119" w:type="dxa"/>
            <w:gridSpan w:val="14"/>
            <w:shd w:val="clear" w:color="auto" w:fill="auto"/>
            <w:vAlign w:val="center"/>
            <w:hideMark/>
          </w:tcPr>
          <w:p w:rsidR="00D45129" w:rsidRPr="00B970D0" w:rsidRDefault="00D45129" w:rsidP="00BB2AD1">
            <w:pPr>
              <w:jc w:val="center"/>
              <w:rPr>
                <w:b/>
                <w:bCs/>
              </w:rPr>
            </w:pPr>
            <w:r w:rsidRPr="00B970D0">
              <w:rPr>
                <w:b/>
                <w:bCs/>
              </w:rPr>
              <w:t>1.1. Проекты нового строительства и реконструкции тепловых сетей для обеспечения перспективных приростов тепловой нагрузки</w:t>
            </w:r>
          </w:p>
        </w:tc>
      </w:tr>
      <w:tr w:rsidR="00D45129" w:rsidRPr="00B970D0" w:rsidTr="00BB2AD1">
        <w:trPr>
          <w:trHeight w:val="2583"/>
          <w:jc w:val="center"/>
        </w:trPr>
        <w:tc>
          <w:tcPr>
            <w:tcW w:w="549" w:type="dxa"/>
            <w:shd w:val="clear" w:color="auto" w:fill="auto"/>
            <w:noWrap/>
            <w:hideMark/>
          </w:tcPr>
          <w:p w:rsidR="00D45129" w:rsidRDefault="00D45129" w:rsidP="00BB2AD1">
            <w:pPr>
              <w:jc w:val="center"/>
              <w:rPr>
                <w:b/>
                <w:bCs/>
                <w:color w:val="000000"/>
                <w:sz w:val="20"/>
                <w:szCs w:val="20"/>
              </w:rPr>
            </w:pPr>
            <w:r>
              <w:rPr>
                <w:b/>
                <w:bCs/>
                <w:color w:val="000000"/>
                <w:sz w:val="20"/>
                <w:szCs w:val="20"/>
              </w:rPr>
              <w:t>1</w:t>
            </w:r>
          </w:p>
        </w:tc>
        <w:tc>
          <w:tcPr>
            <w:tcW w:w="1971" w:type="dxa"/>
            <w:shd w:val="clear" w:color="auto" w:fill="auto"/>
            <w:hideMark/>
          </w:tcPr>
          <w:p w:rsidR="00D45129" w:rsidRDefault="00D45129" w:rsidP="00BB2AD1">
            <w:pPr>
              <w:rPr>
                <w:b/>
                <w:bCs/>
                <w:sz w:val="20"/>
                <w:szCs w:val="20"/>
              </w:rPr>
            </w:pPr>
          </w:p>
        </w:tc>
        <w:tc>
          <w:tcPr>
            <w:tcW w:w="785" w:type="dxa"/>
            <w:shd w:val="clear" w:color="auto" w:fill="auto"/>
            <w:hideMark/>
          </w:tcPr>
          <w:p w:rsidR="00D45129" w:rsidRDefault="00D45129" w:rsidP="00BB2AD1">
            <w:pPr>
              <w:rPr>
                <w:b/>
                <w:bCs/>
                <w:sz w:val="20"/>
                <w:szCs w:val="20"/>
              </w:rPr>
            </w:pPr>
            <w:r>
              <w:rPr>
                <w:b/>
                <w:bCs/>
                <w:sz w:val="20"/>
                <w:szCs w:val="20"/>
              </w:rPr>
              <w:t>1.1.</w:t>
            </w:r>
          </w:p>
        </w:tc>
        <w:tc>
          <w:tcPr>
            <w:tcW w:w="2800" w:type="dxa"/>
            <w:shd w:val="clear" w:color="auto" w:fill="auto"/>
            <w:hideMark/>
          </w:tcPr>
          <w:p w:rsidR="00D45129" w:rsidRDefault="00D45129" w:rsidP="00BB2AD1">
            <w:pPr>
              <w:rPr>
                <w:b/>
                <w:bCs/>
                <w:color w:val="000000"/>
                <w:sz w:val="20"/>
                <w:szCs w:val="20"/>
              </w:rPr>
            </w:pPr>
            <w:r>
              <w:rPr>
                <w:b/>
                <w:bCs/>
                <w:color w:val="000000"/>
                <w:sz w:val="20"/>
                <w:szCs w:val="20"/>
              </w:rPr>
              <w:t>Проекты нового строител</w:t>
            </w:r>
            <w:r>
              <w:rPr>
                <w:b/>
                <w:bCs/>
                <w:color w:val="000000"/>
                <w:sz w:val="20"/>
                <w:szCs w:val="20"/>
              </w:rPr>
              <w:t>ь</w:t>
            </w:r>
            <w:r>
              <w:rPr>
                <w:b/>
                <w:bCs/>
                <w:color w:val="000000"/>
                <w:sz w:val="20"/>
                <w:szCs w:val="20"/>
              </w:rPr>
              <w:t>ства и реконструкции тепл</w:t>
            </w:r>
            <w:r>
              <w:rPr>
                <w:b/>
                <w:bCs/>
                <w:color w:val="000000"/>
                <w:sz w:val="20"/>
                <w:szCs w:val="20"/>
              </w:rPr>
              <w:t>о</w:t>
            </w:r>
            <w:r>
              <w:rPr>
                <w:b/>
                <w:bCs/>
                <w:color w:val="000000"/>
                <w:sz w:val="20"/>
                <w:szCs w:val="20"/>
              </w:rPr>
              <w:t>вых сетей для обеспечения перспективных приростов тепловой нагрузки</w:t>
            </w:r>
          </w:p>
        </w:tc>
        <w:tc>
          <w:tcPr>
            <w:tcW w:w="3741" w:type="dxa"/>
            <w:shd w:val="clear" w:color="auto" w:fill="auto"/>
            <w:hideMark/>
          </w:tcPr>
          <w:p w:rsidR="00D45129" w:rsidRDefault="00D45129" w:rsidP="00BB2AD1">
            <w:pPr>
              <w:rPr>
                <w:color w:val="000000"/>
                <w:sz w:val="20"/>
                <w:szCs w:val="20"/>
              </w:rPr>
            </w:pPr>
            <w:r>
              <w:rPr>
                <w:color w:val="000000"/>
                <w:sz w:val="20"/>
                <w:szCs w:val="20"/>
              </w:rPr>
              <w:t xml:space="preserve">  Строительство новых распределительных сетей теплоснабжения в соответствии с очередностью ввода объектов новой з</w:t>
            </w:r>
            <w:r>
              <w:rPr>
                <w:color w:val="000000"/>
                <w:sz w:val="20"/>
                <w:szCs w:val="20"/>
              </w:rPr>
              <w:t>а</w:t>
            </w:r>
            <w:r>
              <w:rPr>
                <w:color w:val="000000"/>
                <w:sz w:val="20"/>
                <w:szCs w:val="20"/>
              </w:rPr>
              <w:t>стройки в зоне действия  источников те</w:t>
            </w:r>
            <w:r>
              <w:rPr>
                <w:color w:val="000000"/>
                <w:sz w:val="20"/>
                <w:szCs w:val="20"/>
              </w:rPr>
              <w:t>п</w:t>
            </w:r>
            <w:r>
              <w:rPr>
                <w:color w:val="000000"/>
                <w:sz w:val="20"/>
                <w:szCs w:val="20"/>
              </w:rPr>
              <w:t>ловой энергии.</w:t>
            </w:r>
          </w:p>
          <w:p w:rsidR="00D45129" w:rsidRDefault="00D45129" w:rsidP="00BB2AD1">
            <w:pPr>
              <w:rPr>
                <w:color w:val="000000"/>
                <w:sz w:val="20"/>
                <w:szCs w:val="20"/>
              </w:rPr>
            </w:pPr>
            <w:r>
              <w:rPr>
                <w:color w:val="000000"/>
                <w:sz w:val="20"/>
                <w:szCs w:val="20"/>
              </w:rPr>
              <w:t xml:space="preserve">  Строительство и реконструкция теплом</w:t>
            </w:r>
            <w:r>
              <w:rPr>
                <w:color w:val="000000"/>
                <w:sz w:val="20"/>
                <w:szCs w:val="20"/>
              </w:rPr>
              <w:t>а</w:t>
            </w:r>
            <w:r>
              <w:rPr>
                <w:color w:val="000000"/>
                <w:sz w:val="20"/>
                <w:szCs w:val="20"/>
              </w:rPr>
              <w:t>гистралей для обеспечения передачи те</w:t>
            </w:r>
            <w:r>
              <w:rPr>
                <w:color w:val="000000"/>
                <w:sz w:val="20"/>
                <w:szCs w:val="20"/>
              </w:rPr>
              <w:t>п</w:t>
            </w:r>
            <w:r>
              <w:rPr>
                <w:color w:val="000000"/>
                <w:sz w:val="20"/>
                <w:szCs w:val="20"/>
              </w:rPr>
              <w:t>лоносителя от планируемой к строител</w:t>
            </w:r>
            <w:r>
              <w:rPr>
                <w:color w:val="000000"/>
                <w:sz w:val="20"/>
                <w:szCs w:val="20"/>
              </w:rPr>
              <w:t>ь</w:t>
            </w:r>
            <w:r>
              <w:rPr>
                <w:color w:val="000000"/>
                <w:sz w:val="20"/>
                <w:szCs w:val="20"/>
              </w:rPr>
              <w:t>ству котельной ко всем существующим и перспективным потребителям.</w:t>
            </w:r>
          </w:p>
        </w:tc>
        <w:tc>
          <w:tcPr>
            <w:tcW w:w="2544" w:type="dxa"/>
            <w:shd w:val="clear" w:color="auto" w:fill="auto"/>
            <w:hideMark/>
          </w:tcPr>
          <w:p w:rsidR="00D45129" w:rsidRDefault="00D45129" w:rsidP="00BB2AD1">
            <w:pPr>
              <w:rPr>
                <w:color w:val="000000"/>
                <w:sz w:val="20"/>
                <w:szCs w:val="20"/>
              </w:rPr>
            </w:pPr>
            <w:r>
              <w:rPr>
                <w:color w:val="000000"/>
                <w:sz w:val="20"/>
                <w:szCs w:val="20"/>
              </w:rPr>
              <w:t xml:space="preserve">  Обеспечение качественн</w:t>
            </w:r>
            <w:r>
              <w:rPr>
                <w:color w:val="000000"/>
                <w:sz w:val="20"/>
                <w:szCs w:val="20"/>
              </w:rPr>
              <w:t>о</w:t>
            </w:r>
            <w:r>
              <w:rPr>
                <w:color w:val="000000"/>
                <w:sz w:val="20"/>
                <w:szCs w:val="20"/>
              </w:rPr>
              <w:t>го и надежного теплосна</w:t>
            </w:r>
            <w:r>
              <w:rPr>
                <w:color w:val="000000"/>
                <w:sz w:val="20"/>
                <w:szCs w:val="20"/>
              </w:rPr>
              <w:t>б</w:t>
            </w:r>
            <w:r>
              <w:rPr>
                <w:color w:val="000000"/>
                <w:sz w:val="20"/>
                <w:szCs w:val="20"/>
              </w:rPr>
              <w:t>жения существующих и пе</w:t>
            </w:r>
            <w:r>
              <w:rPr>
                <w:color w:val="000000"/>
                <w:sz w:val="20"/>
                <w:szCs w:val="20"/>
              </w:rPr>
              <w:t>р</w:t>
            </w:r>
            <w:r>
              <w:rPr>
                <w:color w:val="000000"/>
                <w:sz w:val="20"/>
                <w:szCs w:val="20"/>
              </w:rPr>
              <w:t>спективных тепловых нагр</w:t>
            </w:r>
            <w:r>
              <w:rPr>
                <w:color w:val="000000"/>
                <w:sz w:val="20"/>
                <w:szCs w:val="20"/>
              </w:rPr>
              <w:t>у</w:t>
            </w:r>
            <w:r>
              <w:rPr>
                <w:color w:val="000000"/>
                <w:sz w:val="20"/>
                <w:szCs w:val="20"/>
              </w:rPr>
              <w:t>зок (объектов).</w:t>
            </w:r>
          </w:p>
          <w:p w:rsidR="00D45129" w:rsidRDefault="00D45129" w:rsidP="00BB2AD1">
            <w:pPr>
              <w:rPr>
                <w:color w:val="000000"/>
                <w:sz w:val="20"/>
                <w:szCs w:val="20"/>
              </w:rPr>
            </w:pPr>
            <w:r>
              <w:rPr>
                <w:color w:val="000000"/>
                <w:sz w:val="20"/>
                <w:szCs w:val="20"/>
              </w:rPr>
              <w:t xml:space="preserve">  Оптимизация существу</w:t>
            </w:r>
            <w:r>
              <w:rPr>
                <w:color w:val="000000"/>
                <w:sz w:val="20"/>
                <w:szCs w:val="20"/>
              </w:rPr>
              <w:t>ю</w:t>
            </w:r>
            <w:r>
              <w:rPr>
                <w:color w:val="000000"/>
                <w:sz w:val="20"/>
                <w:szCs w:val="20"/>
              </w:rPr>
              <w:t>щей системы теплоснабж</w:t>
            </w:r>
            <w:r>
              <w:rPr>
                <w:color w:val="000000"/>
                <w:sz w:val="20"/>
                <w:szCs w:val="20"/>
              </w:rPr>
              <w:t>е</w:t>
            </w:r>
            <w:r>
              <w:rPr>
                <w:color w:val="000000"/>
                <w:sz w:val="20"/>
                <w:szCs w:val="20"/>
              </w:rPr>
              <w:t>ния.</w:t>
            </w:r>
          </w:p>
        </w:tc>
        <w:tc>
          <w:tcPr>
            <w:tcW w:w="1532" w:type="dxa"/>
            <w:shd w:val="clear" w:color="auto" w:fill="auto"/>
            <w:noWrap/>
            <w:vAlign w:val="center"/>
            <w:hideMark/>
          </w:tcPr>
          <w:p w:rsidR="00D45129" w:rsidRDefault="00D45129" w:rsidP="00BB2AD1">
            <w:pPr>
              <w:jc w:val="right"/>
              <w:rPr>
                <w:b/>
                <w:bCs/>
                <w:color w:val="000000"/>
                <w:sz w:val="20"/>
                <w:szCs w:val="20"/>
              </w:rPr>
            </w:pPr>
            <w:r>
              <w:rPr>
                <w:b/>
                <w:bCs/>
                <w:color w:val="000000"/>
                <w:sz w:val="20"/>
                <w:szCs w:val="20"/>
              </w:rPr>
              <w:t>16673.46</w:t>
            </w:r>
          </w:p>
        </w:tc>
        <w:tc>
          <w:tcPr>
            <w:tcW w:w="866" w:type="dxa"/>
            <w:shd w:val="clear" w:color="auto" w:fill="auto"/>
            <w:noWrap/>
            <w:vAlign w:val="center"/>
            <w:hideMark/>
          </w:tcPr>
          <w:p w:rsidR="00D45129" w:rsidRDefault="00D45129" w:rsidP="00BB2AD1">
            <w:pPr>
              <w:jc w:val="right"/>
              <w:rPr>
                <w:b/>
                <w:bCs/>
                <w:color w:val="000000"/>
                <w:sz w:val="20"/>
                <w:szCs w:val="20"/>
              </w:rPr>
            </w:pPr>
            <w:r>
              <w:rPr>
                <w:b/>
                <w:bCs/>
                <w:color w:val="000000"/>
                <w:sz w:val="20"/>
                <w:szCs w:val="20"/>
              </w:rPr>
              <w:t>0.00</w:t>
            </w:r>
          </w:p>
        </w:tc>
        <w:tc>
          <w:tcPr>
            <w:tcW w:w="866" w:type="dxa"/>
            <w:shd w:val="clear" w:color="auto" w:fill="auto"/>
            <w:noWrap/>
            <w:vAlign w:val="center"/>
            <w:hideMark/>
          </w:tcPr>
          <w:p w:rsidR="00D45129" w:rsidRDefault="00D45129" w:rsidP="00BB2AD1">
            <w:pPr>
              <w:jc w:val="right"/>
              <w:rPr>
                <w:b/>
                <w:bCs/>
                <w:color w:val="000000"/>
                <w:sz w:val="20"/>
                <w:szCs w:val="20"/>
              </w:rPr>
            </w:pPr>
            <w:r>
              <w:rPr>
                <w:b/>
                <w:bCs/>
                <w:color w:val="000000"/>
                <w:sz w:val="20"/>
                <w:szCs w:val="20"/>
              </w:rPr>
              <w:t>4520.22</w:t>
            </w:r>
          </w:p>
        </w:tc>
        <w:tc>
          <w:tcPr>
            <w:tcW w:w="866" w:type="dxa"/>
            <w:shd w:val="clear" w:color="auto" w:fill="auto"/>
            <w:noWrap/>
            <w:vAlign w:val="center"/>
            <w:hideMark/>
          </w:tcPr>
          <w:p w:rsidR="00D45129" w:rsidRDefault="00D45129" w:rsidP="00BB2AD1">
            <w:pPr>
              <w:jc w:val="right"/>
              <w:rPr>
                <w:b/>
                <w:bCs/>
                <w:color w:val="000000"/>
                <w:sz w:val="20"/>
                <w:szCs w:val="20"/>
              </w:rPr>
            </w:pPr>
            <w:r>
              <w:rPr>
                <w:b/>
                <w:bCs/>
                <w:color w:val="000000"/>
                <w:sz w:val="20"/>
                <w:szCs w:val="20"/>
              </w:rPr>
              <w:t>918.32</w:t>
            </w:r>
          </w:p>
        </w:tc>
        <w:tc>
          <w:tcPr>
            <w:tcW w:w="806" w:type="dxa"/>
            <w:shd w:val="clear" w:color="auto" w:fill="auto"/>
            <w:noWrap/>
            <w:vAlign w:val="center"/>
            <w:hideMark/>
          </w:tcPr>
          <w:p w:rsidR="00D45129" w:rsidRDefault="00D45129" w:rsidP="00BB2AD1">
            <w:pPr>
              <w:jc w:val="right"/>
              <w:rPr>
                <w:b/>
                <w:bCs/>
                <w:color w:val="000000"/>
                <w:sz w:val="20"/>
                <w:szCs w:val="20"/>
              </w:rPr>
            </w:pPr>
            <w:r>
              <w:rPr>
                <w:b/>
                <w:bCs/>
                <w:color w:val="000000"/>
                <w:sz w:val="20"/>
                <w:szCs w:val="20"/>
              </w:rPr>
              <w:t>1945.86</w:t>
            </w:r>
          </w:p>
        </w:tc>
        <w:tc>
          <w:tcPr>
            <w:tcW w:w="806" w:type="dxa"/>
            <w:shd w:val="clear" w:color="auto" w:fill="auto"/>
            <w:noWrap/>
            <w:vAlign w:val="center"/>
            <w:hideMark/>
          </w:tcPr>
          <w:p w:rsidR="00D45129" w:rsidRDefault="00D45129" w:rsidP="00BB2AD1">
            <w:pPr>
              <w:jc w:val="right"/>
              <w:rPr>
                <w:b/>
                <w:bCs/>
                <w:color w:val="000000"/>
                <w:sz w:val="20"/>
                <w:szCs w:val="20"/>
              </w:rPr>
            </w:pPr>
            <w:r>
              <w:rPr>
                <w:b/>
                <w:bCs/>
                <w:color w:val="000000"/>
                <w:sz w:val="20"/>
                <w:szCs w:val="20"/>
              </w:rPr>
              <w:t>5581.87</w:t>
            </w:r>
          </w:p>
        </w:tc>
        <w:tc>
          <w:tcPr>
            <w:tcW w:w="1396" w:type="dxa"/>
            <w:shd w:val="clear" w:color="auto" w:fill="auto"/>
            <w:noWrap/>
            <w:vAlign w:val="center"/>
            <w:hideMark/>
          </w:tcPr>
          <w:p w:rsidR="00D45129" w:rsidRDefault="00D45129" w:rsidP="00BB2AD1">
            <w:pPr>
              <w:jc w:val="right"/>
              <w:rPr>
                <w:b/>
                <w:bCs/>
                <w:color w:val="000000"/>
                <w:sz w:val="20"/>
                <w:szCs w:val="20"/>
              </w:rPr>
            </w:pPr>
            <w:r>
              <w:rPr>
                <w:b/>
                <w:bCs/>
                <w:color w:val="000000"/>
                <w:sz w:val="20"/>
                <w:szCs w:val="20"/>
              </w:rPr>
              <w:t>3707.19</w:t>
            </w:r>
          </w:p>
        </w:tc>
        <w:tc>
          <w:tcPr>
            <w:tcW w:w="2591" w:type="dxa"/>
            <w:shd w:val="clear" w:color="auto" w:fill="auto"/>
            <w:hideMark/>
          </w:tcPr>
          <w:p w:rsidR="00D45129" w:rsidRDefault="00D45129" w:rsidP="00BB2AD1">
            <w:pPr>
              <w:rPr>
                <w:color w:val="000000"/>
                <w:sz w:val="20"/>
                <w:szCs w:val="20"/>
              </w:rPr>
            </w:pPr>
            <w:r>
              <w:rPr>
                <w:color w:val="000000"/>
                <w:sz w:val="20"/>
                <w:szCs w:val="20"/>
              </w:rPr>
              <w:t xml:space="preserve">  Качественное и надежное теплоснабжение сущес</w:t>
            </w:r>
            <w:r>
              <w:rPr>
                <w:color w:val="000000"/>
                <w:sz w:val="20"/>
                <w:szCs w:val="20"/>
              </w:rPr>
              <w:t>т</w:t>
            </w:r>
            <w:r>
              <w:rPr>
                <w:color w:val="000000"/>
                <w:sz w:val="20"/>
                <w:szCs w:val="20"/>
              </w:rPr>
              <w:t>вующих и перспективных потребителей.</w:t>
            </w:r>
          </w:p>
          <w:p w:rsidR="00D45129" w:rsidRDefault="00D45129" w:rsidP="00BB2AD1">
            <w:pPr>
              <w:rPr>
                <w:color w:val="000000"/>
                <w:sz w:val="20"/>
                <w:szCs w:val="20"/>
              </w:rPr>
            </w:pPr>
            <w:r>
              <w:rPr>
                <w:color w:val="000000"/>
                <w:sz w:val="20"/>
                <w:szCs w:val="20"/>
              </w:rPr>
              <w:t xml:space="preserve">  Оптимизация существу</w:t>
            </w:r>
            <w:r>
              <w:rPr>
                <w:color w:val="000000"/>
                <w:sz w:val="20"/>
                <w:szCs w:val="20"/>
              </w:rPr>
              <w:t>ю</w:t>
            </w:r>
            <w:r>
              <w:rPr>
                <w:color w:val="000000"/>
                <w:sz w:val="20"/>
                <w:szCs w:val="20"/>
              </w:rPr>
              <w:t>щей системы теплоснабж</w:t>
            </w:r>
            <w:r>
              <w:rPr>
                <w:color w:val="000000"/>
                <w:sz w:val="20"/>
                <w:szCs w:val="20"/>
              </w:rPr>
              <w:t>е</w:t>
            </w:r>
            <w:r>
              <w:rPr>
                <w:color w:val="000000"/>
                <w:sz w:val="20"/>
                <w:szCs w:val="20"/>
              </w:rPr>
              <w:t>ния.</w:t>
            </w:r>
          </w:p>
        </w:tc>
      </w:tr>
      <w:tr w:rsidR="00D45129" w:rsidRPr="00B970D0" w:rsidTr="00BB2AD1">
        <w:trPr>
          <w:trHeight w:val="419"/>
          <w:jc w:val="center"/>
        </w:trPr>
        <w:tc>
          <w:tcPr>
            <w:tcW w:w="22119" w:type="dxa"/>
            <w:gridSpan w:val="14"/>
            <w:shd w:val="clear" w:color="auto" w:fill="auto"/>
            <w:vAlign w:val="center"/>
            <w:hideMark/>
          </w:tcPr>
          <w:p w:rsidR="00D45129" w:rsidRPr="00B970D0" w:rsidRDefault="00D45129" w:rsidP="00BB2AD1">
            <w:pPr>
              <w:rPr>
                <w:b/>
                <w:bCs/>
                <w:sz w:val="20"/>
                <w:szCs w:val="20"/>
              </w:rPr>
            </w:pPr>
            <w:r w:rsidRPr="00B970D0">
              <w:rPr>
                <w:b/>
                <w:bCs/>
                <w:sz w:val="20"/>
                <w:szCs w:val="20"/>
              </w:rPr>
              <w:t>в том числе:</w:t>
            </w:r>
          </w:p>
        </w:tc>
      </w:tr>
      <w:tr w:rsidR="00D45129" w:rsidRPr="00B970D0" w:rsidTr="00BB2AD1">
        <w:trPr>
          <w:trHeight w:val="1908"/>
          <w:jc w:val="center"/>
        </w:trPr>
        <w:tc>
          <w:tcPr>
            <w:tcW w:w="549" w:type="dxa"/>
            <w:shd w:val="clear" w:color="auto" w:fill="auto"/>
            <w:hideMark/>
          </w:tcPr>
          <w:p w:rsidR="00D45129" w:rsidRDefault="00D45129" w:rsidP="00BB2AD1">
            <w:pPr>
              <w:jc w:val="center"/>
              <w:rPr>
                <w:b/>
                <w:bCs/>
                <w:color w:val="000000"/>
                <w:sz w:val="20"/>
                <w:szCs w:val="20"/>
              </w:rPr>
            </w:pPr>
            <w:r>
              <w:rPr>
                <w:b/>
                <w:bCs/>
                <w:color w:val="000000"/>
                <w:sz w:val="20"/>
                <w:szCs w:val="20"/>
              </w:rPr>
              <w:t>2</w:t>
            </w:r>
          </w:p>
        </w:tc>
        <w:tc>
          <w:tcPr>
            <w:tcW w:w="1971" w:type="dxa"/>
            <w:shd w:val="clear" w:color="auto" w:fill="auto"/>
            <w:hideMark/>
          </w:tcPr>
          <w:p w:rsidR="00D45129" w:rsidRDefault="00D45129" w:rsidP="00BB2AD1">
            <w:pPr>
              <w:jc w:val="center"/>
              <w:rPr>
                <w:sz w:val="20"/>
                <w:szCs w:val="20"/>
              </w:rPr>
            </w:pPr>
            <w:r>
              <w:rPr>
                <w:sz w:val="20"/>
                <w:szCs w:val="20"/>
              </w:rPr>
              <w:t>Зона действия к</w:t>
            </w:r>
            <w:r>
              <w:rPr>
                <w:sz w:val="20"/>
                <w:szCs w:val="20"/>
              </w:rPr>
              <w:t>о</w:t>
            </w:r>
            <w:r>
              <w:rPr>
                <w:sz w:val="20"/>
                <w:szCs w:val="20"/>
              </w:rPr>
              <w:t>тельных № 1 , № 3</w:t>
            </w:r>
          </w:p>
        </w:tc>
        <w:tc>
          <w:tcPr>
            <w:tcW w:w="785" w:type="dxa"/>
            <w:shd w:val="clear" w:color="auto" w:fill="auto"/>
            <w:hideMark/>
          </w:tcPr>
          <w:p w:rsidR="00D45129" w:rsidRDefault="00D45129" w:rsidP="00BB2AD1">
            <w:pPr>
              <w:rPr>
                <w:b/>
                <w:bCs/>
                <w:sz w:val="20"/>
                <w:szCs w:val="20"/>
              </w:rPr>
            </w:pPr>
            <w:r>
              <w:rPr>
                <w:b/>
                <w:bCs/>
                <w:sz w:val="20"/>
                <w:szCs w:val="20"/>
              </w:rPr>
              <w:t>1.1.1.</w:t>
            </w:r>
          </w:p>
        </w:tc>
        <w:tc>
          <w:tcPr>
            <w:tcW w:w="2800" w:type="dxa"/>
            <w:shd w:val="clear" w:color="auto" w:fill="auto"/>
            <w:hideMark/>
          </w:tcPr>
          <w:p w:rsidR="00D45129" w:rsidRDefault="00D45129" w:rsidP="00BB2AD1">
            <w:pPr>
              <w:rPr>
                <w:color w:val="000000"/>
                <w:sz w:val="20"/>
                <w:szCs w:val="20"/>
              </w:rPr>
            </w:pPr>
            <w:r>
              <w:rPr>
                <w:color w:val="000000"/>
                <w:sz w:val="20"/>
                <w:szCs w:val="20"/>
              </w:rPr>
              <w:t>Строительство распредел</w:t>
            </w:r>
            <w:r>
              <w:rPr>
                <w:color w:val="000000"/>
                <w:sz w:val="20"/>
                <w:szCs w:val="20"/>
              </w:rPr>
              <w:t>и</w:t>
            </w:r>
            <w:r>
              <w:rPr>
                <w:color w:val="000000"/>
                <w:sz w:val="20"/>
                <w:szCs w:val="20"/>
              </w:rPr>
              <w:t>тельных сетей теплоснабжения для обеспечения перспекти</w:t>
            </w:r>
            <w:r>
              <w:rPr>
                <w:color w:val="000000"/>
                <w:sz w:val="20"/>
                <w:szCs w:val="20"/>
              </w:rPr>
              <w:t>в</w:t>
            </w:r>
            <w:r>
              <w:rPr>
                <w:color w:val="000000"/>
                <w:sz w:val="20"/>
                <w:szCs w:val="20"/>
              </w:rPr>
              <w:t>ных приростов тепловой н</w:t>
            </w:r>
            <w:r>
              <w:rPr>
                <w:color w:val="000000"/>
                <w:sz w:val="20"/>
                <w:szCs w:val="20"/>
              </w:rPr>
              <w:t>а</w:t>
            </w:r>
            <w:r>
              <w:rPr>
                <w:color w:val="000000"/>
                <w:sz w:val="20"/>
                <w:szCs w:val="20"/>
              </w:rPr>
              <w:t>грузки.</w:t>
            </w:r>
          </w:p>
        </w:tc>
        <w:tc>
          <w:tcPr>
            <w:tcW w:w="3741" w:type="dxa"/>
            <w:shd w:val="clear" w:color="auto" w:fill="auto"/>
            <w:hideMark/>
          </w:tcPr>
          <w:p w:rsidR="00D45129" w:rsidRDefault="00D45129" w:rsidP="00BB2AD1">
            <w:pPr>
              <w:rPr>
                <w:color w:val="000000"/>
                <w:sz w:val="20"/>
                <w:szCs w:val="20"/>
              </w:rPr>
            </w:pPr>
            <w:r>
              <w:rPr>
                <w:color w:val="000000"/>
                <w:sz w:val="20"/>
                <w:szCs w:val="20"/>
              </w:rPr>
              <w:t xml:space="preserve">   Строительство теплотрассы к для по</w:t>
            </w:r>
            <w:r>
              <w:rPr>
                <w:color w:val="000000"/>
                <w:sz w:val="20"/>
                <w:szCs w:val="20"/>
              </w:rPr>
              <w:t>д</w:t>
            </w:r>
            <w:r>
              <w:rPr>
                <w:color w:val="000000"/>
                <w:sz w:val="20"/>
                <w:szCs w:val="20"/>
              </w:rPr>
              <w:t>ключения:</w:t>
            </w:r>
          </w:p>
          <w:p w:rsidR="00D45129" w:rsidRDefault="00D45129" w:rsidP="00BB2AD1">
            <w:pPr>
              <w:rPr>
                <w:color w:val="000000"/>
                <w:sz w:val="20"/>
                <w:szCs w:val="20"/>
              </w:rPr>
            </w:pPr>
          </w:p>
          <w:p w:rsidR="00D45129" w:rsidRDefault="00D45129" w:rsidP="00BB2AD1">
            <w:pPr>
              <w:rPr>
                <w:color w:val="000000"/>
                <w:sz w:val="20"/>
                <w:szCs w:val="20"/>
              </w:rPr>
            </w:pPr>
            <w:r>
              <w:rPr>
                <w:color w:val="000000"/>
                <w:sz w:val="20"/>
                <w:szCs w:val="20"/>
              </w:rPr>
              <w:t xml:space="preserve"> -  перспективного Поста пожарной охр</w:t>
            </w:r>
            <w:r>
              <w:rPr>
                <w:color w:val="000000"/>
                <w:sz w:val="20"/>
                <w:szCs w:val="20"/>
              </w:rPr>
              <w:t>а</w:t>
            </w:r>
            <w:r>
              <w:rPr>
                <w:color w:val="000000"/>
                <w:sz w:val="20"/>
                <w:szCs w:val="20"/>
              </w:rPr>
              <w:t>ны Т1,Т2= Ду 50 протяженностью 160 м;</w:t>
            </w:r>
            <w:r>
              <w:rPr>
                <w:color w:val="000000"/>
                <w:sz w:val="20"/>
                <w:szCs w:val="20"/>
              </w:rPr>
              <w:br/>
              <w:t xml:space="preserve"> - перспективного многокв. ж. дома по ул.Таёжная (3 эт., 66 кв.) Т1,Т2 = Ду 100 протяженностью 15 м;</w:t>
            </w:r>
          </w:p>
          <w:p w:rsidR="00D45129" w:rsidRDefault="00D45129" w:rsidP="00BB2AD1">
            <w:pPr>
              <w:rPr>
                <w:color w:val="000000"/>
                <w:sz w:val="20"/>
                <w:szCs w:val="20"/>
              </w:rPr>
            </w:pPr>
            <w:r>
              <w:rPr>
                <w:color w:val="000000"/>
                <w:sz w:val="20"/>
                <w:szCs w:val="20"/>
              </w:rPr>
              <w:t xml:space="preserve"> - перспективного многокв. ж. дома по ул.Сроителей (3 эт., 24 кв.) Т1,Т2 = Ду 100 протяженностью 24 м, Т1,Т2 = Ду 50 пр</w:t>
            </w:r>
            <w:r>
              <w:rPr>
                <w:color w:val="000000"/>
                <w:sz w:val="20"/>
                <w:szCs w:val="20"/>
              </w:rPr>
              <w:t>о</w:t>
            </w:r>
            <w:r>
              <w:rPr>
                <w:color w:val="000000"/>
                <w:sz w:val="20"/>
                <w:szCs w:val="20"/>
              </w:rPr>
              <w:t>тяженностью 8 м;</w:t>
            </w:r>
          </w:p>
          <w:p w:rsidR="00D45129" w:rsidRDefault="00D45129" w:rsidP="00BB2AD1">
            <w:pPr>
              <w:rPr>
                <w:color w:val="000000"/>
                <w:sz w:val="20"/>
                <w:szCs w:val="20"/>
              </w:rPr>
            </w:pPr>
            <w:r>
              <w:rPr>
                <w:color w:val="000000"/>
                <w:sz w:val="20"/>
                <w:szCs w:val="20"/>
              </w:rPr>
              <w:t xml:space="preserve"> - перспективного многокв. ж. дома по ул.Сроителей (3 эт., 24 кв.) Т1,Т2 = Ду 80 протяженностью 63 м, Т1,Т2 = Ду 50 пр</w:t>
            </w:r>
            <w:r>
              <w:rPr>
                <w:color w:val="000000"/>
                <w:sz w:val="20"/>
                <w:szCs w:val="20"/>
              </w:rPr>
              <w:t>о</w:t>
            </w:r>
            <w:r>
              <w:rPr>
                <w:color w:val="000000"/>
                <w:sz w:val="20"/>
                <w:szCs w:val="20"/>
              </w:rPr>
              <w:t>тяженностью 14 м;</w:t>
            </w:r>
          </w:p>
          <w:p w:rsidR="00D45129" w:rsidRDefault="00D45129" w:rsidP="00BB2AD1">
            <w:pPr>
              <w:rPr>
                <w:color w:val="000000"/>
                <w:sz w:val="20"/>
                <w:szCs w:val="20"/>
              </w:rPr>
            </w:pPr>
            <w:r>
              <w:rPr>
                <w:color w:val="000000"/>
                <w:sz w:val="20"/>
                <w:szCs w:val="20"/>
              </w:rPr>
              <w:t xml:space="preserve"> - перспективного многокв. ж. дома по ул.Сроителей (3 эт., 24 кв.) Т1,Т2 = Ду 50 протяженностью 65 м.</w:t>
            </w:r>
          </w:p>
        </w:tc>
        <w:tc>
          <w:tcPr>
            <w:tcW w:w="2544" w:type="dxa"/>
            <w:shd w:val="clear" w:color="auto" w:fill="auto"/>
            <w:hideMark/>
          </w:tcPr>
          <w:p w:rsidR="00D45129" w:rsidRDefault="00D45129" w:rsidP="00BB2AD1">
            <w:pPr>
              <w:rPr>
                <w:color w:val="000000"/>
                <w:sz w:val="20"/>
                <w:szCs w:val="20"/>
              </w:rPr>
            </w:pPr>
            <w:r>
              <w:rPr>
                <w:color w:val="000000"/>
                <w:sz w:val="20"/>
                <w:szCs w:val="20"/>
              </w:rPr>
              <w:t xml:space="preserve">  Обеспечение качественн</w:t>
            </w:r>
            <w:r>
              <w:rPr>
                <w:color w:val="000000"/>
                <w:sz w:val="20"/>
                <w:szCs w:val="20"/>
              </w:rPr>
              <w:t>о</w:t>
            </w:r>
            <w:r>
              <w:rPr>
                <w:color w:val="000000"/>
                <w:sz w:val="20"/>
                <w:szCs w:val="20"/>
              </w:rPr>
              <w:t>го и надежного теплосна</w:t>
            </w:r>
            <w:r>
              <w:rPr>
                <w:color w:val="000000"/>
                <w:sz w:val="20"/>
                <w:szCs w:val="20"/>
              </w:rPr>
              <w:t>б</w:t>
            </w:r>
            <w:r>
              <w:rPr>
                <w:color w:val="000000"/>
                <w:sz w:val="20"/>
                <w:szCs w:val="20"/>
              </w:rPr>
              <w:t>жения перспективных те</w:t>
            </w:r>
            <w:r>
              <w:rPr>
                <w:color w:val="000000"/>
                <w:sz w:val="20"/>
                <w:szCs w:val="20"/>
              </w:rPr>
              <w:t>п</w:t>
            </w:r>
            <w:r>
              <w:rPr>
                <w:color w:val="000000"/>
                <w:sz w:val="20"/>
                <w:szCs w:val="20"/>
              </w:rPr>
              <w:t xml:space="preserve">ловых нагрузок (объектов). </w:t>
            </w:r>
          </w:p>
        </w:tc>
        <w:tc>
          <w:tcPr>
            <w:tcW w:w="1532" w:type="dxa"/>
            <w:shd w:val="clear" w:color="auto" w:fill="auto"/>
            <w:noWrap/>
            <w:vAlign w:val="center"/>
            <w:hideMark/>
          </w:tcPr>
          <w:p w:rsidR="00D45129" w:rsidRDefault="00D45129" w:rsidP="00BB2AD1">
            <w:pPr>
              <w:jc w:val="right"/>
              <w:rPr>
                <w:color w:val="000000"/>
                <w:sz w:val="20"/>
                <w:szCs w:val="20"/>
              </w:rPr>
            </w:pPr>
            <w:r>
              <w:rPr>
                <w:color w:val="000000"/>
                <w:sz w:val="20"/>
                <w:szCs w:val="20"/>
              </w:rPr>
              <w:t>16673.46</w:t>
            </w:r>
          </w:p>
        </w:tc>
        <w:tc>
          <w:tcPr>
            <w:tcW w:w="866" w:type="dxa"/>
            <w:shd w:val="clear" w:color="auto" w:fill="auto"/>
            <w:noWrap/>
            <w:vAlign w:val="center"/>
            <w:hideMark/>
          </w:tcPr>
          <w:p w:rsidR="00D45129" w:rsidRDefault="00D45129" w:rsidP="00BB2AD1">
            <w:pPr>
              <w:jc w:val="right"/>
              <w:rPr>
                <w:color w:val="000000"/>
                <w:sz w:val="20"/>
                <w:szCs w:val="20"/>
              </w:rPr>
            </w:pPr>
            <w:r>
              <w:rPr>
                <w:color w:val="000000"/>
                <w:sz w:val="20"/>
                <w:szCs w:val="20"/>
              </w:rPr>
              <w:t>0.00</w:t>
            </w:r>
          </w:p>
        </w:tc>
        <w:tc>
          <w:tcPr>
            <w:tcW w:w="866" w:type="dxa"/>
            <w:shd w:val="clear" w:color="auto" w:fill="auto"/>
            <w:noWrap/>
            <w:vAlign w:val="center"/>
            <w:hideMark/>
          </w:tcPr>
          <w:p w:rsidR="00D45129" w:rsidRDefault="00D45129" w:rsidP="00BB2AD1">
            <w:pPr>
              <w:jc w:val="right"/>
              <w:rPr>
                <w:color w:val="000000"/>
                <w:sz w:val="20"/>
                <w:szCs w:val="20"/>
              </w:rPr>
            </w:pPr>
            <w:r>
              <w:rPr>
                <w:color w:val="000000"/>
                <w:sz w:val="20"/>
                <w:szCs w:val="20"/>
              </w:rPr>
              <w:t>4520.22</w:t>
            </w:r>
          </w:p>
        </w:tc>
        <w:tc>
          <w:tcPr>
            <w:tcW w:w="866" w:type="dxa"/>
            <w:shd w:val="clear" w:color="auto" w:fill="auto"/>
            <w:noWrap/>
            <w:vAlign w:val="center"/>
            <w:hideMark/>
          </w:tcPr>
          <w:p w:rsidR="00D45129" w:rsidRDefault="00D45129" w:rsidP="00BB2AD1">
            <w:pPr>
              <w:jc w:val="right"/>
              <w:rPr>
                <w:color w:val="000000"/>
                <w:sz w:val="20"/>
                <w:szCs w:val="20"/>
              </w:rPr>
            </w:pPr>
            <w:r>
              <w:rPr>
                <w:color w:val="000000"/>
                <w:sz w:val="20"/>
                <w:szCs w:val="20"/>
              </w:rPr>
              <w:t>918.32</w:t>
            </w:r>
          </w:p>
        </w:tc>
        <w:tc>
          <w:tcPr>
            <w:tcW w:w="806" w:type="dxa"/>
            <w:shd w:val="clear" w:color="auto" w:fill="auto"/>
            <w:noWrap/>
            <w:vAlign w:val="center"/>
            <w:hideMark/>
          </w:tcPr>
          <w:p w:rsidR="00D45129" w:rsidRDefault="00D45129" w:rsidP="00BB2AD1">
            <w:pPr>
              <w:jc w:val="right"/>
              <w:rPr>
                <w:color w:val="000000"/>
                <w:sz w:val="20"/>
                <w:szCs w:val="20"/>
              </w:rPr>
            </w:pPr>
            <w:r>
              <w:rPr>
                <w:color w:val="000000"/>
                <w:sz w:val="20"/>
                <w:szCs w:val="20"/>
              </w:rPr>
              <w:t>1945.86</w:t>
            </w:r>
          </w:p>
        </w:tc>
        <w:tc>
          <w:tcPr>
            <w:tcW w:w="806" w:type="dxa"/>
            <w:shd w:val="clear" w:color="auto" w:fill="auto"/>
            <w:noWrap/>
            <w:vAlign w:val="center"/>
            <w:hideMark/>
          </w:tcPr>
          <w:p w:rsidR="00D45129" w:rsidRDefault="00D45129" w:rsidP="00BB2AD1">
            <w:pPr>
              <w:jc w:val="right"/>
              <w:rPr>
                <w:color w:val="000000"/>
                <w:sz w:val="20"/>
                <w:szCs w:val="20"/>
              </w:rPr>
            </w:pPr>
            <w:r>
              <w:rPr>
                <w:color w:val="000000"/>
                <w:sz w:val="20"/>
                <w:szCs w:val="20"/>
              </w:rPr>
              <w:t>5581.87</w:t>
            </w:r>
          </w:p>
        </w:tc>
        <w:tc>
          <w:tcPr>
            <w:tcW w:w="1396" w:type="dxa"/>
            <w:shd w:val="clear" w:color="auto" w:fill="auto"/>
            <w:noWrap/>
            <w:vAlign w:val="center"/>
            <w:hideMark/>
          </w:tcPr>
          <w:p w:rsidR="00D45129" w:rsidRDefault="00D45129" w:rsidP="00BB2AD1">
            <w:pPr>
              <w:jc w:val="right"/>
              <w:rPr>
                <w:color w:val="000000"/>
                <w:sz w:val="20"/>
                <w:szCs w:val="20"/>
              </w:rPr>
            </w:pPr>
            <w:r>
              <w:rPr>
                <w:color w:val="000000"/>
                <w:sz w:val="20"/>
                <w:szCs w:val="20"/>
              </w:rPr>
              <w:t>3707.19</w:t>
            </w:r>
          </w:p>
        </w:tc>
        <w:tc>
          <w:tcPr>
            <w:tcW w:w="2591" w:type="dxa"/>
            <w:shd w:val="clear" w:color="auto" w:fill="auto"/>
            <w:hideMark/>
          </w:tcPr>
          <w:p w:rsidR="00D45129" w:rsidRDefault="00D45129" w:rsidP="00BB2AD1">
            <w:pPr>
              <w:rPr>
                <w:color w:val="000000"/>
                <w:sz w:val="20"/>
                <w:szCs w:val="20"/>
              </w:rPr>
            </w:pPr>
            <w:r>
              <w:rPr>
                <w:color w:val="000000"/>
                <w:sz w:val="20"/>
                <w:szCs w:val="20"/>
              </w:rPr>
              <w:t xml:space="preserve">  Качественное и надежное теплоснабжение перспекти</w:t>
            </w:r>
            <w:r>
              <w:rPr>
                <w:color w:val="000000"/>
                <w:sz w:val="20"/>
                <w:szCs w:val="20"/>
              </w:rPr>
              <w:t>в</w:t>
            </w:r>
            <w:r>
              <w:rPr>
                <w:color w:val="000000"/>
                <w:sz w:val="20"/>
                <w:szCs w:val="20"/>
              </w:rPr>
              <w:t>ных потребителей.</w:t>
            </w:r>
          </w:p>
        </w:tc>
      </w:tr>
    </w:tbl>
    <w:p w:rsidR="00D45129" w:rsidRDefault="00D45129" w:rsidP="00D45129">
      <w:pPr>
        <w:spacing w:before="120"/>
        <w:ind w:firstLine="567"/>
        <w:jc w:val="both"/>
        <w:rPr>
          <w:sz w:val="16"/>
          <w:szCs w:val="16"/>
          <w:highlight w:val="yellow"/>
        </w:rPr>
      </w:pPr>
      <w:r w:rsidRPr="00D76C97">
        <w:rPr>
          <w:sz w:val="16"/>
          <w:szCs w:val="16"/>
        </w:rPr>
        <w:t>Примечание:</w:t>
      </w:r>
      <w:r>
        <w:rPr>
          <w:sz w:val="16"/>
          <w:szCs w:val="16"/>
        </w:rPr>
        <w:t xml:space="preserve"> </w:t>
      </w:r>
      <w:r w:rsidRPr="00D76C97">
        <w:rPr>
          <w:sz w:val="16"/>
          <w:szCs w:val="16"/>
        </w:rPr>
        <w:t>Стоимость определена в ценах сроков реализации (без НДС) и должна быть уточнена при разработке проектно-сметной документации</w:t>
      </w:r>
    </w:p>
    <w:p w:rsidR="00D45129" w:rsidRDefault="00D45129" w:rsidP="00D45129">
      <w:pPr>
        <w:pStyle w:val="af8"/>
        <w:ind w:left="2007"/>
        <w:jc w:val="right"/>
        <w:rPr>
          <w:highlight w:val="yellow"/>
        </w:rPr>
      </w:pPr>
    </w:p>
    <w:p w:rsidR="00D45129" w:rsidRDefault="00D45129" w:rsidP="00165676">
      <w:pPr>
        <w:pStyle w:val="af8"/>
        <w:spacing w:before="240" w:after="240"/>
        <w:ind w:left="0"/>
        <w:jc w:val="center"/>
        <w:rPr>
          <w:b/>
          <w:highlight w:val="yellow"/>
        </w:rPr>
      </w:pPr>
    </w:p>
    <w:p w:rsidR="00165676" w:rsidRPr="00D50755" w:rsidRDefault="00165676" w:rsidP="00266DD3">
      <w:pPr>
        <w:pStyle w:val="af8"/>
        <w:spacing w:before="120"/>
        <w:ind w:left="2007"/>
        <w:jc w:val="right"/>
        <w:rPr>
          <w:highlight w:val="yellow"/>
        </w:rPr>
      </w:pPr>
    </w:p>
    <w:p w:rsidR="0053667E" w:rsidRPr="00D50755" w:rsidRDefault="0053667E">
      <w:pPr>
        <w:rPr>
          <w:highlight w:val="yellow"/>
        </w:rPr>
      </w:pPr>
      <w:r w:rsidRPr="00D50755">
        <w:rPr>
          <w:highlight w:val="yellow"/>
        </w:rPr>
        <w:br w:type="page"/>
      </w:r>
    </w:p>
    <w:p w:rsidR="004D4D5D" w:rsidRPr="00D45129" w:rsidRDefault="000D641E" w:rsidP="004D4D5D">
      <w:pPr>
        <w:pStyle w:val="af8"/>
        <w:spacing w:before="120"/>
        <w:ind w:left="2007"/>
        <w:jc w:val="right"/>
      </w:pPr>
      <w:r w:rsidRPr="00D45129">
        <w:lastRenderedPageBreak/>
        <w:t>Таблица 5.2.2</w:t>
      </w:r>
    </w:p>
    <w:p w:rsidR="00D45129" w:rsidRPr="00754724" w:rsidRDefault="00D45129" w:rsidP="00D45129">
      <w:pPr>
        <w:pStyle w:val="af8"/>
        <w:ind w:left="2007"/>
        <w:jc w:val="center"/>
        <w:rPr>
          <w:b/>
        </w:rPr>
      </w:pPr>
      <w:r w:rsidRPr="00754724">
        <w:rPr>
          <w:b/>
        </w:rPr>
        <w:t xml:space="preserve">Показатели экономической эффективности полных инвестиционных затрат при реализации программы инвестиционных проектов теплоснабжения в с.п. </w:t>
      </w:r>
      <w:r>
        <w:rPr>
          <w:b/>
        </w:rPr>
        <w:t>Сорум</w:t>
      </w:r>
    </w:p>
    <w:tbl>
      <w:tblPr>
        <w:tblW w:w="21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tblPr>
      <w:tblGrid>
        <w:gridCol w:w="298"/>
        <w:gridCol w:w="3311"/>
        <w:gridCol w:w="576"/>
        <w:gridCol w:w="785"/>
        <w:gridCol w:w="785"/>
        <w:gridCol w:w="785"/>
        <w:gridCol w:w="785"/>
        <w:gridCol w:w="785"/>
        <w:gridCol w:w="785"/>
        <w:gridCol w:w="785"/>
        <w:gridCol w:w="785"/>
        <w:gridCol w:w="785"/>
        <w:gridCol w:w="785"/>
        <w:gridCol w:w="785"/>
        <w:gridCol w:w="785"/>
        <w:gridCol w:w="785"/>
        <w:gridCol w:w="785"/>
        <w:gridCol w:w="785"/>
        <w:gridCol w:w="785"/>
        <w:gridCol w:w="785"/>
        <w:gridCol w:w="785"/>
        <w:gridCol w:w="785"/>
        <w:gridCol w:w="785"/>
        <w:gridCol w:w="785"/>
        <w:gridCol w:w="785"/>
      </w:tblGrid>
      <w:tr w:rsidR="00D45129" w:rsidRPr="00754724" w:rsidTr="00BB2AD1">
        <w:trPr>
          <w:trHeight w:val="540"/>
          <w:jc w:val="center"/>
        </w:trPr>
        <w:tc>
          <w:tcPr>
            <w:tcW w:w="298" w:type="dxa"/>
            <w:shd w:val="clear" w:color="auto" w:fill="auto"/>
            <w:vAlign w:val="center"/>
            <w:hideMark/>
          </w:tcPr>
          <w:p w:rsidR="00D45129" w:rsidRDefault="00D45129" w:rsidP="00BB2AD1">
            <w:pPr>
              <w:jc w:val="center"/>
              <w:rPr>
                <w:b/>
                <w:bCs/>
                <w:sz w:val="16"/>
                <w:szCs w:val="16"/>
              </w:rPr>
            </w:pPr>
            <w:r w:rsidRPr="00754724">
              <w:rPr>
                <w:b/>
                <w:bCs/>
                <w:sz w:val="16"/>
                <w:szCs w:val="16"/>
              </w:rPr>
              <w:t>№</w:t>
            </w:r>
          </w:p>
          <w:p w:rsidR="00D45129" w:rsidRPr="00754724" w:rsidRDefault="00D45129" w:rsidP="00BB2AD1">
            <w:pPr>
              <w:jc w:val="center"/>
              <w:rPr>
                <w:b/>
                <w:bCs/>
                <w:sz w:val="16"/>
                <w:szCs w:val="16"/>
              </w:rPr>
            </w:pPr>
            <w:r w:rsidRPr="00754724">
              <w:rPr>
                <w:b/>
                <w:bCs/>
                <w:sz w:val="16"/>
                <w:szCs w:val="16"/>
              </w:rPr>
              <w:t>п.п.</w:t>
            </w:r>
          </w:p>
        </w:tc>
        <w:tc>
          <w:tcPr>
            <w:tcW w:w="3311"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Наименование величины</w:t>
            </w:r>
          </w:p>
        </w:tc>
        <w:tc>
          <w:tcPr>
            <w:tcW w:w="576" w:type="dxa"/>
            <w:shd w:val="clear" w:color="auto" w:fill="auto"/>
            <w:vAlign w:val="center"/>
            <w:hideMark/>
          </w:tcPr>
          <w:p w:rsidR="00D45129" w:rsidRDefault="00D45129" w:rsidP="00BB2AD1">
            <w:pPr>
              <w:jc w:val="center"/>
              <w:rPr>
                <w:b/>
                <w:bCs/>
                <w:sz w:val="16"/>
                <w:szCs w:val="16"/>
              </w:rPr>
            </w:pPr>
            <w:r w:rsidRPr="00754724">
              <w:rPr>
                <w:b/>
                <w:bCs/>
                <w:sz w:val="16"/>
                <w:szCs w:val="16"/>
              </w:rPr>
              <w:t>Ед.</w:t>
            </w:r>
          </w:p>
          <w:p w:rsidR="00D45129" w:rsidRPr="00754724" w:rsidRDefault="00D45129" w:rsidP="00BB2AD1">
            <w:pPr>
              <w:jc w:val="center"/>
              <w:rPr>
                <w:b/>
                <w:bCs/>
                <w:sz w:val="16"/>
                <w:szCs w:val="16"/>
              </w:rPr>
            </w:pPr>
            <w:r w:rsidRPr="00754724">
              <w:rPr>
                <w:b/>
                <w:bCs/>
                <w:sz w:val="16"/>
                <w:szCs w:val="16"/>
              </w:rPr>
              <w:t>изм</w:t>
            </w:r>
            <w:r w:rsidRPr="00754724">
              <w:rPr>
                <w:b/>
                <w:bCs/>
                <w:sz w:val="16"/>
                <w:szCs w:val="16"/>
              </w:rPr>
              <w:t>е</w:t>
            </w:r>
            <w:r w:rsidRPr="00754724">
              <w:rPr>
                <w:b/>
                <w:bCs/>
                <w:sz w:val="16"/>
                <w:szCs w:val="16"/>
              </w:rPr>
              <w:t>рения</w:t>
            </w:r>
          </w:p>
        </w:tc>
        <w:tc>
          <w:tcPr>
            <w:tcW w:w="785" w:type="dxa"/>
            <w:shd w:val="clear" w:color="auto" w:fill="auto"/>
            <w:noWrap/>
            <w:vAlign w:val="center"/>
            <w:hideMark/>
          </w:tcPr>
          <w:p w:rsidR="00D45129" w:rsidRPr="00754724" w:rsidRDefault="00D45129" w:rsidP="00BB2AD1">
            <w:pPr>
              <w:jc w:val="center"/>
              <w:rPr>
                <w:b/>
                <w:bCs/>
                <w:sz w:val="16"/>
                <w:szCs w:val="16"/>
              </w:rPr>
            </w:pPr>
            <w:r w:rsidRPr="00754724">
              <w:rPr>
                <w:b/>
                <w:bCs/>
                <w:sz w:val="16"/>
                <w:szCs w:val="16"/>
              </w:rPr>
              <w:t>2018 г.</w:t>
            </w:r>
          </w:p>
        </w:tc>
        <w:tc>
          <w:tcPr>
            <w:tcW w:w="785" w:type="dxa"/>
            <w:shd w:val="clear" w:color="auto" w:fill="auto"/>
            <w:noWrap/>
            <w:vAlign w:val="center"/>
            <w:hideMark/>
          </w:tcPr>
          <w:p w:rsidR="00D45129" w:rsidRPr="00754724" w:rsidRDefault="00D45129" w:rsidP="00BB2AD1">
            <w:pPr>
              <w:jc w:val="center"/>
              <w:rPr>
                <w:b/>
                <w:bCs/>
                <w:sz w:val="16"/>
                <w:szCs w:val="16"/>
              </w:rPr>
            </w:pPr>
            <w:r w:rsidRPr="00754724">
              <w:rPr>
                <w:b/>
                <w:bCs/>
                <w:sz w:val="16"/>
                <w:szCs w:val="16"/>
              </w:rPr>
              <w:t>2019 г.</w:t>
            </w:r>
          </w:p>
        </w:tc>
        <w:tc>
          <w:tcPr>
            <w:tcW w:w="785" w:type="dxa"/>
            <w:shd w:val="clear" w:color="auto" w:fill="auto"/>
            <w:noWrap/>
            <w:vAlign w:val="center"/>
            <w:hideMark/>
          </w:tcPr>
          <w:p w:rsidR="00D45129" w:rsidRPr="00754724" w:rsidRDefault="00D45129" w:rsidP="00BB2AD1">
            <w:pPr>
              <w:jc w:val="center"/>
              <w:rPr>
                <w:b/>
                <w:bCs/>
                <w:sz w:val="16"/>
                <w:szCs w:val="16"/>
              </w:rPr>
            </w:pPr>
            <w:r w:rsidRPr="00754724">
              <w:rPr>
                <w:b/>
                <w:bCs/>
                <w:sz w:val="16"/>
                <w:szCs w:val="16"/>
              </w:rPr>
              <w:t>2020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2021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2022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2023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2024 г.</w:t>
            </w:r>
          </w:p>
        </w:tc>
        <w:tc>
          <w:tcPr>
            <w:tcW w:w="785" w:type="dxa"/>
            <w:vAlign w:val="center"/>
          </w:tcPr>
          <w:p w:rsidR="00D45129" w:rsidRPr="00754724" w:rsidRDefault="00D45129" w:rsidP="00BB2AD1">
            <w:pPr>
              <w:jc w:val="center"/>
              <w:rPr>
                <w:b/>
                <w:bCs/>
                <w:sz w:val="16"/>
                <w:szCs w:val="16"/>
              </w:rPr>
            </w:pPr>
            <w:r w:rsidRPr="00754724">
              <w:rPr>
                <w:b/>
                <w:bCs/>
                <w:sz w:val="16"/>
                <w:szCs w:val="16"/>
              </w:rPr>
              <w:t>202</w:t>
            </w:r>
            <w:r>
              <w:rPr>
                <w:b/>
                <w:bCs/>
                <w:sz w:val="16"/>
                <w:szCs w:val="16"/>
              </w:rPr>
              <w:t>5</w:t>
            </w:r>
            <w:r w:rsidRPr="00754724">
              <w:rPr>
                <w:b/>
                <w:bCs/>
                <w:sz w:val="16"/>
                <w:szCs w:val="16"/>
              </w:rPr>
              <w:t xml:space="preserve">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2026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2027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2028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2029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2030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2031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2032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2033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2034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2035 г.</w:t>
            </w:r>
          </w:p>
        </w:tc>
        <w:tc>
          <w:tcPr>
            <w:tcW w:w="785"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2036 г.</w:t>
            </w:r>
          </w:p>
        </w:tc>
        <w:tc>
          <w:tcPr>
            <w:tcW w:w="785" w:type="dxa"/>
            <w:vAlign w:val="center"/>
          </w:tcPr>
          <w:p w:rsidR="00D45129" w:rsidRPr="001708E1" w:rsidRDefault="00D45129" w:rsidP="00BB2AD1">
            <w:pPr>
              <w:jc w:val="center"/>
              <w:rPr>
                <w:b/>
                <w:bCs/>
                <w:sz w:val="16"/>
                <w:szCs w:val="16"/>
              </w:rPr>
            </w:pPr>
            <w:r w:rsidRPr="001708E1">
              <w:rPr>
                <w:b/>
                <w:bCs/>
                <w:sz w:val="16"/>
                <w:szCs w:val="16"/>
              </w:rPr>
              <w:t>2037 г.</w:t>
            </w:r>
          </w:p>
        </w:tc>
        <w:tc>
          <w:tcPr>
            <w:tcW w:w="785" w:type="dxa"/>
            <w:vAlign w:val="center"/>
          </w:tcPr>
          <w:p w:rsidR="00D45129" w:rsidRPr="001708E1" w:rsidRDefault="00D45129" w:rsidP="00BB2AD1">
            <w:pPr>
              <w:jc w:val="center"/>
              <w:rPr>
                <w:b/>
                <w:bCs/>
                <w:sz w:val="16"/>
                <w:szCs w:val="16"/>
              </w:rPr>
            </w:pPr>
            <w:r w:rsidRPr="001708E1">
              <w:rPr>
                <w:b/>
                <w:bCs/>
                <w:sz w:val="16"/>
                <w:szCs w:val="16"/>
              </w:rPr>
              <w:t>2038 г.</w:t>
            </w:r>
          </w:p>
        </w:tc>
        <w:tc>
          <w:tcPr>
            <w:tcW w:w="785" w:type="dxa"/>
            <w:shd w:val="clear" w:color="auto" w:fill="auto"/>
            <w:vAlign w:val="center"/>
            <w:hideMark/>
          </w:tcPr>
          <w:p w:rsidR="00D45129" w:rsidRPr="001708E1" w:rsidRDefault="00D45129" w:rsidP="00BB2AD1">
            <w:pPr>
              <w:jc w:val="center"/>
              <w:rPr>
                <w:b/>
                <w:bCs/>
                <w:sz w:val="16"/>
                <w:szCs w:val="16"/>
              </w:rPr>
            </w:pPr>
            <w:r w:rsidRPr="001708E1">
              <w:rPr>
                <w:b/>
                <w:bCs/>
                <w:sz w:val="16"/>
                <w:szCs w:val="16"/>
              </w:rPr>
              <w:t>ВСЕГО</w:t>
            </w:r>
          </w:p>
        </w:tc>
      </w:tr>
      <w:tr w:rsidR="00D45129" w:rsidRPr="00754724" w:rsidTr="00BB2AD1">
        <w:trPr>
          <w:trHeight w:val="255"/>
          <w:jc w:val="center"/>
        </w:trPr>
        <w:tc>
          <w:tcPr>
            <w:tcW w:w="298"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1</w:t>
            </w:r>
          </w:p>
        </w:tc>
        <w:tc>
          <w:tcPr>
            <w:tcW w:w="3311" w:type="dxa"/>
            <w:shd w:val="clear" w:color="auto" w:fill="auto"/>
            <w:vAlign w:val="center"/>
            <w:hideMark/>
          </w:tcPr>
          <w:p w:rsidR="00D45129" w:rsidRPr="00754724" w:rsidRDefault="00D45129" w:rsidP="00BB2AD1">
            <w:pPr>
              <w:jc w:val="center"/>
              <w:rPr>
                <w:b/>
                <w:bCs/>
                <w:sz w:val="16"/>
                <w:szCs w:val="16"/>
              </w:rPr>
            </w:pPr>
            <w:r w:rsidRPr="00754724">
              <w:rPr>
                <w:b/>
                <w:bCs/>
                <w:sz w:val="16"/>
                <w:szCs w:val="16"/>
              </w:rPr>
              <w:t>2</w:t>
            </w:r>
          </w:p>
        </w:tc>
        <w:tc>
          <w:tcPr>
            <w:tcW w:w="576" w:type="dxa"/>
            <w:shd w:val="clear" w:color="auto" w:fill="auto"/>
            <w:vAlign w:val="center"/>
            <w:hideMark/>
          </w:tcPr>
          <w:p w:rsidR="00D45129" w:rsidRPr="00754724" w:rsidRDefault="00D45129" w:rsidP="00BB2AD1">
            <w:pPr>
              <w:jc w:val="center"/>
              <w:rPr>
                <w:sz w:val="16"/>
                <w:szCs w:val="16"/>
              </w:rPr>
            </w:pPr>
            <w:r w:rsidRPr="00754724">
              <w:rPr>
                <w:sz w:val="16"/>
                <w:szCs w:val="16"/>
              </w:rPr>
              <w:t>3</w:t>
            </w:r>
          </w:p>
        </w:tc>
        <w:tc>
          <w:tcPr>
            <w:tcW w:w="785" w:type="dxa"/>
            <w:shd w:val="clear" w:color="auto" w:fill="auto"/>
            <w:noWrap/>
            <w:vAlign w:val="center"/>
            <w:hideMark/>
          </w:tcPr>
          <w:p w:rsidR="00D45129" w:rsidRPr="00DE63CF" w:rsidRDefault="00D45129" w:rsidP="00BB2AD1">
            <w:pPr>
              <w:jc w:val="center"/>
              <w:rPr>
                <w:sz w:val="16"/>
                <w:szCs w:val="16"/>
              </w:rPr>
            </w:pPr>
            <w:r w:rsidRPr="00DE63CF">
              <w:rPr>
                <w:sz w:val="16"/>
                <w:szCs w:val="16"/>
              </w:rPr>
              <w:t>4</w:t>
            </w:r>
          </w:p>
        </w:tc>
        <w:tc>
          <w:tcPr>
            <w:tcW w:w="785" w:type="dxa"/>
            <w:shd w:val="clear" w:color="auto" w:fill="auto"/>
            <w:noWrap/>
            <w:vAlign w:val="center"/>
            <w:hideMark/>
          </w:tcPr>
          <w:p w:rsidR="00D45129" w:rsidRPr="00DE63CF" w:rsidRDefault="00D45129" w:rsidP="00BB2AD1">
            <w:pPr>
              <w:jc w:val="center"/>
              <w:rPr>
                <w:sz w:val="16"/>
                <w:szCs w:val="16"/>
              </w:rPr>
            </w:pPr>
            <w:r w:rsidRPr="00DE63CF">
              <w:rPr>
                <w:sz w:val="16"/>
                <w:szCs w:val="16"/>
              </w:rPr>
              <w:t>5</w:t>
            </w:r>
          </w:p>
        </w:tc>
        <w:tc>
          <w:tcPr>
            <w:tcW w:w="785" w:type="dxa"/>
            <w:shd w:val="clear" w:color="auto" w:fill="auto"/>
            <w:noWrap/>
            <w:vAlign w:val="center"/>
            <w:hideMark/>
          </w:tcPr>
          <w:p w:rsidR="00D45129" w:rsidRPr="00DE63CF" w:rsidRDefault="00D45129" w:rsidP="00BB2AD1">
            <w:pPr>
              <w:jc w:val="center"/>
              <w:rPr>
                <w:sz w:val="16"/>
                <w:szCs w:val="16"/>
              </w:rPr>
            </w:pPr>
            <w:r w:rsidRPr="00DE63CF">
              <w:rPr>
                <w:sz w:val="16"/>
                <w:szCs w:val="16"/>
              </w:rPr>
              <w:t>6</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7</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8</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9</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10</w:t>
            </w:r>
          </w:p>
        </w:tc>
        <w:tc>
          <w:tcPr>
            <w:tcW w:w="785" w:type="dxa"/>
            <w:vAlign w:val="center"/>
          </w:tcPr>
          <w:p w:rsidR="00D45129" w:rsidRPr="00DE63CF" w:rsidRDefault="00D45129" w:rsidP="00BB2AD1">
            <w:pPr>
              <w:jc w:val="center"/>
              <w:rPr>
                <w:sz w:val="16"/>
                <w:szCs w:val="16"/>
              </w:rPr>
            </w:pPr>
            <w:r w:rsidRPr="00DE63CF">
              <w:rPr>
                <w:sz w:val="16"/>
                <w:szCs w:val="16"/>
              </w:rPr>
              <w:t>11</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12</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13</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14</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15</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16</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17</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18</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19</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20</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21</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22</w:t>
            </w:r>
          </w:p>
        </w:tc>
        <w:tc>
          <w:tcPr>
            <w:tcW w:w="785" w:type="dxa"/>
            <w:vAlign w:val="center"/>
          </w:tcPr>
          <w:p w:rsidR="00D45129" w:rsidRPr="00DE63CF" w:rsidRDefault="00D45129" w:rsidP="00BB2AD1">
            <w:pPr>
              <w:jc w:val="center"/>
              <w:rPr>
                <w:sz w:val="16"/>
                <w:szCs w:val="16"/>
              </w:rPr>
            </w:pPr>
            <w:r w:rsidRPr="00DE63CF">
              <w:rPr>
                <w:sz w:val="16"/>
                <w:szCs w:val="16"/>
              </w:rPr>
              <w:t>23</w:t>
            </w:r>
          </w:p>
        </w:tc>
        <w:tc>
          <w:tcPr>
            <w:tcW w:w="785" w:type="dxa"/>
            <w:vAlign w:val="center"/>
          </w:tcPr>
          <w:p w:rsidR="00D45129" w:rsidRPr="00DE63CF" w:rsidRDefault="00D45129" w:rsidP="00BB2AD1">
            <w:pPr>
              <w:jc w:val="center"/>
              <w:rPr>
                <w:sz w:val="16"/>
                <w:szCs w:val="16"/>
              </w:rPr>
            </w:pPr>
            <w:r w:rsidRPr="00DE63CF">
              <w:rPr>
                <w:sz w:val="16"/>
                <w:szCs w:val="16"/>
              </w:rPr>
              <w:t>24</w:t>
            </w:r>
          </w:p>
        </w:tc>
        <w:tc>
          <w:tcPr>
            <w:tcW w:w="785" w:type="dxa"/>
            <w:shd w:val="clear" w:color="auto" w:fill="auto"/>
            <w:vAlign w:val="center"/>
            <w:hideMark/>
          </w:tcPr>
          <w:p w:rsidR="00D45129" w:rsidRPr="00DE63CF" w:rsidRDefault="00D45129" w:rsidP="00BB2AD1">
            <w:pPr>
              <w:jc w:val="center"/>
              <w:rPr>
                <w:sz w:val="16"/>
                <w:szCs w:val="16"/>
              </w:rPr>
            </w:pPr>
            <w:r w:rsidRPr="00DE63CF">
              <w:rPr>
                <w:sz w:val="16"/>
                <w:szCs w:val="16"/>
              </w:rPr>
              <w:t>25</w:t>
            </w:r>
          </w:p>
        </w:tc>
      </w:tr>
      <w:tr w:rsidR="00D45129" w:rsidRPr="00754724" w:rsidTr="00BB2AD1">
        <w:trPr>
          <w:trHeight w:val="255"/>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1.</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Затраты на товарный отпуск без проекта</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16728.9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17469.1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17980.2</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18456.7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18902.6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19330.9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19751.5</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20154.6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20535.5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20903.3</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21234.6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21524.6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21816.4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22126.6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22442.0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22762.7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23088.9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23420.7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23758.1</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24101.3</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24450.3</w:t>
            </w:r>
          </w:p>
        </w:tc>
        <w:tc>
          <w:tcPr>
            <w:tcW w:w="785" w:type="dxa"/>
            <w:shd w:val="clear" w:color="auto" w:fill="auto"/>
            <w:noWrap/>
            <w:vAlign w:val="center"/>
            <w:hideMark/>
          </w:tcPr>
          <w:p w:rsidR="00D45129" w:rsidRPr="00DE63CF" w:rsidRDefault="00D45129" w:rsidP="00BB2AD1">
            <w:pPr>
              <w:jc w:val="right"/>
              <w:rPr>
                <w:color w:val="000000"/>
                <w:sz w:val="20"/>
                <w:szCs w:val="20"/>
              </w:rPr>
            </w:pPr>
          </w:p>
        </w:tc>
      </w:tr>
      <w:tr w:rsidR="00D45129" w:rsidRPr="00754724" w:rsidTr="00BB2AD1">
        <w:trPr>
          <w:trHeight w:val="255"/>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2.</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Затраты на товарный отпуск с проектом</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16389.6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17222.4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17591.5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18168.2</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18716.9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19140.4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19556.3</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19954.7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20331.1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20694.5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21021.9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21308.6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21597.1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21903.7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22215.4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22532.5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22854.9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23182.8</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23516.3</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23855.5</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24200.4</w:t>
            </w:r>
          </w:p>
        </w:tc>
        <w:tc>
          <w:tcPr>
            <w:tcW w:w="785" w:type="dxa"/>
            <w:shd w:val="clear" w:color="auto" w:fill="auto"/>
            <w:vAlign w:val="center"/>
            <w:hideMark/>
          </w:tcPr>
          <w:p w:rsidR="00D45129" w:rsidRPr="00DE63CF" w:rsidRDefault="00D45129" w:rsidP="00BB2AD1">
            <w:pPr>
              <w:rPr>
                <w:rFonts w:ascii="Calibri" w:hAnsi="Calibri"/>
                <w:color w:val="000000"/>
                <w:sz w:val="20"/>
                <w:szCs w:val="20"/>
              </w:rPr>
            </w:pPr>
          </w:p>
        </w:tc>
      </w:tr>
      <w:tr w:rsidR="00D45129" w:rsidRPr="00754724" w:rsidTr="00BB2AD1">
        <w:trPr>
          <w:trHeight w:val="255"/>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3.</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Снижение затрат на товарный отпуск</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339.3</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246.6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388.7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288.5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185.7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190.5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195.2</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199.9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204.4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208.8</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212.7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216.0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219.3</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222.9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226.5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230.2</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234.0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237.9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241.8</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245.8</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249.9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4645.4</w:t>
            </w:r>
          </w:p>
        </w:tc>
      </w:tr>
      <w:tr w:rsidR="00D45129" w:rsidRPr="00754724" w:rsidTr="00BB2AD1">
        <w:trPr>
          <w:trHeight w:val="255"/>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4.</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Величина стоимости инвестиций</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5107.8</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1037.7</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2198.8</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6307.5</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4189.1</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vAlign w:val="bottom"/>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vAlign w:val="bottom"/>
          </w:tcPr>
          <w:p w:rsidR="00D45129" w:rsidRPr="00DE63CF" w:rsidRDefault="00D45129" w:rsidP="00BB2AD1">
            <w:pPr>
              <w:jc w:val="right"/>
              <w:rPr>
                <w:color w:val="000000"/>
                <w:sz w:val="20"/>
                <w:szCs w:val="20"/>
              </w:rPr>
            </w:pPr>
            <w:r w:rsidRPr="00DE63CF">
              <w:rPr>
                <w:color w:val="000000"/>
                <w:sz w:val="20"/>
                <w:szCs w:val="20"/>
              </w:rPr>
              <w:t>0.0</w:t>
            </w:r>
          </w:p>
        </w:tc>
        <w:tc>
          <w:tcPr>
            <w:tcW w:w="785" w:type="dxa"/>
            <w:vAlign w:val="bottom"/>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13733.2</w:t>
            </w:r>
          </w:p>
        </w:tc>
      </w:tr>
      <w:tr w:rsidR="00D45129" w:rsidRPr="00754724" w:rsidTr="00BB2AD1">
        <w:trPr>
          <w:trHeight w:val="255"/>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4.1.</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Потребность в капитальных вложениях</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4520.2</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918.3</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1945.9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5581.9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3707.2</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0.0</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12153.2</w:t>
            </w:r>
          </w:p>
        </w:tc>
      </w:tr>
      <w:tr w:rsidR="00D45129" w:rsidRPr="00754724" w:rsidTr="00BB2AD1">
        <w:trPr>
          <w:trHeight w:val="510"/>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4.2.</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Расходы, связанные с обслуживанием заемных средств на инвестиции (1</w:t>
            </w:r>
            <w:r>
              <w:rPr>
                <w:sz w:val="16"/>
                <w:szCs w:val="16"/>
              </w:rPr>
              <w:t>3</w:t>
            </w:r>
            <w:r w:rsidRPr="00754724">
              <w:rPr>
                <w:sz w:val="16"/>
                <w:szCs w:val="16"/>
              </w:rPr>
              <w:t>.0% )</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587.6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119.4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253.0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725.6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481.9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0.0</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1579.9</w:t>
            </w:r>
          </w:p>
        </w:tc>
      </w:tr>
      <w:tr w:rsidR="00D45129" w:rsidRPr="00754724" w:rsidTr="00BB2AD1">
        <w:trPr>
          <w:trHeight w:val="510"/>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5.</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Экономия за счет реализации инвестиционных проектов теплоснабжения</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center"/>
            <w:hideMark/>
          </w:tcPr>
          <w:p w:rsidR="00D45129" w:rsidRPr="00DE63CF" w:rsidRDefault="00D45129" w:rsidP="00BB2AD1">
            <w:pPr>
              <w:rPr>
                <w:color w:val="000000"/>
                <w:sz w:val="20"/>
                <w:szCs w:val="20"/>
              </w:rPr>
            </w:pPr>
            <w:r w:rsidRPr="00DE63CF">
              <w:rPr>
                <w:color w:val="000000"/>
                <w:sz w:val="20"/>
                <w:szCs w:val="20"/>
              </w:rPr>
              <w:t> </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-791.1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-1810.1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-6019.0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-4003.4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190.5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195.2</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199.9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204.4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208.8</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212.7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216.0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219.3</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222.9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226.5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230.2</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234.0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237.9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241.8</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245.8</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249.9</w:t>
            </w:r>
          </w:p>
        </w:tc>
        <w:tc>
          <w:tcPr>
            <w:tcW w:w="785" w:type="dxa"/>
            <w:shd w:val="clear" w:color="auto" w:fill="auto"/>
            <w:vAlign w:val="center"/>
            <w:hideMark/>
          </w:tcPr>
          <w:p w:rsidR="00D45129" w:rsidRPr="00DE63CF" w:rsidRDefault="00D45129" w:rsidP="00BB2AD1">
            <w:pPr>
              <w:rPr>
                <w:rFonts w:ascii="Calibri" w:hAnsi="Calibri"/>
                <w:color w:val="000000"/>
                <w:sz w:val="20"/>
                <w:szCs w:val="20"/>
              </w:rPr>
            </w:pPr>
          </w:p>
        </w:tc>
      </w:tr>
      <w:tr w:rsidR="00D45129" w:rsidRPr="00754724" w:rsidTr="00BB2AD1">
        <w:trPr>
          <w:trHeight w:val="255"/>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6.</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Накопленный денежный поток</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-791.1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-2601.1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-8620.1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-12623.6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-12433.1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-12237.9</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-12038.0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-11833.6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-11624.8</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-11412.1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-11196.1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-10976.7</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-10753.8</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-10527.3</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-10297.1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-10063.0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-9825.2</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-9583.4</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-9337.6</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-9087.7</w:t>
            </w:r>
          </w:p>
        </w:tc>
        <w:tc>
          <w:tcPr>
            <w:tcW w:w="785" w:type="dxa"/>
            <w:shd w:val="clear" w:color="auto" w:fill="auto"/>
            <w:noWrap/>
            <w:vAlign w:val="center"/>
            <w:hideMark/>
          </w:tcPr>
          <w:p w:rsidR="00D45129" w:rsidRPr="00DE63CF" w:rsidRDefault="00D45129" w:rsidP="00BB2AD1">
            <w:pPr>
              <w:jc w:val="right"/>
              <w:rPr>
                <w:color w:val="000000"/>
                <w:sz w:val="20"/>
                <w:szCs w:val="20"/>
              </w:rPr>
            </w:pPr>
          </w:p>
        </w:tc>
      </w:tr>
      <w:tr w:rsidR="00D45129" w:rsidRPr="00754724" w:rsidTr="00BB2AD1">
        <w:trPr>
          <w:trHeight w:val="300"/>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7.</w:t>
            </w:r>
          </w:p>
        </w:tc>
        <w:tc>
          <w:tcPr>
            <w:tcW w:w="3311" w:type="dxa"/>
            <w:shd w:val="clear" w:color="auto" w:fill="auto"/>
            <w:noWrap/>
            <w:vAlign w:val="bottom"/>
            <w:hideMark/>
          </w:tcPr>
          <w:p w:rsidR="00D45129" w:rsidRPr="00754724" w:rsidRDefault="00D45129" w:rsidP="00BB2AD1">
            <w:pPr>
              <w:rPr>
                <w:sz w:val="16"/>
                <w:szCs w:val="16"/>
              </w:rPr>
            </w:pPr>
            <w:r w:rsidRPr="00754724">
              <w:rPr>
                <w:sz w:val="16"/>
                <w:szCs w:val="16"/>
              </w:rPr>
              <w:t>Коэффициент дисконта</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 xml:space="preserve"> - </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1.000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0.885</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0.783</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0.693</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0.613</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0.543</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0.480</w:t>
            </w:r>
          </w:p>
        </w:tc>
        <w:tc>
          <w:tcPr>
            <w:tcW w:w="785" w:type="dxa"/>
            <w:vAlign w:val="bottom"/>
          </w:tcPr>
          <w:p w:rsidR="00D45129" w:rsidRPr="00DE63CF" w:rsidRDefault="00D45129" w:rsidP="00BB2AD1">
            <w:pPr>
              <w:jc w:val="right"/>
              <w:rPr>
                <w:color w:val="000000"/>
                <w:sz w:val="20"/>
                <w:szCs w:val="20"/>
              </w:rPr>
            </w:pPr>
            <w:r w:rsidRPr="00DE63CF">
              <w:rPr>
                <w:color w:val="000000"/>
                <w:sz w:val="20"/>
                <w:szCs w:val="20"/>
              </w:rPr>
              <w:t>0.425</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0.376</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0.333</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0.295</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0.261</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0.231</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0.204</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0.181</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0.160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0.141</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0.125</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0.087</w:t>
            </w:r>
          </w:p>
        </w:tc>
        <w:tc>
          <w:tcPr>
            <w:tcW w:w="785" w:type="dxa"/>
            <w:vAlign w:val="bottom"/>
          </w:tcPr>
          <w:p w:rsidR="00D45129" w:rsidRPr="00DE63CF" w:rsidRDefault="00D45129" w:rsidP="00BB2AD1">
            <w:pPr>
              <w:jc w:val="right"/>
              <w:rPr>
                <w:color w:val="000000"/>
                <w:sz w:val="20"/>
                <w:szCs w:val="20"/>
              </w:rPr>
            </w:pPr>
            <w:r w:rsidRPr="00DE63CF">
              <w:rPr>
                <w:color w:val="000000"/>
                <w:sz w:val="20"/>
                <w:szCs w:val="20"/>
              </w:rPr>
              <w:t>0.077</w:t>
            </w:r>
          </w:p>
        </w:tc>
        <w:tc>
          <w:tcPr>
            <w:tcW w:w="785" w:type="dxa"/>
            <w:vAlign w:val="bottom"/>
          </w:tcPr>
          <w:p w:rsidR="00D45129" w:rsidRPr="00DE63CF" w:rsidRDefault="00D45129" w:rsidP="00BB2AD1">
            <w:pPr>
              <w:jc w:val="right"/>
              <w:rPr>
                <w:color w:val="000000"/>
                <w:sz w:val="20"/>
                <w:szCs w:val="20"/>
              </w:rPr>
            </w:pPr>
            <w:r w:rsidRPr="00DE63CF">
              <w:rPr>
                <w:color w:val="000000"/>
                <w:sz w:val="20"/>
                <w:szCs w:val="20"/>
              </w:rPr>
              <w:t>0.068</w:t>
            </w:r>
          </w:p>
        </w:tc>
        <w:tc>
          <w:tcPr>
            <w:tcW w:w="785" w:type="dxa"/>
            <w:shd w:val="clear" w:color="auto" w:fill="auto"/>
            <w:vAlign w:val="center"/>
            <w:hideMark/>
          </w:tcPr>
          <w:p w:rsidR="00D45129" w:rsidRPr="00DE63CF" w:rsidRDefault="00D45129" w:rsidP="00BB2AD1">
            <w:pPr>
              <w:rPr>
                <w:rFonts w:ascii="Calibri" w:hAnsi="Calibri"/>
                <w:color w:val="000000"/>
                <w:sz w:val="20"/>
                <w:szCs w:val="20"/>
              </w:rPr>
            </w:pPr>
          </w:p>
        </w:tc>
      </w:tr>
      <w:tr w:rsidR="00D45129" w:rsidRPr="00754724" w:rsidTr="00BB2AD1">
        <w:trPr>
          <w:trHeight w:val="255"/>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8.</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Дисконтированный денежный поток (DCF)</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-700.1</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-1417.6</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-4171.5</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-2455.4</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103.4</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93.8</w:t>
            </w:r>
          </w:p>
        </w:tc>
        <w:tc>
          <w:tcPr>
            <w:tcW w:w="785" w:type="dxa"/>
            <w:vAlign w:val="bottom"/>
          </w:tcPr>
          <w:p w:rsidR="00D45129" w:rsidRPr="00DE63CF" w:rsidRDefault="00D45129" w:rsidP="00BB2AD1">
            <w:pPr>
              <w:jc w:val="right"/>
              <w:rPr>
                <w:color w:val="000000"/>
                <w:sz w:val="20"/>
                <w:szCs w:val="20"/>
              </w:rPr>
            </w:pPr>
            <w:r w:rsidRPr="00DE63CF">
              <w:rPr>
                <w:color w:val="000000"/>
                <w:sz w:val="20"/>
                <w:szCs w:val="20"/>
              </w:rPr>
              <w:t>85.0</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76.9</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69.5</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62.7</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56.3</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50.6</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45.5</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40.9</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36.8</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33.1</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29.8</w:t>
            </w:r>
          </w:p>
        </w:tc>
        <w:tc>
          <w:tcPr>
            <w:tcW w:w="785" w:type="dxa"/>
            <w:shd w:val="clear" w:color="auto" w:fill="auto"/>
            <w:noWrap/>
            <w:vAlign w:val="bottom"/>
            <w:hideMark/>
          </w:tcPr>
          <w:p w:rsidR="00D45129" w:rsidRPr="00DE63CF" w:rsidRDefault="00D45129" w:rsidP="00BB2AD1">
            <w:pPr>
              <w:jc w:val="right"/>
              <w:rPr>
                <w:color w:val="000000"/>
                <w:sz w:val="20"/>
                <w:szCs w:val="20"/>
              </w:rPr>
            </w:pPr>
            <w:r w:rsidRPr="00DE63CF">
              <w:rPr>
                <w:color w:val="000000"/>
                <w:sz w:val="20"/>
                <w:szCs w:val="20"/>
              </w:rPr>
              <w:t>21.0</w:t>
            </w:r>
          </w:p>
        </w:tc>
        <w:tc>
          <w:tcPr>
            <w:tcW w:w="785" w:type="dxa"/>
            <w:vAlign w:val="bottom"/>
          </w:tcPr>
          <w:p w:rsidR="00D45129" w:rsidRPr="00DE63CF" w:rsidRDefault="00D45129" w:rsidP="00BB2AD1">
            <w:pPr>
              <w:jc w:val="right"/>
              <w:rPr>
                <w:color w:val="000000"/>
                <w:sz w:val="20"/>
                <w:szCs w:val="20"/>
              </w:rPr>
            </w:pPr>
            <w:r w:rsidRPr="00DE63CF">
              <w:rPr>
                <w:color w:val="000000"/>
                <w:sz w:val="20"/>
                <w:szCs w:val="20"/>
              </w:rPr>
              <w:t>18.9</w:t>
            </w:r>
          </w:p>
        </w:tc>
        <w:tc>
          <w:tcPr>
            <w:tcW w:w="785" w:type="dxa"/>
            <w:vAlign w:val="bottom"/>
          </w:tcPr>
          <w:p w:rsidR="00D45129" w:rsidRPr="00DE63CF" w:rsidRDefault="00D45129" w:rsidP="00BB2AD1">
            <w:pPr>
              <w:jc w:val="right"/>
              <w:rPr>
                <w:color w:val="000000"/>
                <w:sz w:val="20"/>
                <w:szCs w:val="20"/>
              </w:rPr>
            </w:pPr>
            <w:r w:rsidRPr="00DE63CF">
              <w:rPr>
                <w:color w:val="000000"/>
                <w:sz w:val="20"/>
                <w:szCs w:val="20"/>
              </w:rPr>
              <w:t>17.0</w:t>
            </w:r>
          </w:p>
        </w:tc>
        <w:tc>
          <w:tcPr>
            <w:tcW w:w="785" w:type="dxa"/>
            <w:shd w:val="clear" w:color="auto" w:fill="auto"/>
            <w:noWrap/>
            <w:vAlign w:val="center"/>
            <w:hideMark/>
          </w:tcPr>
          <w:p w:rsidR="00D45129" w:rsidRPr="00DE63CF" w:rsidRDefault="00D45129" w:rsidP="00BB2AD1">
            <w:pPr>
              <w:jc w:val="right"/>
              <w:rPr>
                <w:color w:val="000000"/>
                <w:sz w:val="20"/>
                <w:szCs w:val="20"/>
              </w:rPr>
            </w:pPr>
          </w:p>
        </w:tc>
      </w:tr>
      <w:tr w:rsidR="00D45129" w:rsidRPr="004F273E" w:rsidTr="00BB2AD1">
        <w:trPr>
          <w:trHeight w:val="510"/>
          <w:jc w:val="center"/>
        </w:trPr>
        <w:tc>
          <w:tcPr>
            <w:tcW w:w="298" w:type="dxa"/>
            <w:shd w:val="clear" w:color="auto" w:fill="auto"/>
            <w:noWrap/>
            <w:vAlign w:val="center"/>
            <w:hideMark/>
          </w:tcPr>
          <w:p w:rsidR="00D45129" w:rsidRPr="00754724" w:rsidRDefault="00D45129" w:rsidP="00BB2AD1">
            <w:pPr>
              <w:jc w:val="center"/>
              <w:rPr>
                <w:sz w:val="16"/>
                <w:szCs w:val="16"/>
              </w:rPr>
            </w:pPr>
            <w:r w:rsidRPr="00754724">
              <w:rPr>
                <w:sz w:val="16"/>
                <w:szCs w:val="16"/>
              </w:rPr>
              <w:t>9.</w:t>
            </w:r>
          </w:p>
        </w:tc>
        <w:tc>
          <w:tcPr>
            <w:tcW w:w="3311" w:type="dxa"/>
            <w:shd w:val="clear" w:color="auto" w:fill="auto"/>
            <w:vAlign w:val="center"/>
            <w:hideMark/>
          </w:tcPr>
          <w:p w:rsidR="00D45129" w:rsidRPr="00754724" w:rsidRDefault="00D45129" w:rsidP="00BB2AD1">
            <w:pPr>
              <w:rPr>
                <w:sz w:val="16"/>
                <w:szCs w:val="16"/>
              </w:rPr>
            </w:pPr>
            <w:r w:rsidRPr="00754724">
              <w:rPr>
                <w:sz w:val="16"/>
                <w:szCs w:val="16"/>
              </w:rPr>
              <w:t>Дисконтированный денежный поток нара</w:t>
            </w:r>
            <w:r w:rsidRPr="00754724">
              <w:rPr>
                <w:sz w:val="16"/>
                <w:szCs w:val="16"/>
              </w:rPr>
              <w:t>с</w:t>
            </w:r>
            <w:r w:rsidRPr="00754724">
              <w:rPr>
                <w:sz w:val="16"/>
                <w:szCs w:val="16"/>
              </w:rPr>
              <w:t>тающим итогом, чистый дисконтированный доход (NPV)</w:t>
            </w:r>
          </w:p>
        </w:tc>
        <w:tc>
          <w:tcPr>
            <w:tcW w:w="576" w:type="dxa"/>
            <w:shd w:val="clear" w:color="auto" w:fill="auto"/>
            <w:noWrap/>
            <w:vAlign w:val="center"/>
            <w:hideMark/>
          </w:tcPr>
          <w:p w:rsidR="00D45129" w:rsidRPr="00754724" w:rsidRDefault="00D45129" w:rsidP="00BB2AD1">
            <w:pPr>
              <w:jc w:val="center"/>
              <w:rPr>
                <w:sz w:val="16"/>
                <w:szCs w:val="16"/>
              </w:rPr>
            </w:pPr>
            <w:r w:rsidRPr="00754724">
              <w:rPr>
                <w:sz w:val="16"/>
                <w:szCs w:val="16"/>
              </w:rPr>
              <w:t>тыс. руб.</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-700.1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-2117.6</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-6289.1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-8744.5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-8641.1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-8547.3</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-8462.4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-8385.5</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-8316.0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-8253.3</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-8197.0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-8146.4</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-8100.9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-8059.9</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-8023.1</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-7990.0</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-7960.2</w:t>
            </w:r>
          </w:p>
        </w:tc>
        <w:tc>
          <w:tcPr>
            <w:tcW w:w="785" w:type="dxa"/>
            <w:shd w:val="clear" w:color="auto" w:fill="auto"/>
            <w:noWrap/>
            <w:vAlign w:val="center"/>
            <w:hideMark/>
          </w:tcPr>
          <w:p w:rsidR="00D45129" w:rsidRPr="00DE63CF" w:rsidRDefault="00D45129" w:rsidP="00BB2AD1">
            <w:pPr>
              <w:jc w:val="right"/>
              <w:rPr>
                <w:color w:val="000000"/>
                <w:sz w:val="20"/>
                <w:szCs w:val="20"/>
              </w:rPr>
            </w:pPr>
            <w:r w:rsidRPr="00DE63CF">
              <w:rPr>
                <w:color w:val="000000"/>
                <w:sz w:val="20"/>
                <w:szCs w:val="20"/>
              </w:rPr>
              <w:t>-7939.3</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-7920.4</w:t>
            </w:r>
          </w:p>
        </w:tc>
        <w:tc>
          <w:tcPr>
            <w:tcW w:w="785" w:type="dxa"/>
            <w:vAlign w:val="center"/>
          </w:tcPr>
          <w:p w:rsidR="00D45129" w:rsidRPr="00DE63CF" w:rsidRDefault="00D45129" w:rsidP="00BB2AD1">
            <w:pPr>
              <w:jc w:val="right"/>
              <w:rPr>
                <w:color w:val="000000"/>
                <w:sz w:val="20"/>
                <w:szCs w:val="20"/>
              </w:rPr>
            </w:pPr>
            <w:r w:rsidRPr="00DE63CF">
              <w:rPr>
                <w:color w:val="000000"/>
                <w:sz w:val="20"/>
                <w:szCs w:val="20"/>
              </w:rPr>
              <w:t>-7903.4</w:t>
            </w:r>
          </w:p>
        </w:tc>
        <w:tc>
          <w:tcPr>
            <w:tcW w:w="785" w:type="dxa"/>
            <w:shd w:val="clear" w:color="auto" w:fill="auto"/>
            <w:vAlign w:val="center"/>
            <w:hideMark/>
          </w:tcPr>
          <w:p w:rsidR="00D45129" w:rsidRPr="00DE63CF" w:rsidRDefault="00D45129" w:rsidP="00BB2AD1">
            <w:pPr>
              <w:rPr>
                <w:rFonts w:ascii="Calibri" w:hAnsi="Calibri"/>
                <w:color w:val="000000"/>
                <w:sz w:val="20"/>
                <w:szCs w:val="20"/>
              </w:rPr>
            </w:pPr>
          </w:p>
        </w:tc>
      </w:tr>
    </w:tbl>
    <w:p w:rsidR="00D45129" w:rsidRDefault="00D45129" w:rsidP="000D641E">
      <w:pPr>
        <w:pStyle w:val="af8"/>
        <w:ind w:left="2007"/>
        <w:jc w:val="center"/>
        <w:rPr>
          <w:b/>
          <w:highlight w:val="yellow"/>
        </w:rPr>
      </w:pPr>
    </w:p>
    <w:p w:rsidR="00CD689F" w:rsidRPr="00D50755" w:rsidRDefault="00CD689F" w:rsidP="00CD689F">
      <w:pPr>
        <w:rPr>
          <w:highlight w:val="yellow"/>
        </w:rPr>
      </w:pPr>
    </w:p>
    <w:p w:rsidR="004D4D5D" w:rsidRPr="00D50755" w:rsidRDefault="004D4D5D" w:rsidP="00CD689F">
      <w:pPr>
        <w:rPr>
          <w:highlight w:val="yellow"/>
        </w:rPr>
        <w:sectPr w:rsidR="004D4D5D" w:rsidRPr="00D50755" w:rsidSect="005F46C7">
          <w:headerReference w:type="default" r:id="rId60"/>
          <w:footerReference w:type="default" r:id="rId61"/>
          <w:pgSz w:w="23814" w:h="16839" w:orient="landscape" w:code="8"/>
          <w:pgMar w:top="851" w:right="340" w:bottom="851" w:left="340" w:header="454" w:footer="454" w:gutter="0"/>
          <w:cols w:space="720"/>
          <w:docGrid w:linePitch="326"/>
        </w:sectPr>
      </w:pPr>
    </w:p>
    <w:p w:rsidR="00156B11" w:rsidRPr="00BA1050" w:rsidRDefault="00156B11" w:rsidP="00EE207E">
      <w:pPr>
        <w:pStyle w:val="44"/>
        <w:numPr>
          <w:ilvl w:val="1"/>
          <w:numId w:val="2"/>
        </w:numPr>
        <w:tabs>
          <w:tab w:val="left" w:pos="993"/>
        </w:tabs>
        <w:rPr>
          <w:sz w:val="28"/>
        </w:rPr>
      </w:pPr>
      <w:bookmarkStart w:id="98" w:name="_Toc497827671"/>
      <w:r w:rsidRPr="00BA1050">
        <w:rPr>
          <w:sz w:val="28"/>
        </w:rPr>
        <w:lastRenderedPageBreak/>
        <w:t>Программа инвестиционных проектов в водоснабжении</w:t>
      </w:r>
      <w:bookmarkEnd w:id="98"/>
    </w:p>
    <w:p w:rsidR="00156B11" w:rsidRPr="00BA1050" w:rsidRDefault="00E241E3" w:rsidP="007D5AB3">
      <w:pPr>
        <w:pStyle w:val="22"/>
        <w:suppressAutoHyphens w:val="0"/>
        <w:spacing w:before="60" w:line="276" w:lineRule="auto"/>
        <w:ind w:firstLine="567"/>
        <w:jc w:val="both"/>
      </w:pPr>
      <w:r w:rsidRPr="00BA1050">
        <w:t>Перечень</w:t>
      </w:r>
      <w:r w:rsidR="00156B11" w:rsidRPr="00BA1050">
        <w:t xml:space="preserve"> инвестиционных проектов </w:t>
      </w:r>
      <w:r w:rsidRPr="00BA1050">
        <w:t>перспективной схемы</w:t>
      </w:r>
      <w:r w:rsidR="00C21439" w:rsidRPr="00BA1050">
        <w:t xml:space="preserve"> водоснабжения</w:t>
      </w:r>
      <w:r w:rsidRPr="00BA1050">
        <w:t xml:space="preserve"> </w:t>
      </w:r>
      <w:r w:rsidR="001209CD" w:rsidRPr="00BA1050">
        <w:t>сельского посел</w:t>
      </w:r>
      <w:r w:rsidR="001209CD" w:rsidRPr="00BA1050">
        <w:t>е</w:t>
      </w:r>
      <w:r w:rsidR="001209CD" w:rsidRPr="00BA1050">
        <w:t xml:space="preserve">ния </w:t>
      </w:r>
      <w:r w:rsidR="00BA1050" w:rsidRPr="00BA1050">
        <w:t>Сорум</w:t>
      </w:r>
      <w:r w:rsidR="00156B11" w:rsidRPr="00BA1050">
        <w:t xml:space="preserve"> </w:t>
      </w:r>
      <w:r w:rsidR="002E69CC" w:rsidRPr="00BA1050">
        <w:t>представлен</w:t>
      </w:r>
      <w:r w:rsidRPr="00BA1050">
        <w:t xml:space="preserve"> в таблицах</w:t>
      </w:r>
      <w:r w:rsidR="00156B11" w:rsidRPr="00BA1050">
        <w:t xml:space="preserve"> 5.</w:t>
      </w:r>
      <w:r w:rsidR="00A24EBC" w:rsidRPr="00BA1050">
        <w:t>3</w:t>
      </w:r>
      <w:r w:rsidR="00156B11" w:rsidRPr="00BA1050">
        <w:t>.</w:t>
      </w:r>
      <w:r w:rsidRPr="00BA1050">
        <w:t>1 и 5.3.2</w:t>
      </w:r>
    </w:p>
    <w:p w:rsidR="002E69CC" w:rsidRPr="00D50755" w:rsidRDefault="002E69CC" w:rsidP="002E69CC">
      <w:pPr>
        <w:pStyle w:val="af8"/>
        <w:ind w:left="1281"/>
        <w:jc w:val="both"/>
        <w:rPr>
          <w:highlight w:val="yellow"/>
        </w:rPr>
      </w:pPr>
    </w:p>
    <w:p w:rsidR="002E69CC" w:rsidRPr="00D50755" w:rsidRDefault="002E69CC" w:rsidP="002E69CC">
      <w:pPr>
        <w:pStyle w:val="af8"/>
        <w:ind w:left="1281"/>
        <w:jc w:val="both"/>
        <w:rPr>
          <w:highlight w:val="yellow"/>
        </w:rPr>
        <w:sectPr w:rsidR="002E69CC" w:rsidRPr="00D50755" w:rsidSect="005F46C7">
          <w:headerReference w:type="default" r:id="rId62"/>
          <w:footerReference w:type="default" r:id="rId63"/>
          <w:pgSz w:w="11907" w:h="16840" w:code="9"/>
          <w:pgMar w:top="851" w:right="567" w:bottom="851" w:left="1134" w:header="340" w:footer="454" w:gutter="0"/>
          <w:cols w:space="720"/>
        </w:sectPr>
      </w:pPr>
    </w:p>
    <w:p w:rsidR="002E69CC" w:rsidRPr="00BA1050" w:rsidRDefault="002E69CC" w:rsidP="002E69CC">
      <w:pPr>
        <w:pStyle w:val="af8"/>
        <w:ind w:left="2007"/>
        <w:jc w:val="right"/>
      </w:pPr>
      <w:r w:rsidRPr="00BA1050">
        <w:lastRenderedPageBreak/>
        <w:t>Таблица 5.3.1</w:t>
      </w:r>
    </w:p>
    <w:p w:rsidR="00BA1050" w:rsidRPr="00BA1050" w:rsidRDefault="00BA1050" w:rsidP="00BA1050">
      <w:pPr>
        <w:pStyle w:val="af8"/>
        <w:ind w:left="2007"/>
        <w:jc w:val="center"/>
        <w:rPr>
          <w:b/>
        </w:rPr>
      </w:pPr>
      <w:r w:rsidRPr="00BA1050">
        <w:rPr>
          <w:b/>
        </w:rPr>
        <w:t>Проекты по развитию головных объектов систем водоснабжения до 2027 года в с.п. Сорум</w:t>
      </w:r>
    </w:p>
    <w:tbl>
      <w:tblPr>
        <w:tblW w:w="22038" w:type="dxa"/>
        <w:tblInd w:w="103" w:type="dxa"/>
        <w:tblCellMar>
          <w:left w:w="28" w:type="dxa"/>
          <w:right w:w="28" w:type="dxa"/>
        </w:tblCellMar>
        <w:tblLook w:val="04A0"/>
      </w:tblPr>
      <w:tblGrid>
        <w:gridCol w:w="387"/>
        <w:gridCol w:w="761"/>
        <w:gridCol w:w="3172"/>
        <w:gridCol w:w="3979"/>
        <w:gridCol w:w="2966"/>
        <w:gridCol w:w="2268"/>
        <w:gridCol w:w="864"/>
        <w:gridCol w:w="851"/>
        <w:gridCol w:w="850"/>
        <w:gridCol w:w="851"/>
        <w:gridCol w:w="709"/>
        <w:gridCol w:w="1355"/>
        <w:gridCol w:w="3025"/>
      </w:tblGrid>
      <w:tr w:rsidR="00BA1050" w:rsidRPr="00BA1050" w:rsidTr="00BA1050">
        <w:trPr>
          <w:trHeight w:val="315"/>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BA1050" w:rsidRDefault="00BA1050" w:rsidP="00DF6F75">
            <w:pPr>
              <w:jc w:val="center"/>
              <w:rPr>
                <w:b/>
                <w:bCs/>
                <w:sz w:val="20"/>
                <w:szCs w:val="20"/>
              </w:rPr>
            </w:pPr>
            <w:r w:rsidRPr="00BA1050">
              <w:rPr>
                <w:b/>
                <w:bCs/>
                <w:sz w:val="20"/>
                <w:szCs w:val="20"/>
              </w:rPr>
              <w:t>№</w:t>
            </w:r>
          </w:p>
          <w:p w:rsidR="00BA1050" w:rsidRPr="00BA1050" w:rsidRDefault="00BA1050" w:rsidP="00DF6F75">
            <w:pPr>
              <w:jc w:val="center"/>
              <w:rPr>
                <w:b/>
                <w:bCs/>
                <w:sz w:val="20"/>
                <w:szCs w:val="20"/>
              </w:rPr>
            </w:pPr>
            <w:r w:rsidRPr="00BA1050">
              <w:rPr>
                <w:b/>
                <w:bCs/>
                <w:sz w:val="20"/>
                <w:szCs w:val="20"/>
              </w:rPr>
              <w:t>п.п.</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BA1050" w:rsidRDefault="00BA1050" w:rsidP="00DF6F75">
            <w:pPr>
              <w:jc w:val="center"/>
              <w:rPr>
                <w:b/>
                <w:bCs/>
                <w:sz w:val="20"/>
                <w:szCs w:val="20"/>
              </w:rPr>
            </w:pPr>
            <w:r w:rsidRPr="00BA1050">
              <w:rPr>
                <w:b/>
                <w:bCs/>
                <w:sz w:val="20"/>
                <w:szCs w:val="20"/>
              </w:rPr>
              <w:t>№</w:t>
            </w:r>
          </w:p>
          <w:p w:rsidR="00BA1050" w:rsidRPr="00BA1050" w:rsidRDefault="00BA1050" w:rsidP="00DF6F75">
            <w:pPr>
              <w:jc w:val="center"/>
              <w:rPr>
                <w:b/>
                <w:bCs/>
                <w:sz w:val="20"/>
                <w:szCs w:val="20"/>
              </w:rPr>
            </w:pPr>
            <w:r w:rsidRPr="00BA1050">
              <w:rPr>
                <w:b/>
                <w:bCs/>
                <w:sz w:val="20"/>
                <w:szCs w:val="20"/>
              </w:rPr>
              <w:t>про-екта</w:t>
            </w:r>
          </w:p>
        </w:tc>
        <w:tc>
          <w:tcPr>
            <w:tcW w:w="317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BA1050" w:rsidRDefault="00BA1050" w:rsidP="00DF6F75">
            <w:pPr>
              <w:jc w:val="center"/>
              <w:rPr>
                <w:b/>
                <w:bCs/>
                <w:sz w:val="20"/>
                <w:szCs w:val="20"/>
              </w:rPr>
            </w:pPr>
            <w:r w:rsidRPr="00BA1050">
              <w:rPr>
                <w:b/>
                <w:bCs/>
                <w:sz w:val="20"/>
                <w:szCs w:val="20"/>
              </w:rPr>
              <w:t>Наименование проекта</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BA1050" w:rsidRDefault="00BA1050" w:rsidP="00DF6F75">
            <w:pPr>
              <w:jc w:val="center"/>
              <w:rPr>
                <w:b/>
                <w:bCs/>
                <w:sz w:val="20"/>
                <w:szCs w:val="20"/>
              </w:rPr>
            </w:pPr>
            <w:r w:rsidRPr="00BA1050">
              <w:rPr>
                <w:b/>
                <w:bCs/>
                <w:sz w:val="20"/>
                <w:szCs w:val="20"/>
              </w:rPr>
              <w:t>Краткое описание, технические параме</w:t>
            </w:r>
            <w:r w:rsidRPr="00BA1050">
              <w:rPr>
                <w:b/>
                <w:bCs/>
                <w:sz w:val="20"/>
                <w:szCs w:val="20"/>
              </w:rPr>
              <w:t>т</w:t>
            </w:r>
            <w:r w:rsidRPr="00BA1050">
              <w:rPr>
                <w:b/>
                <w:bCs/>
                <w:sz w:val="20"/>
                <w:szCs w:val="20"/>
              </w:rPr>
              <w:t>ры проекта</w:t>
            </w:r>
          </w:p>
        </w:tc>
        <w:tc>
          <w:tcPr>
            <w:tcW w:w="29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BA1050" w:rsidRDefault="00BA1050" w:rsidP="00DF6F75">
            <w:pPr>
              <w:jc w:val="center"/>
              <w:rPr>
                <w:b/>
                <w:bCs/>
                <w:sz w:val="20"/>
                <w:szCs w:val="20"/>
              </w:rPr>
            </w:pPr>
            <w:r w:rsidRPr="00BA1050">
              <w:rPr>
                <w:b/>
                <w:bCs/>
                <w:sz w:val="20"/>
                <w:szCs w:val="20"/>
              </w:rPr>
              <w:t>Цель проекта</w:t>
            </w:r>
          </w:p>
        </w:tc>
        <w:tc>
          <w:tcPr>
            <w:tcW w:w="226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BA1050" w:rsidRDefault="00BA1050" w:rsidP="00DF6F75">
            <w:pPr>
              <w:jc w:val="center"/>
              <w:rPr>
                <w:b/>
                <w:bCs/>
                <w:sz w:val="20"/>
                <w:szCs w:val="20"/>
              </w:rPr>
            </w:pPr>
            <w:r w:rsidRPr="00BA1050">
              <w:rPr>
                <w:b/>
                <w:bCs/>
                <w:sz w:val="20"/>
                <w:szCs w:val="20"/>
              </w:rPr>
              <w:t>Необходимые кап</w:t>
            </w:r>
            <w:r w:rsidRPr="00BA1050">
              <w:rPr>
                <w:b/>
                <w:bCs/>
                <w:sz w:val="20"/>
                <w:szCs w:val="20"/>
              </w:rPr>
              <w:t>и</w:t>
            </w:r>
            <w:r w:rsidRPr="00BA1050">
              <w:rPr>
                <w:b/>
                <w:bCs/>
                <w:sz w:val="20"/>
                <w:szCs w:val="20"/>
              </w:rPr>
              <w:t>тальные затраты в ц</w:t>
            </w:r>
            <w:r w:rsidRPr="00BA1050">
              <w:rPr>
                <w:b/>
                <w:bCs/>
                <w:sz w:val="20"/>
                <w:szCs w:val="20"/>
              </w:rPr>
              <w:t>е</w:t>
            </w:r>
            <w:r w:rsidRPr="00BA1050">
              <w:rPr>
                <w:b/>
                <w:bCs/>
                <w:sz w:val="20"/>
                <w:szCs w:val="20"/>
              </w:rPr>
              <w:t>нах сроков реализации,</w:t>
            </w:r>
          </w:p>
          <w:p w:rsidR="00BA1050" w:rsidRPr="00BA1050" w:rsidRDefault="00BA1050" w:rsidP="00DF6F75">
            <w:pPr>
              <w:jc w:val="center"/>
              <w:rPr>
                <w:b/>
                <w:bCs/>
                <w:sz w:val="20"/>
                <w:szCs w:val="20"/>
              </w:rPr>
            </w:pPr>
            <w:r w:rsidRPr="00BA1050">
              <w:rPr>
                <w:b/>
                <w:bCs/>
                <w:sz w:val="20"/>
                <w:szCs w:val="20"/>
              </w:rPr>
              <w:t>тыс. руб.</w:t>
            </w:r>
          </w:p>
        </w:tc>
        <w:tc>
          <w:tcPr>
            <w:tcW w:w="5480" w:type="dxa"/>
            <w:gridSpan w:val="6"/>
            <w:tcBorders>
              <w:top w:val="single" w:sz="4" w:space="0" w:color="auto"/>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b/>
                <w:bCs/>
                <w:sz w:val="20"/>
                <w:szCs w:val="20"/>
              </w:rPr>
            </w:pPr>
            <w:r w:rsidRPr="00BA1050">
              <w:rPr>
                <w:b/>
                <w:bCs/>
                <w:sz w:val="20"/>
                <w:szCs w:val="20"/>
              </w:rPr>
              <w:t>Объемы инвестиций и сроки реализации</w:t>
            </w:r>
          </w:p>
        </w:tc>
        <w:tc>
          <w:tcPr>
            <w:tcW w:w="302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BA1050" w:rsidRDefault="00BA1050" w:rsidP="00DF6F75">
            <w:pPr>
              <w:jc w:val="center"/>
              <w:rPr>
                <w:b/>
                <w:bCs/>
                <w:sz w:val="20"/>
                <w:szCs w:val="20"/>
              </w:rPr>
            </w:pPr>
            <w:r w:rsidRPr="00BA1050">
              <w:rPr>
                <w:b/>
                <w:bCs/>
                <w:sz w:val="20"/>
                <w:szCs w:val="20"/>
              </w:rPr>
              <w:t>Ожидаемые эффекты</w:t>
            </w:r>
          </w:p>
        </w:tc>
      </w:tr>
      <w:tr w:rsidR="00BA1050" w:rsidRPr="00BA1050" w:rsidTr="00BA1050">
        <w:trPr>
          <w:trHeight w:val="13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BA1050" w:rsidRPr="00BA1050" w:rsidRDefault="00BA1050" w:rsidP="00DF6F75">
            <w:pPr>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A1050" w:rsidRPr="00BA1050" w:rsidRDefault="00BA1050" w:rsidP="00DF6F75">
            <w:pPr>
              <w:rPr>
                <w:b/>
                <w:bCs/>
                <w:sz w:val="20"/>
                <w:szCs w:val="20"/>
              </w:rPr>
            </w:pPr>
          </w:p>
        </w:tc>
        <w:tc>
          <w:tcPr>
            <w:tcW w:w="3172" w:type="dxa"/>
            <w:vMerge/>
            <w:tcBorders>
              <w:top w:val="single" w:sz="4" w:space="0" w:color="auto"/>
              <w:left w:val="single" w:sz="4" w:space="0" w:color="auto"/>
              <w:bottom w:val="single" w:sz="4" w:space="0" w:color="auto"/>
              <w:right w:val="single" w:sz="4" w:space="0" w:color="auto"/>
            </w:tcBorders>
            <w:vAlign w:val="center"/>
            <w:hideMark/>
          </w:tcPr>
          <w:p w:rsidR="00BA1050" w:rsidRPr="00BA1050" w:rsidRDefault="00BA1050" w:rsidP="00DF6F75">
            <w:pPr>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A1050" w:rsidRPr="00BA1050" w:rsidRDefault="00BA1050" w:rsidP="00DF6F75">
            <w:pPr>
              <w:rPr>
                <w:b/>
                <w:bCs/>
                <w:sz w:val="20"/>
                <w:szCs w:val="20"/>
              </w:rPr>
            </w:pPr>
          </w:p>
        </w:tc>
        <w:tc>
          <w:tcPr>
            <w:tcW w:w="2966" w:type="dxa"/>
            <w:vMerge/>
            <w:tcBorders>
              <w:top w:val="single" w:sz="4" w:space="0" w:color="auto"/>
              <w:left w:val="single" w:sz="4" w:space="0" w:color="auto"/>
              <w:bottom w:val="single" w:sz="4" w:space="0" w:color="auto"/>
              <w:right w:val="single" w:sz="4" w:space="0" w:color="auto"/>
            </w:tcBorders>
            <w:vAlign w:val="center"/>
            <w:hideMark/>
          </w:tcPr>
          <w:p w:rsidR="00BA1050" w:rsidRPr="00BA1050" w:rsidRDefault="00BA1050" w:rsidP="00DF6F75">
            <w:pPr>
              <w:rPr>
                <w:b/>
                <w:bCs/>
                <w:sz w:val="20"/>
                <w:szCs w:val="20"/>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A1050" w:rsidRPr="00BA1050" w:rsidRDefault="00BA1050" w:rsidP="00DF6F75">
            <w:pPr>
              <w:rPr>
                <w:b/>
                <w:bCs/>
                <w:sz w:val="20"/>
                <w:szCs w:val="20"/>
              </w:rPr>
            </w:pPr>
          </w:p>
        </w:tc>
        <w:tc>
          <w:tcPr>
            <w:tcW w:w="864"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b/>
                <w:bCs/>
                <w:sz w:val="20"/>
                <w:szCs w:val="20"/>
              </w:rPr>
            </w:pPr>
            <w:r w:rsidRPr="00BA1050">
              <w:rPr>
                <w:b/>
                <w:bCs/>
                <w:sz w:val="20"/>
                <w:szCs w:val="20"/>
              </w:rPr>
              <w:t>2017 г.</w:t>
            </w:r>
          </w:p>
        </w:tc>
        <w:tc>
          <w:tcPr>
            <w:tcW w:w="851"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b/>
                <w:bCs/>
                <w:sz w:val="20"/>
                <w:szCs w:val="20"/>
              </w:rPr>
            </w:pPr>
            <w:r w:rsidRPr="00BA1050">
              <w:rPr>
                <w:b/>
                <w:bCs/>
                <w:sz w:val="20"/>
                <w:szCs w:val="20"/>
              </w:rPr>
              <w:t>2018 г.</w:t>
            </w:r>
          </w:p>
        </w:tc>
        <w:tc>
          <w:tcPr>
            <w:tcW w:w="850"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b/>
                <w:bCs/>
                <w:sz w:val="20"/>
                <w:szCs w:val="20"/>
              </w:rPr>
            </w:pPr>
            <w:r w:rsidRPr="00BA1050">
              <w:rPr>
                <w:b/>
                <w:bCs/>
                <w:sz w:val="20"/>
                <w:szCs w:val="20"/>
              </w:rPr>
              <w:t>2019 г.</w:t>
            </w:r>
          </w:p>
        </w:tc>
        <w:tc>
          <w:tcPr>
            <w:tcW w:w="851"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b/>
                <w:bCs/>
                <w:sz w:val="20"/>
                <w:szCs w:val="20"/>
              </w:rPr>
            </w:pPr>
            <w:r w:rsidRPr="00BA1050">
              <w:rPr>
                <w:b/>
                <w:bCs/>
                <w:sz w:val="20"/>
                <w:szCs w:val="20"/>
              </w:rPr>
              <w:t>2020 г.</w:t>
            </w:r>
          </w:p>
        </w:tc>
        <w:tc>
          <w:tcPr>
            <w:tcW w:w="709"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b/>
                <w:bCs/>
                <w:sz w:val="20"/>
                <w:szCs w:val="20"/>
              </w:rPr>
            </w:pPr>
            <w:r w:rsidRPr="00BA1050">
              <w:rPr>
                <w:b/>
                <w:bCs/>
                <w:sz w:val="20"/>
                <w:szCs w:val="20"/>
              </w:rPr>
              <w:t>2021 г.</w:t>
            </w:r>
          </w:p>
        </w:tc>
        <w:tc>
          <w:tcPr>
            <w:tcW w:w="0" w:type="auto"/>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b/>
                <w:bCs/>
                <w:sz w:val="20"/>
                <w:szCs w:val="20"/>
              </w:rPr>
            </w:pPr>
            <w:r w:rsidRPr="00BA1050">
              <w:rPr>
                <w:b/>
                <w:bCs/>
                <w:sz w:val="20"/>
                <w:szCs w:val="20"/>
              </w:rPr>
              <w:t>2022 - 2027 г.г.</w:t>
            </w:r>
          </w:p>
        </w:tc>
        <w:tc>
          <w:tcPr>
            <w:tcW w:w="3025" w:type="dxa"/>
            <w:vMerge/>
            <w:tcBorders>
              <w:top w:val="single" w:sz="4" w:space="0" w:color="auto"/>
              <w:left w:val="single" w:sz="4" w:space="0" w:color="auto"/>
              <w:bottom w:val="single" w:sz="4" w:space="0" w:color="auto"/>
              <w:right w:val="single" w:sz="4" w:space="0" w:color="auto"/>
            </w:tcBorders>
            <w:vAlign w:val="center"/>
            <w:hideMark/>
          </w:tcPr>
          <w:p w:rsidR="00BA1050" w:rsidRPr="00BA1050" w:rsidRDefault="00BA1050" w:rsidP="00DF6F75">
            <w:pPr>
              <w:rPr>
                <w:b/>
                <w:bCs/>
                <w:sz w:val="20"/>
                <w:szCs w:val="20"/>
              </w:rPr>
            </w:pPr>
          </w:p>
        </w:tc>
      </w:tr>
      <w:tr w:rsidR="00BA1050" w:rsidRPr="00BA1050" w:rsidTr="00BA1050">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BA1050" w:rsidRPr="00BA1050" w:rsidRDefault="00BA1050" w:rsidP="00DF6F75">
            <w:pPr>
              <w:jc w:val="center"/>
              <w:rPr>
                <w:sz w:val="20"/>
                <w:szCs w:val="20"/>
              </w:rPr>
            </w:pPr>
            <w:r w:rsidRPr="00BA1050">
              <w:rPr>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sz w:val="20"/>
                <w:szCs w:val="20"/>
              </w:rPr>
            </w:pPr>
            <w:r w:rsidRPr="00BA1050">
              <w:rPr>
                <w:sz w:val="20"/>
                <w:szCs w:val="20"/>
              </w:rPr>
              <w:t>2</w:t>
            </w:r>
          </w:p>
        </w:tc>
        <w:tc>
          <w:tcPr>
            <w:tcW w:w="3172"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sz w:val="20"/>
                <w:szCs w:val="20"/>
              </w:rPr>
            </w:pPr>
            <w:r w:rsidRPr="00BA1050">
              <w:rPr>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sz w:val="20"/>
                <w:szCs w:val="20"/>
              </w:rPr>
            </w:pPr>
            <w:r w:rsidRPr="00BA1050">
              <w:rPr>
                <w:sz w:val="20"/>
                <w:szCs w:val="20"/>
              </w:rPr>
              <w:t>4</w:t>
            </w:r>
          </w:p>
        </w:tc>
        <w:tc>
          <w:tcPr>
            <w:tcW w:w="2966"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sz w:val="20"/>
                <w:szCs w:val="20"/>
              </w:rPr>
            </w:pPr>
            <w:r w:rsidRPr="00BA1050">
              <w:rPr>
                <w:sz w:val="20"/>
                <w:szCs w:val="20"/>
              </w:rPr>
              <w:t>5</w:t>
            </w:r>
          </w:p>
        </w:tc>
        <w:tc>
          <w:tcPr>
            <w:tcW w:w="2268"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sz w:val="20"/>
                <w:szCs w:val="20"/>
              </w:rPr>
            </w:pPr>
            <w:r w:rsidRPr="00BA1050">
              <w:rPr>
                <w:sz w:val="20"/>
                <w:szCs w:val="20"/>
              </w:rPr>
              <w:t>6</w:t>
            </w:r>
          </w:p>
        </w:tc>
        <w:tc>
          <w:tcPr>
            <w:tcW w:w="864"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sz w:val="20"/>
                <w:szCs w:val="20"/>
              </w:rPr>
            </w:pPr>
            <w:r w:rsidRPr="00BA1050">
              <w:rPr>
                <w:sz w:val="20"/>
                <w:szCs w:val="20"/>
              </w:rPr>
              <w:t>7</w:t>
            </w:r>
          </w:p>
        </w:tc>
        <w:tc>
          <w:tcPr>
            <w:tcW w:w="851"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sz w:val="20"/>
                <w:szCs w:val="20"/>
              </w:rPr>
            </w:pPr>
            <w:r w:rsidRPr="00BA1050">
              <w:rPr>
                <w:sz w:val="20"/>
                <w:szCs w:val="20"/>
              </w:rPr>
              <w:t>8</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sz w:val="20"/>
                <w:szCs w:val="20"/>
              </w:rPr>
            </w:pPr>
            <w:r w:rsidRPr="00BA1050">
              <w:rPr>
                <w:sz w:val="20"/>
                <w:szCs w:val="20"/>
              </w:rPr>
              <w:t>9</w:t>
            </w:r>
          </w:p>
        </w:tc>
        <w:tc>
          <w:tcPr>
            <w:tcW w:w="851"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sz w:val="20"/>
                <w:szCs w:val="20"/>
              </w:rPr>
            </w:pPr>
            <w:r w:rsidRPr="00BA1050">
              <w:rPr>
                <w:sz w:val="20"/>
                <w:szCs w:val="20"/>
              </w:rPr>
              <w:t>10</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sz w:val="20"/>
                <w:szCs w:val="20"/>
              </w:rPr>
            </w:pPr>
            <w:r w:rsidRPr="00BA1050">
              <w:rPr>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sz w:val="20"/>
                <w:szCs w:val="20"/>
              </w:rPr>
            </w:pPr>
            <w:r w:rsidRPr="00BA1050">
              <w:rPr>
                <w:sz w:val="20"/>
                <w:szCs w:val="20"/>
              </w:rPr>
              <w:t>12</w:t>
            </w:r>
          </w:p>
        </w:tc>
        <w:tc>
          <w:tcPr>
            <w:tcW w:w="3025"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jc w:val="center"/>
              <w:rPr>
                <w:sz w:val="20"/>
                <w:szCs w:val="20"/>
              </w:rPr>
            </w:pPr>
            <w:r w:rsidRPr="00BA1050">
              <w:rPr>
                <w:sz w:val="20"/>
                <w:szCs w:val="20"/>
              </w:rPr>
              <w:t>13</w:t>
            </w:r>
          </w:p>
        </w:tc>
      </w:tr>
      <w:tr w:rsidR="00BA1050" w:rsidRPr="00BA1050" w:rsidTr="00BA1050">
        <w:trPr>
          <w:trHeight w:val="315"/>
        </w:trPr>
        <w:tc>
          <w:tcPr>
            <w:tcW w:w="22038"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BA1050" w:rsidRPr="00BA1050" w:rsidRDefault="00BA1050" w:rsidP="00DF6F75">
            <w:pPr>
              <w:jc w:val="center"/>
              <w:rPr>
                <w:b/>
                <w:bCs/>
                <w:sz w:val="20"/>
                <w:szCs w:val="20"/>
              </w:rPr>
            </w:pPr>
            <w:r w:rsidRPr="00BA1050">
              <w:rPr>
                <w:b/>
                <w:bCs/>
                <w:sz w:val="20"/>
                <w:szCs w:val="20"/>
              </w:rPr>
              <w:t>1. Проекты по развитию головных объектов систем водоснабжения</w:t>
            </w:r>
          </w:p>
        </w:tc>
      </w:tr>
      <w:tr w:rsidR="00BA1050" w:rsidRPr="00BA1050" w:rsidTr="00BA1050">
        <w:trPr>
          <w:trHeight w:val="1125"/>
        </w:trPr>
        <w:tc>
          <w:tcPr>
            <w:tcW w:w="0" w:type="auto"/>
            <w:tcBorders>
              <w:top w:val="nil"/>
              <w:left w:val="single" w:sz="4" w:space="0" w:color="auto"/>
              <w:bottom w:val="single" w:sz="4" w:space="0" w:color="auto"/>
              <w:right w:val="single" w:sz="4" w:space="0" w:color="auto"/>
            </w:tcBorders>
            <w:shd w:val="clear" w:color="auto" w:fill="auto"/>
            <w:noWrap/>
            <w:hideMark/>
          </w:tcPr>
          <w:p w:rsidR="00BA1050" w:rsidRPr="00BA1050" w:rsidRDefault="00BA1050" w:rsidP="00DF6F75">
            <w:pPr>
              <w:jc w:val="center"/>
              <w:rPr>
                <w:b/>
                <w:bCs/>
                <w:color w:val="000000"/>
                <w:sz w:val="20"/>
                <w:szCs w:val="20"/>
              </w:rPr>
            </w:pPr>
            <w:r w:rsidRPr="00BA1050">
              <w:rPr>
                <w:b/>
                <w:bCs/>
                <w:color w:val="000000"/>
                <w:sz w:val="20"/>
                <w:szCs w:val="20"/>
              </w:rPr>
              <w:t>1</w:t>
            </w:r>
          </w:p>
        </w:tc>
        <w:tc>
          <w:tcPr>
            <w:tcW w:w="0" w:type="auto"/>
            <w:tcBorders>
              <w:top w:val="nil"/>
              <w:left w:val="nil"/>
              <w:bottom w:val="single" w:sz="4" w:space="0" w:color="auto"/>
              <w:right w:val="single" w:sz="4" w:space="0" w:color="auto"/>
            </w:tcBorders>
            <w:shd w:val="clear" w:color="auto" w:fill="auto"/>
            <w:hideMark/>
          </w:tcPr>
          <w:p w:rsidR="00BA1050" w:rsidRPr="00BA1050" w:rsidRDefault="00BA1050" w:rsidP="00DF6F75">
            <w:pPr>
              <w:rPr>
                <w:b/>
                <w:bCs/>
                <w:sz w:val="20"/>
                <w:szCs w:val="20"/>
              </w:rPr>
            </w:pPr>
            <w:r w:rsidRPr="00BA1050">
              <w:rPr>
                <w:b/>
                <w:bCs/>
                <w:sz w:val="20"/>
                <w:szCs w:val="20"/>
              </w:rPr>
              <w:t>1.1</w:t>
            </w:r>
          </w:p>
        </w:tc>
        <w:tc>
          <w:tcPr>
            <w:tcW w:w="3172" w:type="dxa"/>
            <w:tcBorders>
              <w:top w:val="nil"/>
              <w:left w:val="nil"/>
              <w:bottom w:val="single" w:sz="4" w:space="0" w:color="auto"/>
              <w:right w:val="single" w:sz="4" w:space="0" w:color="auto"/>
            </w:tcBorders>
            <w:shd w:val="clear" w:color="auto" w:fill="auto"/>
            <w:hideMark/>
          </w:tcPr>
          <w:p w:rsidR="00BA1050" w:rsidRPr="00BA1050" w:rsidRDefault="00BA1050" w:rsidP="00DF6F75">
            <w:pPr>
              <w:rPr>
                <w:b/>
                <w:bCs/>
                <w:color w:val="000000"/>
                <w:sz w:val="20"/>
                <w:szCs w:val="20"/>
              </w:rPr>
            </w:pPr>
            <w:r w:rsidRPr="00BA1050">
              <w:rPr>
                <w:b/>
                <w:bCs/>
                <w:color w:val="000000"/>
                <w:sz w:val="20"/>
                <w:szCs w:val="20"/>
              </w:rPr>
              <w:t>Реконструкция ВЗУ и ВОС</w:t>
            </w:r>
          </w:p>
        </w:tc>
        <w:tc>
          <w:tcPr>
            <w:tcW w:w="0" w:type="auto"/>
            <w:tcBorders>
              <w:top w:val="nil"/>
              <w:left w:val="nil"/>
              <w:bottom w:val="single" w:sz="4" w:space="0" w:color="auto"/>
              <w:right w:val="single" w:sz="4" w:space="0" w:color="auto"/>
            </w:tcBorders>
            <w:shd w:val="clear" w:color="auto" w:fill="auto"/>
            <w:hideMark/>
          </w:tcPr>
          <w:p w:rsidR="00BA1050" w:rsidRPr="00BA1050" w:rsidRDefault="00BA1050" w:rsidP="00DF6F75">
            <w:pPr>
              <w:rPr>
                <w:sz w:val="20"/>
                <w:szCs w:val="20"/>
              </w:rPr>
            </w:pPr>
            <w:r w:rsidRPr="00BA1050">
              <w:rPr>
                <w:sz w:val="20"/>
                <w:szCs w:val="20"/>
              </w:rPr>
              <w:t>Реконструкция ВЗУ и ВОС</w:t>
            </w:r>
          </w:p>
        </w:tc>
        <w:tc>
          <w:tcPr>
            <w:tcW w:w="2966" w:type="dxa"/>
            <w:tcBorders>
              <w:top w:val="nil"/>
              <w:left w:val="nil"/>
              <w:bottom w:val="single" w:sz="4" w:space="0" w:color="auto"/>
              <w:right w:val="single" w:sz="4" w:space="0" w:color="auto"/>
            </w:tcBorders>
            <w:shd w:val="clear" w:color="auto" w:fill="auto"/>
            <w:hideMark/>
          </w:tcPr>
          <w:p w:rsidR="00BA1050" w:rsidRPr="00BA1050" w:rsidRDefault="00BA1050" w:rsidP="00DF6F75">
            <w:pPr>
              <w:rPr>
                <w:sz w:val="20"/>
                <w:szCs w:val="20"/>
              </w:rPr>
            </w:pPr>
            <w:r w:rsidRPr="00BA1050">
              <w:rPr>
                <w:sz w:val="20"/>
                <w:szCs w:val="20"/>
              </w:rPr>
              <w:t>Обеспечение качественного и н</w:t>
            </w:r>
            <w:r w:rsidRPr="00BA1050">
              <w:rPr>
                <w:sz w:val="20"/>
                <w:szCs w:val="20"/>
              </w:rPr>
              <w:t>а</w:t>
            </w:r>
            <w:r w:rsidRPr="00BA1050">
              <w:rPr>
                <w:sz w:val="20"/>
                <w:szCs w:val="20"/>
              </w:rPr>
              <w:t>дежного водоснабжения сущес</w:t>
            </w:r>
            <w:r w:rsidRPr="00BA1050">
              <w:rPr>
                <w:sz w:val="20"/>
                <w:szCs w:val="20"/>
              </w:rPr>
              <w:t>т</w:t>
            </w:r>
            <w:r w:rsidRPr="00BA1050">
              <w:rPr>
                <w:sz w:val="20"/>
                <w:szCs w:val="20"/>
              </w:rPr>
              <w:t>вующих и перспективных потр</w:t>
            </w:r>
            <w:r w:rsidRPr="00BA1050">
              <w:rPr>
                <w:sz w:val="20"/>
                <w:szCs w:val="20"/>
              </w:rPr>
              <w:t>е</w:t>
            </w:r>
            <w:r w:rsidRPr="00BA1050">
              <w:rPr>
                <w:sz w:val="20"/>
                <w:szCs w:val="20"/>
              </w:rPr>
              <w:t>бителей.</w:t>
            </w:r>
          </w:p>
        </w:tc>
        <w:tc>
          <w:tcPr>
            <w:tcW w:w="2268"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color w:val="000000"/>
                <w:sz w:val="20"/>
                <w:szCs w:val="20"/>
              </w:rPr>
            </w:pPr>
            <w:r w:rsidRPr="00BA1050">
              <w:rPr>
                <w:color w:val="000000"/>
                <w:sz w:val="20"/>
                <w:szCs w:val="20"/>
              </w:rPr>
              <w:t>18828</w:t>
            </w:r>
          </w:p>
        </w:tc>
        <w:tc>
          <w:tcPr>
            <w:tcW w:w="864"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b/>
                <w:bCs/>
                <w:color w:val="000000"/>
                <w:sz w:val="20"/>
                <w:szCs w:val="20"/>
              </w:rPr>
            </w:pPr>
          </w:p>
        </w:tc>
        <w:tc>
          <w:tcPr>
            <w:tcW w:w="851"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color w:val="000000"/>
                <w:sz w:val="20"/>
                <w:szCs w:val="20"/>
              </w:rPr>
            </w:pPr>
            <w:r w:rsidRPr="00BA1050">
              <w:rPr>
                <w:color w:val="000000"/>
                <w:sz w:val="20"/>
                <w:szCs w:val="20"/>
              </w:rPr>
              <w:t>3518</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color w:val="000000"/>
                <w:sz w:val="20"/>
                <w:szCs w:val="20"/>
              </w:rPr>
            </w:pPr>
            <w:r w:rsidRPr="00BA1050">
              <w:rPr>
                <w:color w:val="000000"/>
                <w:sz w:val="20"/>
                <w:szCs w:val="20"/>
              </w:rPr>
              <w:t>3660</w:t>
            </w:r>
          </w:p>
        </w:tc>
        <w:tc>
          <w:tcPr>
            <w:tcW w:w="851"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color w:val="000000"/>
                <w:sz w:val="20"/>
                <w:szCs w:val="20"/>
              </w:rPr>
            </w:pPr>
            <w:r w:rsidRPr="00BA1050">
              <w:rPr>
                <w:color w:val="000000"/>
                <w:sz w:val="20"/>
                <w:szCs w:val="20"/>
              </w:rPr>
              <w:t>3777</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color w:val="000000"/>
                <w:sz w:val="20"/>
                <w:szCs w:val="20"/>
              </w:rPr>
            </w:pPr>
            <w:r w:rsidRPr="00BA1050">
              <w:rPr>
                <w:color w:val="000000"/>
                <w:sz w:val="20"/>
                <w:szCs w:val="20"/>
              </w:rPr>
              <w:t>3884</w:t>
            </w:r>
          </w:p>
        </w:tc>
        <w:tc>
          <w:tcPr>
            <w:tcW w:w="0" w:type="auto"/>
            <w:tcBorders>
              <w:top w:val="nil"/>
              <w:left w:val="nil"/>
              <w:bottom w:val="single" w:sz="4" w:space="0" w:color="auto"/>
              <w:right w:val="single" w:sz="4" w:space="0" w:color="auto"/>
            </w:tcBorders>
            <w:shd w:val="clear" w:color="auto" w:fill="auto"/>
            <w:noWrap/>
            <w:vAlign w:val="center"/>
            <w:hideMark/>
          </w:tcPr>
          <w:p w:rsidR="00BA1050" w:rsidRPr="00BA1050" w:rsidRDefault="00BA1050" w:rsidP="00DF6F75">
            <w:pPr>
              <w:jc w:val="center"/>
              <w:rPr>
                <w:color w:val="000000"/>
                <w:sz w:val="20"/>
                <w:szCs w:val="20"/>
              </w:rPr>
            </w:pPr>
            <w:r w:rsidRPr="00BA1050">
              <w:rPr>
                <w:color w:val="000000"/>
                <w:sz w:val="20"/>
                <w:szCs w:val="20"/>
              </w:rPr>
              <w:t>3989</w:t>
            </w:r>
          </w:p>
        </w:tc>
        <w:tc>
          <w:tcPr>
            <w:tcW w:w="3025" w:type="dxa"/>
            <w:tcBorders>
              <w:top w:val="nil"/>
              <w:left w:val="nil"/>
              <w:bottom w:val="single" w:sz="4" w:space="0" w:color="auto"/>
              <w:right w:val="single" w:sz="4" w:space="0" w:color="auto"/>
            </w:tcBorders>
            <w:shd w:val="clear" w:color="auto" w:fill="auto"/>
            <w:vAlign w:val="center"/>
            <w:hideMark/>
          </w:tcPr>
          <w:p w:rsidR="00BA1050" w:rsidRPr="00BA1050" w:rsidRDefault="00BA1050" w:rsidP="00DF6F75">
            <w:pPr>
              <w:rPr>
                <w:color w:val="000000"/>
                <w:sz w:val="20"/>
                <w:szCs w:val="20"/>
              </w:rPr>
            </w:pPr>
            <w:r w:rsidRPr="00BA1050">
              <w:rPr>
                <w:color w:val="000000"/>
                <w:sz w:val="20"/>
                <w:szCs w:val="20"/>
              </w:rPr>
              <w:t>Качественное и надежное вод</w:t>
            </w:r>
            <w:r w:rsidRPr="00BA1050">
              <w:rPr>
                <w:color w:val="000000"/>
                <w:sz w:val="20"/>
                <w:szCs w:val="20"/>
              </w:rPr>
              <w:t>о</w:t>
            </w:r>
            <w:r w:rsidRPr="00BA1050">
              <w:rPr>
                <w:color w:val="000000"/>
                <w:sz w:val="20"/>
                <w:szCs w:val="20"/>
              </w:rPr>
              <w:t>снабжение существующих и пе</w:t>
            </w:r>
            <w:r w:rsidRPr="00BA1050">
              <w:rPr>
                <w:color w:val="000000"/>
                <w:sz w:val="20"/>
                <w:szCs w:val="20"/>
              </w:rPr>
              <w:t>р</w:t>
            </w:r>
            <w:r w:rsidRPr="00BA1050">
              <w:rPr>
                <w:color w:val="000000"/>
                <w:sz w:val="20"/>
                <w:szCs w:val="20"/>
              </w:rPr>
              <w:t>спективных потребителей.</w:t>
            </w:r>
          </w:p>
        </w:tc>
      </w:tr>
    </w:tbl>
    <w:p w:rsidR="00BA1050" w:rsidRPr="00BA1050" w:rsidRDefault="00BA1050" w:rsidP="002E69CC">
      <w:pPr>
        <w:pStyle w:val="af8"/>
        <w:ind w:left="2007"/>
        <w:jc w:val="right"/>
      </w:pPr>
    </w:p>
    <w:p w:rsidR="00083C2E" w:rsidRPr="00BA1050" w:rsidRDefault="00083C2E" w:rsidP="00F574A2">
      <w:pPr>
        <w:pStyle w:val="af8"/>
        <w:ind w:left="2007"/>
        <w:jc w:val="right"/>
      </w:pPr>
    </w:p>
    <w:p w:rsidR="00083C2E" w:rsidRPr="00BA1050" w:rsidRDefault="00083C2E" w:rsidP="00F574A2">
      <w:pPr>
        <w:pStyle w:val="af8"/>
        <w:ind w:left="2007"/>
        <w:jc w:val="right"/>
      </w:pPr>
    </w:p>
    <w:p w:rsidR="002E69CC" w:rsidRPr="00BA1050" w:rsidRDefault="003D62F6" w:rsidP="00F574A2">
      <w:pPr>
        <w:pStyle w:val="af8"/>
        <w:ind w:left="2007"/>
        <w:jc w:val="right"/>
      </w:pPr>
      <w:r w:rsidRPr="00BA1050">
        <w:t>Таблица 5.3.2</w:t>
      </w:r>
    </w:p>
    <w:p w:rsidR="00BA1050" w:rsidRPr="00EB4E73" w:rsidRDefault="00BA1050" w:rsidP="00BA1050">
      <w:pPr>
        <w:pStyle w:val="af8"/>
        <w:spacing w:before="120" w:after="120"/>
        <w:ind w:left="2007"/>
        <w:jc w:val="center"/>
        <w:rPr>
          <w:b/>
        </w:rPr>
      </w:pPr>
      <w:r w:rsidRPr="00BA1050">
        <w:rPr>
          <w:b/>
        </w:rPr>
        <w:t>Проекты по развитию водопроводных сетей до 2027 года в с.п. Сорум</w:t>
      </w:r>
    </w:p>
    <w:tbl>
      <w:tblPr>
        <w:tblW w:w="22067" w:type="dxa"/>
        <w:tblInd w:w="103" w:type="dxa"/>
        <w:tblLayout w:type="fixed"/>
        <w:tblCellMar>
          <w:left w:w="57" w:type="dxa"/>
          <w:right w:w="57" w:type="dxa"/>
        </w:tblCellMar>
        <w:tblLook w:val="04A0"/>
      </w:tblPr>
      <w:tblGrid>
        <w:gridCol w:w="478"/>
        <w:gridCol w:w="665"/>
        <w:gridCol w:w="3824"/>
        <w:gridCol w:w="3995"/>
        <w:gridCol w:w="3041"/>
        <w:gridCol w:w="2760"/>
        <w:gridCol w:w="784"/>
        <w:gridCol w:w="850"/>
        <w:gridCol w:w="709"/>
        <w:gridCol w:w="709"/>
        <w:gridCol w:w="709"/>
        <w:gridCol w:w="1417"/>
        <w:gridCol w:w="2126"/>
      </w:tblGrid>
      <w:tr w:rsidR="00BA1050" w:rsidRPr="00EB4E73" w:rsidTr="00DF6F75">
        <w:trPr>
          <w:trHeight w:val="315"/>
        </w:trPr>
        <w:tc>
          <w:tcPr>
            <w:tcW w:w="47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w:t>
            </w:r>
          </w:p>
          <w:p w:rsidR="00BA1050" w:rsidRPr="00EB4E73" w:rsidRDefault="00BA1050" w:rsidP="00DF6F75">
            <w:pPr>
              <w:jc w:val="center"/>
              <w:rPr>
                <w:b/>
                <w:bCs/>
                <w:sz w:val="20"/>
                <w:szCs w:val="20"/>
              </w:rPr>
            </w:pPr>
            <w:r w:rsidRPr="00EB4E73">
              <w:rPr>
                <w:b/>
                <w:bCs/>
                <w:sz w:val="20"/>
                <w:szCs w:val="20"/>
              </w:rPr>
              <w:t>п.п.</w:t>
            </w:r>
          </w:p>
        </w:tc>
        <w:tc>
          <w:tcPr>
            <w:tcW w:w="66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w:t>
            </w:r>
          </w:p>
          <w:p w:rsidR="00BA1050" w:rsidRPr="00EB4E73" w:rsidRDefault="00BA1050" w:rsidP="00DF6F75">
            <w:pPr>
              <w:jc w:val="center"/>
              <w:rPr>
                <w:b/>
                <w:bCs/>
                <w:sz w:val="20"/>
                <w:szCs w:val="20"/>
              </w:rPr>
            </w:pPr>
            <w:r w:rsidRPr="00EB4E73">
              <w:rPr>
                <w:b/>
                <w:bCs/>
                <w:sz w:val="20"/>
                <w:szCs w:val="20"/>
              </w:rPr>
              <w:t>про-екта</w:t>
            </w:r>
          </w:p>
        </w:tc>
        <w:tc>
          <w:tcPr>
            <w:tcW w:w="382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Наименование проекта</w:t>
            </w:r>
          </w:p>
        </w:tc>
        <w:tc>
          <w:tcPr>
            <w:tcW w:w="399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Краткое описание, технические параме</w:t>
            </w:r>
            <w:r w:rsidRPr="00EB4E73">
              <w:rPr>
                <w:b/>
                <w:bCs/>
                <w:sz w:val="20"/>
                <w:szCs w:val="20"/>
              </w:rPr>
              <w:t>т</w:t>
            </w:r>
            <w:r w:rsidRPr="00EB4E73">
              <w:rPr>
                <w:b/>
                <w:bCs/>
                <w:sz w:val="20"/>
                <w:szCs w:val="20"/>
              </w:rPr>
              <w:t>ры проекта</w:t>
            </w:r>
          </w:p>
        </w:tc>
        <w:tc>
          <w:tcPr>
            <w:tcW w:w="304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Цель проекта</w:t>
            </w:r>
          </w:p>
        </w:tc>
        <w:tc>
          <w:tcPr>
            <w:tcW w:w="27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Необходимые капитальные затраты в ценах сроков ре</w:t>
            </w:r>
            <w:r w:rsidRPr="00EB4E73">
              <w:rPr>
                <w:b/>
                <w:bCs/>
                <w:sz w:val="20"/>
                <w:szCs w:val="20"/>
              </w:rPr>
              <w:t>а</w:t>
            </w:r>
            <w:r w:rsidRPr="00EB4E73">
              <w:rPr>
                <w:b/>
                <w:bCs/>
                <w:sz w:val="20"/>
                <w:szCs w:val="20"/>
              </w:rPr>
              <w:t>лизации,</w:t>
            </w:r>
          </w:p>
          <w:p w:rsidR="00BA1050" w:rsidRPr="00EB4E73" w:rsidRDefault="00BA1050" w:rsidP="00DF6F75">
            <w:pPr>
              <w:jc w:val="center"/>
              <w:rPr>
                <w:b/>
                <w:bCs/>
                <w:sz w:val="20"/>
                <w:szCs w:val="20"/>
              </w:rPr>
            </w:pPr>
            <w:r w:rsidRPr="00EB4E73">
              <w:rPr>
                <w:b/>
                <w:bCs/>
                <w:sz w:val="20"/>
                <w:szCs w:val="20"/>
              </w:rPr>
              <w:t>тыс. руб.</w:t>
            </w:r>
          </w:p>
        </w:tc>
        <w:tc>
          <w:tcPr>
            <w:tcW w:w="5178" w:type="dxa"/>
            <w:gridSpan w:val="6"/>
            <w:tcBorders>
              <w:top w:val="single" w:sz="4" w:space="0" w:color="auto"/>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Объемы инвестиций и сроки реализации</w:t>
            </w:r>
          </w:p>
        </w:tc>
        <w:tc>
          <w:tcPr>
            <w:tcW w:w="21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Ожидаемые эффекты</w:t>
            </w:r>
          </w:p>
        </w:tc>
      </w:tr>
      <w:tr w:rsidR="00BA1050" w:rsidRPr="00EB4E73" w:rsidTr="00DF6F75">
        <w:trPr>
          <w:trHeight w:val="1290"/>
        </w:trPr>
        <w:tc>
          <w:tcPr>
            <w:tcW w:w="478"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3824"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3995"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3041"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2760"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784"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2017 г.</w:t>
            </w:r>
          </w:p>
        </w:tc>
        <w:tc>
          <w:tcPr>
            <w:tcW w:w="850"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2018 г.</w:t>
            </w:r>
          </w:p>
        </w:tc>
        <w:tc>
          <w:tcPr>
            <w:tcW w:w="709"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2019 г.</w:t>
            </w:r>
          </w:p>
        </w:tc>
        <w:tc>
          <w:tcPr>
            <w:tcW w:w="709"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2020 г.</w:t>
            </w:r>
          </w:p>
        </w:tc>
        <w:tc>
          <w:tcPr>
            <w:tcW w:w="709"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2021 г.</w:t>
            </w:r>
          </w:p>
        </w:tc>
        <w:tc>
          <w:tcPr>
            <w:tcW w:w="1417"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2022 - 2027 г.г.</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r>
      <w:tr w:rsidR="00BA1050" w:rsidRPr="00EB4E73" w:rsidTr="00DF6F75">
        <w:trPr>
          <w:trHeight w:val="315"/>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1</w:t>
            </w:r>
          </w:p>
        </w:tc>
        <w:tc>
          <w:tcPr>
            <w:tcW w:w="665"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2</w:t>
            </w:r>
          </w:p>
        </w:tc>
        <w:tc>
          <w:tcPr>
            <w:tcW w:w="3824"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3</w:t>
            </w:r>
          </w:p>
        </w:tc>
        <w:tc>
          <w:tcPr>
            <w:tcW w:w="3995"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4</w:t>
            </w:r>
          </w:p>
        </w:tc>
        <w:tc>
          <w:tcPr>
            <w:tcW w:w="3041"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5</w:t>
            </w:r>
          </w:p>
        </w:tc>
        <w:tc>
          <w:tcPr>
            <w:tcW w:w="2760"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6</w:t>
            </w:r>
          </w:p>
        </w:tc>
        <w:tc>
          <w:tcPr>
            <w:tcW w:w="784"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7</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sz w:val="20"/>
                <w:szCs w:val="20"/>
              </w:rPr>
            </w:pPr>
            <w:r w:rsidRPr="00EB4E73">
              <w:rPr>
                <w:sz w:val="20"/>
                <w:szCs w:val="20"/>
              </w:rPr>
              <w:t>8</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sz w:val="20"/>
                <w:szCs w:val="20"/>
              </w:rPr>
            </w:pPr>
            <w:r w:rsidRPr="00EB4E73">
              <w:rPr>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sz w:val="20"/>
                <w:szCs w:val="20"/>
              </w:rPr>
            </w:pPr>
            <w:r w:rsidRPr="00EB4E73">
              <w:rPr>
                <w:sz w:val="20"/>
                <w:szCs w:val="20"/>
              </w:rPr>
              <w:t>10</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sz w:val="20"/>
                <w:szCs w:val="20"/>
              </w:rPr>
            </w:pPr>
            <w:r w:rsidRPr="00EB4E73">
              <w:rPr>
                <w:sz w:val="20"/>
                <w:szCs w:val="20"/>
              </w:rPr>
              <w:t>11</w:t>
            </w:r>
          </w:p>
        </w:tc>
        <w:tc>
          <w:tcPr>
            <w:tcW w:w="1417"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12</w:t>
            </w:r>
          </w:p>
        </w:tc>
        <w:tc>
          <w:tcPr>
            <w:tcW w:w="2126"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13</w:t>
            </w:r>
          </w:p>
        </w:tc>
      </w:tr>
      <w:tr w:rsidR="00BA1050" w:rsidRPr="00EB4E73" w:rsidTr="00DF6F75">
        <w:trPr>
          <w:trHeight w:val="315"/>
        </w:trPr>
        <w:tc>
          <w:tcPr>
            <w:tcW w:w="22067"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 Проекты по развитию водопроводных сетей с изменением схем подачи и распределения воды</w:t>
            </w:r>
          </w:p>
        </w:tc>
      </w:tr>
      <w:tr w:rsidR="00BA1050" w:rsidRPr="00EB4E73" w:rsidTr="00DF6F75">
        <w:trPr>
          <w:trHeight w:val="1860"/>
        </w:trPr>
        <w:tc>
          <w:tcPr>
            <w:tcW w:w="478" w:type="dxa"/>
            <w:tcBorders>
              <w:top w:val="nil"/>
              <w:left w:val="single" w:sz="4" w:space="0" w:color="auto"/>
              <w:bottom w:val="single" w:sz="4" w:space="0" w:color="auto"/>
              <w:right w:val="single" w:sz="4" w:space="0" w:color="auto"/>
            </w:tcBorders>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1</w:t>
            </w:r>
          </w:p>
        </w:tc>
        <w:tc>
          <w:tcPr>
            <w:tcW w:w="665" w:type="dxa"/>
            <w:tcBorders>
              <w:top w:val="nil"/>
              <w:left w:val="nil"/>
              <w:bottom w:val="single" w:sz="4" w:space="0" w:color="auto"/>
              <w:right w:val="single" w:sz="4" w:space="0" w:color="auto"/>
            </w:tcBorders>
            <w:shd w:val="clear" w:color="auto" w:fill="auto"/>
            <w:hideMark/>
          </w:tcPr>
          <w:p w:rsidR="00BA1050" w:rsidRPr="00EB4E73" w:rsidRDefault="00BA1050" w:rsidP="00DF6F75">
            <w:pPr>
              <w:rPr>
                <w:b/>
                <w:bCs/>
                <w:sz w:val="20"/>
                <w:szCs w:val="20"/>
              </w:rPr>
            </w:pPr>
            <w:r w:rsidRPr="00EB4E73">
              <w:rPr>
                <w:b/>
                <w:bCs/>
                <w:sz w:val="20"/>
                <w:szCs w:val="20"/>
              </w:rPr>
              <w:t>2.1</w:t>
            </w:r>
          </w:p>
        </w:tc>
        <w:tc>
          <w:tcPr>
            <w:tcW w:w="3824" w:type="dxa"/>
            <w:tcBorders>
              <w:top w:val="nil"/>
              <w:left w:val="nil"/>
              <w:bottom w:val="single" w:sz="4" w:space="0" w:color="auto"/>
              <w:right w:val="single" w:sz="4" w:space="0" w:color="auto"/>
            </w:tcBorders>
            <w:shd w:val="clear" w:color="auto" w:fill="auto"/>
            <w:hideMark/>
          </w:tcPr>
          <w:p w:rsidR="00BA1050" w:rsidRDefault="00BA1050" w:rsidP="00DF6F75">
            <w:pPr>
              <w:rPr>
                <w:b/>
                <w:bCs/>
                <w:sz w:val="20"/>
                <w:szCs w:val="20"/>
              </w:rPr>
            </w:pPr>
            <w:r>
              <w:rPr>
                <w:b/>
                <w:bCs/>
                <w:sz w:val="20"/>
                <w:szCs w:val="20"/>
              </w:rPr>
              <w:t>Строительство напорно-разводящих с</w:t>
            </w:r>
            <w:r>
              <w:rPr>
                <w:b/>
                <w:bCs/>
                <w:sz w:val="20"/>
                <w:szCs w:val="20"/>
              </w:rPr>
              <w:t>е</w:t>
            </w:r>
            <w:r>
              <w:rPr>
                <w:b/>
                <w:bCs/>
                <w:sz w:val="20"/>
                <w:szCs w:val="20"/>
              </w:rPr>
              <w:t>тей  - 2700 м</w:t>
            </w:r>
          </w:p>
        </w:tc>
        <w:tc>
          <w:tcPr>
            <w:tcW w:w="3995" w:type="dxa"/>
            <w:tcBorders>
              <w:top w:val="nil"/>
              <w:left w:val="nil"/>
              <w:bottom w:val="single" w:sz="4" w:space="0" w:color="auto"/>
              <w:right w:val="single" w:sz="4" w:space="0" w:color="auto"/>
            </w:tcBorders>
            <w:shd w:val="clear" w:color="auto" w:fill="auto"/>
            <w:hideMark/>
          </w:tcPr>
          <w:p w:rsidR="00BA1050" w:rsidRDefault="00BA1050" w:rsidP="00DF6F75">
            <w:pPr>
              <w:rPr>
                <w:sz w:val="20"/>
                <w:szCs w:val="20"/>
              </w:rPr>
            </w:pPr>
            <w:r>
              <w:rPr>
                <w:sz w:val="20"/>
                <w:szCs w:val="20"/>
              </w:rPr>
              <w:t xml:space="preserve">Строительство напорно-разводящих сетей </w:t>
            </w:r>
            <w:r>
              <w:rPr>
                <w:sz w:val="20"/>
                <w:szCs w:val="20"/>
              </w:rPr>
              <w:br/>
              <w:t xml:space="preserve">  - Ø110-180мм – 2700 м;</w:t>
            </w:r>
          </w:p>
        </w:tc>
        <w:tc>
          <w:tcPr>
            <w:tcW w:w="3041" w:type="dxa"/>
            <w:tcBorders>
              <w:top w:val="nil"/>
              <w:left w:val="nil"/>
              <w:bottom w:val="single" w:sz="4" w:space="0" w:color="auto"/>
              <w:right w:val="single" w:sz="4" w:space="0" w:color="auto"/>
            </w:tcBorders>
            <w:shd w:val="clear" w:color="auto" w:fill="auto"/>
            <w:hideMark/>
          </w:tcPr>
          <w:p w:rsidR="00BA1050" w:rsidRDefault="00BA1050" w:rsidP="00DF6F75">
            <w:pPr>
              <w:rPr>
                <w:color w:val="000000"/>
                <w:sz w:val="20"/>
                <w:szCs w:val="20"/>
              </w:rPr>
            </w:pPr>
            <w:r>
              <w:rPr>
                <w:color w:val="000000"/>
                <w:sz w:val="20"/>
                <w:szCs w:val="20"/>
              </w:rPr>
              <w:t>Обеспечение</w:t>
            </w:r>
            <w:r>
              <w:rPr>
                <w:color w:val="000000"/>
                <w:sz w:val="20"/>
                <w:szCs w:val="20"/>
              </w:rPr>
              <w:br/>
              <w:t>качественного и надежного вод</w:t>
            </w:r>
            <w:r>
              <w:rPr>
                <w:color w:val="000000"/>
                <w:sz w:val="20"/>
                <w:szCs w:val="20"/>
              </w:rPr>
              <w:t>о</w:t>
            </w:r>
            <w:r>
              <w:rPr>
                <w:color w:val="000000"/>
                <w:sz w:val="20"/>
                <w:szCs w:val="20"/>
              </w:rPr>
              <w:t>снабжения существующих и пе</w:t>
            </w:r>
            <w:r>
              <w:rPr>
                <w:color w:val="000000"/>
                <w:sz w:val="20"/>
                <w:szCs w:val="20"/>
              </w:rPr>
              <w:t>р</w:t>
            </w:r>
            <w:r>
              <w:rPr>
                <w:color w:val="000000"/>
                <w:sz w:val="20"/>
                <w:szCs w:val="20"/>
              </w:rPr>
              <w:t>спективных  потребителей</w:t>
            </w:r>
          </w:p>
        </w:tc>
        <w:tc>
          <w:tcPr>
            <w:tcW w:w="2760"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96779</w:t>
            </w:r>
          </w:p>
        </w:tc>
        <w:tc>
          <w:tcPr>
            <w:tcW w:w="784"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color w:val="000000"/>
                <w:sz w:val="20"/>
                <w:szCs w:val="20"/>
              </w:rPr>
            </w:pPr>
            <w:r w:rsidRPr="00EB4E73">
              <w:rPr>
                <w:color w:val="000000"/>
                <w:sz w:val="20"/>
                <w:szCs w:val="20"/>
              </w:rPr>
              <w:t>-</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10837</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11274</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11636</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11964</w:t>
            </w:r>
          </w:p>
        </w:tc>
        <w:tc>
          <w:tcPr>
            <w:tcW w:w="1417"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color w:val="000000"/>
                <w:sz w:val="20"/>
                <w:szCs w:val="20"/>
              </w:rPr>
            </w:pPr>
            <w:r>
              <w:rPr>
                <w:color w:val="000000"/>
                <w:sz w:val="20"/>
                <w:szCs w:val="20"/>
              </w:rPr>
              <w:t>51068</w:t>
            </w:r>
          </w:p>
        </w:tc>
        <w:tc>
          <w:tcPr>
            <w:tcW w:w="2126"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rPr>
                <w:color w:val="000000"/>
                <w:sz w:val="20"/>
                <w:szCs w:val="20"/>
              </w:rPr>
            </w:pPr>
            <w:r w:rsidRPr="00EB4E73">
              <w:rPr>
                <w:color w:val="000000"/>
                <w:sz w:val="20"/>
                <w:szCs w:val="20"/>
              </w:rPr>
              <w:t>Качественное и н</w:t>
            </w:r>
            <w:r w:rsidRPr="00EB4E73">
              <w:rPr>
                <w:color w:val="000000"/>
                <w:sz w:val="20"/>
                <w:szCs w:val="20"/>
              </w:rPr>
              <w:t>а</w:t>
            </w:r>
            <w:r w:rsidRPr="00EB4E73">
              <w:rPr>
                <w:color w:val="000000"/>
                <w:sz w:val="20"/>
                <w:szCs w:val="20"/>
              </w:rPr>
              <w:t>дежное водоснабжение перспективных потр</w:t>
            </w:r>
            <w:r w:rsidRPr="00EB4E73">
              <w:rPr>
                <w:color w:val="000000"/>
                <w:sz w:val="20"/>
                <w:szCs w:val="20"/>
              </w:rPr>
              <w:t>е</w:t>
            </w:r>
            <w:r w:rsidRPr="00EB4E73">
              <w:rPr>
                <w:color w:val="000000"/>
                <w:sz w:val="20"/>
                <w:szCs w:val="20"/>
              </w:rPr>
              <w:t>бителей</w:t>
            </w:r>
          </w:p>
        </w:tc>
      </w:tr>
      <w:tr w:rsidR="00BA1050" w:rsidRPr="00EB4E73" w:rsidTr="00DF6F75">
        <w:trPr>
          <w:trHeight w:val="315"/>
        </w:trPr>
        <w:tc>
          <w:tcPr>
            <w:tcW w:w="22067"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 xml:space="preserve">3. Проекты по развитию водопроводных сетей для обеспечения нормативной надежности водоснабжения потребителей </w:t>
            </w:r>
          </w:p>
        </w:tc>
      </w:tr>
      <w:tr w:rsidR="00BA1050" w:rsidRPr="00EB4E73" w:rsidTr="00DF6F75">
        <w:trPr>
          <w:trHeight w:val="1530"/>
        </w:trPr>
        <w:tc>
          <w:tcPr>
            <w:tcW w:w="478" w:type="dxa"/>
            <w:tcBorders>
              <w:top w:val="nil"/>
              <w:left w:val="single" w:sz="4" w:space="0" w:color="auto"/>
              <w:bottom w:val="single" w:sz="4" w:space="0" w:color="auto"/>
              <w:right w:val="single" w:sz="4" w:space="0" w:color="auto"/>
            </w:tcBorders>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2</w:t>
            </w:r>
          </w:p>
        </w:tc>
        <w:tc>
          <w:tcPr>
            <w:tcW w:w="665" w:type="dxa"/>
            <w:tcBorders>
              <w:top w:val="nil"/>
              <w:left w:val="nil"/>
              <w:bottom w:val="single" w:sz="4" w:space="0" w:color="auto"/>
              <w:right w:val="single" w:sz="4" w:space="0" w:color="auto"/>
            </w:tcBorders>
            <w:shd w:val="clear" w:color="auto" w:fill="auto"/>
            <w:hideMark/>
          </w:tcPr>
          <w:p w:rsidR="00BA1050" w:rsidRPr="00EB4E73" w:rsidRDefault="00BA1050" w:rsidP="00DF6F75">
            <w:pPr>
              <w:rPr>
                <w:b/>
                <w:bCs/>
                <w:sz w:val="20"/>
                <w:szCs w:val="20"/>
              </w:rPr>
            </w:pPr>
            <w:r w:rsidRPr="00EB4E73">
              <w:rPr>
                <w:b/>
                <w:bCs/>
                <w:sz w:val="20"/>
                <w:szCs w:val="20"/>
              </w:rPr>
              <w:t>3.1</w:t>
            </w:r>
          </w:p>
        </w:tc>
        <w:tc>
          <w:tcPr>
            <w:tcW w:w="3824" w:type="dxa"/>
            <w:tcBorders>
              <w:top w:val="nil"/>
              <w:left w:val="nil"/>
              <w:bottom w:val="single" w:sz="4" w:space="0" w:color="auto"/>
              <w:right w:val="single" w:sz="4" w:space="0" w:color="auto"/>
            </w:tcBorders>
            <w:shd w:val="clear" w:color="auto" w:fill="auto"/>
            <w:hideMark/>
          </w:tcPr>
          <w:p w:rsidR="00BA1050" w:rsidRDefault="00BA1050" w:rsidP="00DF6F75">
            <w:pPr>
              <w:rPr>
                <w:b/>
                <w:bCs/>
                <w:color w:val="000000"/>
                <w:sz w:val="20"/>
                <w:szCs w:val="20"/>
              </w:rPr>
            </w:pPr>
            <w:r>
              <w:rPr>
                <w:b/>
                <w:bCs/>
                <w:color w:val="000000"/>
                <w:sz w:val="20"/>
                <w:szCs w:val="20"/>
              </w:rPr>
              <w:t>Реконструкция сетей водоснабжения по условиям обеспечения нормативной  надежности</w:t>
            </w:r>
          </w:p>
        </w:tc>
        <w:tc>
          <w:tcPr>
            <w:tcW w:w="3995" w:type="dxa"/>
            <w:tcBorders>
              <w:top w:val="nil"/>
              <w:left w:val="nil"/>
              <w:bottom w:val="single" w:sz="4" w:space="0" w:color="auto"/>
              <w:right w:val="single" w:sz="4" w:space="0" w:color="auto"/>
            </w:tcBorders>
            <w:shd w:val="clear" w:color="auto" w:fill="auto"/>
            <w:hideMark/>
          </w:tcPr>
          <w:p w:rsidR="00BA1050" w:rsidRDefault="00BA1050" w:rsidP="00DF6F75">
            <w:pPr>
              <w:rPr>
                <w:sz w:val="20"/>
                <w:szCs w:val="20"/>
              </w:rPr>
            </w:pPr>
            <w:r>
              <w:rPr>
                <w:sz w:val="20"/>
                <w:szCs w:val="20"/>
              </w:rPr>
              <w:t>Реконструкция изношенных водопроводных сетей протяженностью 3800 м.</w:t>
            </w:r>
          </w:p>
        </w:tc>
        <w:tc>
          <w:tcPr>
            <w:tcW w:w="3041" w:type="dxa"/>
            <w:tcBorders>
              <w:top w:val="nil"/>
              <w:left w:val="nil"/>
              <w:bottom w:val="single" w:sz="4" w:space="0" w:color="auto"/>
              <w:right w:val="single" w:sz="4" w:space="0" w:color="auto"/>
            </w:tcBorders>
            <w:shd w:val="clear" w:color="auto" w:fill="auto"/>
            <w:noWrap/>
            <w:hideMark/>
          </w:tcPr>
          <w:p w:rsidR="00BA1050" w:rsidRDefault="00BA1050" w:rsidP="00DF6F75">
            <w:pPr>
              <w:rPr>
                <w:color w:val="000000"/>
                <w:sz w:val="20"/>
                <w:szCs w:val="20"/>
              </w:rPr>
            </w:pPr>
            <w:r>
              <w:rPr>
                <w:color w:val="000000"/>
                <w:sz w:val="20"/>
                <w:szCs w:val="20"/>
              </w:rPr>
              <w:t>Обеспечение</w:t>
            </w:r>
            <w:r>
              <w:rPr>
                <w:color w:val="000000"/>
                <w:sz w:val="20"/>
                <w:szCs w:val="20"/>
              </w:rPr>
              <w:br/>
              <w:t>качественного и надежного вод</w:t>
            </w:r>
            <w:r>
              <w:rPr>
                <w:color w:val="000000"/>
                <w:sz w:val="20"/>
                <w:szCs w:val="20"/>
              </w:rPr>
              <w:t>о</w:t>
            </w:r>
            <w:r>
              <w:rPr>
                <w:color w:val="000000"/>
                <w:sz w:val="20"/>
                <w:szCs w:val="20"/>
              </w:rPr>
              <w:t>снабжения существующих и пе</w:t>
            </w:r>
            <w:r>
              <w:rPr>
                <w:color w:val="000000"/>
                <w:sz w:val="20"/>
                <w:szCs w:val="20"/>
              </w:rPr>
              <w:t>р</w:t>
            </w:r>
            <w:r>
              <w:rPr>
                <w:color w:val="000000"/>
                <w:sz w:val="20"/>
                <w:szCs w:val="20"/>
              </w:rPr>
              <w:t>спективных  потребителей</w:t>
            </w:r>
          </w:p>
        </w:tc>
        <w:tc>
          <w:tcPr>
            <w:tcW w:w="2760"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color w:val="000000"/>
                <w:sz w:val="20"/>
                <w:szCs w:val="20"/>
              </w:rPr>
            </w:pPr>
            <w:r>
              <w:rPr>
                <w:color w:val="000000"/>
                <w:sz w:val="20"/>
                <w:szCs w:val="20"/>
              </w:rPr>
              <w:t>105686</w:t>
            </w:r>
          </w:p>
        </w:tc>
        <w:tc>
          <w:tcPr>
            <w:tcW w:w="784"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color w:val="000000"/>
                <w:sz w:val="20"/>
                <w:szCs w:val="20"/>
              </w:rPr>
            </w:pPr>
            <w:r w:rsidRPr="00EB4E73">
              <w:rPr>
                <w:color w:val="000000"/>
                <w:sz w:val="20"/>
                <w:szCs w:val="20"/>
              </w:rPr>
              <w:t>-</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11835</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12311</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12707</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13065</w:t>
            </w:r>
          </w:p>
        </w:tc>
        <w:tc>
          <w:tcPr>
            <w:tcW w:w="1417"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color w:val="000000"/>
                <w:sz w:val="20"/>
                <w:szCs w:val="20"/>
              </w:rPr>
            </w:pPr>
            <w:r>
              <w:rPr>
                <w:color w:val="000000"/>
                <w:sz w:val="20"/>
                <w:szCs w:val="20"/>
              </w:rPr>
              <w:t>55768</w:t>
            </w:r>
          </w:p>
        </w:tc>
        <w:tc>
          <w:tcPr>
            <w:tcW w:w="2126"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rPr>
                <w:color w:val="000000"/>
                <w:sz w:val="20"/>
                <w:szCs w:val="20"/>
              </w:rPr>
            </w:pPr>
            <w:r w:rsidRPr="00EB4E73">
              <w:rPr>
                <w:color w:val="000000"/>
                <w:sz w:val="20"/>
                <w:szCs w:val="20"/>
              </w:rPr>
              <w:t>Качественное и н</w:t>
            </w:r>
            <w:r w:rsidRPr="00EB4E73">
              <w:rPr>
                <w:color w:val="000000"/>
                <w:sz w:val="20"/>
                <w:szCs w:val="20"/>
              </w:rPr>
              <w:t>а</w:t>
            </w:r>
            <w:r w:rsidRPr="00EB4E73">
              <w:rPr>
                <w:color w:val="000000"/>
                <w:sz w:val="20"/>
                <w:szCs w:val="20"/>
              </w:rPr>
              <w:t>дежное водоснабжение существующих пе</w:t>
            </w:r>
            <w:r w:rsidRPr="00EB4E73">
              <w:rPr>
                <w:color w:val="000000"/>
                <w:sz w:val="20"/>
                <w:szCs w:val="20"/>
              </w:rPr>
              <w:t>р</w:t>
            </w:r>
            <w:r w:rsidRPr="00EB4E73">
              <w:rPr>
                <w:color w:val="000000"/>
                <w:sz w:val="20"/>
                <w:szCs w:val="20"/>
              </w:rPr>
              <w:t>спективных потреб</w:t>
            </w:r>
            <w:r w:rsidRPr="00EB4E73">
              <w:rPr>
                <w:color w:val="000000"/>
                <w:sz w:val="20"/>
                <w:szCs w:val="20"/>
              </w:rPr>
              <w:t>и</w:t>
            </w:r>
            <w:r w:rsidRPr="00EB4E73">
              <w:rPr>
                <w:color w:val="000000"/>
                <w:sz w:val="20"/>
                <w:szCs w:val="20"/>
              </w:rPr>
              <w:t>телей</w:t>
            </w:r>
          </w:p>
        </w:tc>
      </w:tr>
    </w:tbl>
    <w:p w:rsidR="00C21439" w:rsidRPr="00D50755" w:rsidRDefault="00C21439" w:rsidP="00F574A2">
      <w:pPr>
        <w:pStyle w:val="af8"/>
        <w:ind w:left="2007"/>
        <w:jc w:val="right"/>
        <w:rPr>
          <w:highlight w:val="yellow"/>
        </w:rPr>
      </w:pPr>
    </w:p>
    <w:p w:rsidR="00417284" w:rsidRPr="00D50755" w:rsidRDefault="00417284" w:rsidP="00417284">
      <w:pPr>
        <w:spacing w:before="120"/>
        <w:ind w:firstLine="567"/>
        <w:jc w:val="center"/>
        <w:rPr>
          <w:highlight w:val="yellow"/>
        </w:rPr>
      </w:pPr>
    </w:p>
    <w:p w:rsidR="002E69CC" w:rsidRPr="00D50755" w:rsidRDefault="002E69CC" w:rsidP="002E69CC">
      <w:pPr>
        <w:spacing w:before="120"/>
        <w:ind w:firstLine="567"/>
        <w:jc w:val="both"/>
        <w:rPr>
          <w:highlight w:val="yellow"/>
        </w:rPr>
        <w:sectPr w:rsidR="002E69CC" w:rsidRPr="00D50755" w:rsidSect="005F46C7">
          <w:headerReference w:type="default" r:id="rId64"/>
          <w:footerReference w:type="default" r:id="rId65"/>
          <w:pgSz w:w="23814" w:h="16839" w:orient="landscape" w:code="8"/>
          <w:pgMar w:top="851" w:right="340" w:bottom="851" w:left="1134" w:header="454" w:footer="454" w:gutter="0"/>
          <w:cols w:space="720"/>
          <w:docGrid w:linePitch="326"/>
        </w:sectPr>
      </w:pPr>
    </w:p>
    <w:p w:rsidR="00156B11" w:rsidRPr="00BA1050" w:rsidRDefault="00156B11" w:rsidP="00EE207E">
      <w:pPr>
        <w:pStyle w:val="44"/>
        <w:numPr>
          <w:ilvl w:val="1"/>
          <w:numId w:val="2"/>
        </w:numPr>
        <w:tabs>
          <w:tab w:val="left" w:pos="993"/>
        </w:tabs>
        <w:rPr>
          <w:sz w:val="28"/>
        </w:rPr>
      </w:pPr>
      <w:bookmarkStart w:id="99" w:name="_Toc497827672"/>
      <w:r w:rsidRPr="00BA1050">
        <w:rPr>
          <w:sz w:val="28"/>
        </w:rPr>
        <w:lastRenderedPageBreak/>
        <w:t>Программа инвестиционных проектов в водоотведении</w:t>
      </w:r>
      <w:bookmarkEnd w:id="99"/>
    </w:p>
    <w:p w:rsidR="00BB13B7" w:rsidRPr="00BA1050" w:rsidRDefault="00BB13B7" w:rsidP="00F57B02">
      <w:pPr>
        <w:pStyle w:val="22"/>
        <w:suppressAutoHyphens w:val="0"/>
        <w:spacing w:line="276" w:lineRule="auto"/>
        <w:ind w:firstLine="567"/>
        <w:jc w:val="both"/>
      </w:pPr>
      <w:r w:rsidRPr="00BA1050">
        <w:t xml:space="preserve">Перечень инвестиционных проектов перспективной схемы водоотведения </w:t>
      </w:r>
      <w:r w:rsidR="00083C2E" w:rsidRPr="00BA1050">
        <w:t>сельского посел</w:t>
      </w:r>
      <w:r w:rsidR="00083C2E" w:rsidRPr="00BA1050">
        <w:t>е</w:t>
      </w:r>
      <w:r w:rsidR="00083C2E" w:rsidRPr="00BA1050">
        <w:t xml:space="preserve">ния </w:t>
      </w:r>
      <w:r w:rsidR="00BA1050" w:rsidRPr="00BA1050">
        <w:t>Сорум</w:t>
      </w:r>
      <w:r w:rsidRPr="00BA1050">
        <w:t xml:space="preserve"> представлен в таблицах 5.4.1 и 5.4.2</w:t>
      </w:r>
    </w:p>
    <w:p w:rsidR="00BB13B7" w:rsidRPr="00D50755" w:rsidRDefault="00BB13B7" w:rsidP="00BB13B7">
      <w:pPr>
        <w:spacing w:before="120"/>
        <w:ind w:firstLine="567"/>
        <w:jc w:val="both"/>
        <w:rPr>
          <w:highlight w:val="yellow"/>
        </w:rPr>
      </w:pPr>
    </w:p>
    <w:p w:rsidR="00BB13B7" w:rsidRPr="00D50755" w:rsidRDefault="00BB13B7" w:rsidP="00BB13B7">
      <w:pPr>
        <w:pStyle w:val="22"/>
        <w:suppressAutoHyphens w:val="0"/>
        <w:spacing w:before="60"/>
        <w:ind w:firstLine="567"/>
        <w:jc w:val="both"/>
        <w:rPr>
          <w:highlight w:val="yellow"/>
        </w:rPr>
        <w:sectPr w:rsidR="00BB13B7" w:rsidRPr="00D50755" w:rsidSect="005F46C7">
          <w:headerReference w:type="default" r:id="rId66"/>
          <w:footerReference w:type="default" r:id="rId67"/>
          <w:pgSz w:w="11907" w:h="16840" w:code="9"/>
          <w:pgMar w:top="851" w:right="567" w:bottom="851" w:left="1134" w:header="340" w:footer="454" w:gutter="0"/>
          <w:cols w:space="720"/>
        </w:sectPr>
      </w:pPr>
    </w:p>
    <w:p w:rsidR="00836609" w:rsidRPr="00BA1050" w:rsidRDefault="00836609" w:rsidP="00836609">
      <w:pPr>
        <w:pStyle w:val="af8"/>
        <w:ind w:left="2007"/>
        <w:jc w:val="right"/>
      </w:pPr>
      <w:r w:rsidRPr="00BA1050">
        <w:lastRenderedPageBreak/>
        <w:t>Таблица 5.4.1</w:t>
      </w:r>
    </w:p>
    <w:p w:rsidR="00BA1050" w:rsidRPr="00EB4E73" w:rsidRDefault="00BA1050" w:rsidP="00BA1050">
      <w:pPr>
        <w:spacing w:before="120" w:after="120"/>
        <w:ind w:firstLine="567"/>
        <w:jc w:val="center"/>
        <w:rPr>
          <w:b/>
        </w:rPr>
      </w:pPr>
      <w:r w:rsidRPr="00EB4E73">
        <w:rPr>
          <w:b/>
        </w:rPr>
        <w:t xml:space="preserve">Проекты по новому строительству, реконструкции сооружений и головных насосных станций системы водоотведения до 2027 года в с.п. </w:t>
      </w:r>
      <w:r>
        <w:rPr>
          <w:b/>
        </w:rPr>
        <w:t>Сорум</w:t>
      </w:r>
    </w:p>
    <w:tbl>
      <w:tblPr>
        <w:tblW w:w="22375" w:type="dxa"/>
        <w:jc w:val="center"/>
        <w:tblInd w:w="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462"/>
        <w:gridCol w:w="545"/>
        <w:gridCol w:w="3329"/>
        <w:gridCol w:w="4703"/>
        <w:gridCol w:w="3162"/>
        <w:gridCol w:w="2312"/>
        <w:gridCol w:w="733"/>
        <w:gridCol w:w="733"/>
        <w:gridCol w:w="733"/>
        <w:gridCol w:w="733"/>
        <w:gridCol w:w="733"/>
        <w:gridCol w:w="945"/>
        <w:gridCol w:w="3252"/>
      </w:tblGrid>
      <w:tr w:rsidR="00BA1050" w:rsidRPr="00EB4E73" w:rsidTr="00DF6F75">
        <w:trPr>
          <w:trHeight w:val="315"/>
          <w:jc w:val="center"/>
        </w:trPr>
        <w:tc>
          <w:tcPr>
            <w:tcW w:w="462" w:type="dxa"/>
            <w:vMerge w:val="restart"/>
            <w:shd w:val="clear" w:color="000000" w:fill="FFFFFF"/>
            <w:vAlign w:val="center"/>
            <w:hideMark/>
          </w:tcPr>
          <w:p w:rsidR="00BA1050" w:rsidRPr="00EB4E73" w:rsidRDefault="00BA1050" w:rsidP="00DF6F75">
            <w:pPr>
              <w:jc w:val="center"/>
              <w:rPr>
                <w:b/>
                <w:bCs/>
                <w:sz w:val="20"/>
                <w:szCs w:val="20"/>
              </w:rPr>
            </w:pPr>
            <w:r w:rsidRPr="00EB4E73">
              <w:rPr>
                <w:b/>
                <w:bCs/>
                <w:sz w:val="20"/>
                <w:szCs w:val="20"/>
              </w:rPr>
              <w:t>№</w:t>
            </w:r>
          </w:p>
          <w:p w:rsidR="00BA1050" w:rsidRPr="00EB4E73" w:rsidRDefault="00BA1050" w:rsidP="00DF6F75">
            <w:pPr>
              <w:jc w:val="center"/>
              <w:rPr>
                <w:b/>
                <w:bCs/>
                <w:sz w:val="20"/>
                <w:szCs w:val="20"/>
              </w:rPr>
            </w:pPr>
            <w:r w:rsidRPr="00EB4E73">
              <w:rPr>
                <w:b/>
                <w:bCs/>
                <w:sz w:val="20"/>
                <w:szCs w:val="20"/>
              </w:rPr>
              <w:t>п.п.</w:t>
            </w:r>
          </w:p>
        </w:tc>
        <w:tc>
          <w:tcPr>
            <w:tcW w:w="545" w:type="dxa"/>
            <w:vMerge w:val="restart"/>
            <w:shd w:val="clear" w:color="000000" w:fill="FFFFFF"/>
            <w:vAlign w:val="center"/>
            <w:hideMark/>
          </w:tcPr>
          <w:p w:rsidR="00BA1050" w:rsidRPr="00EB4E73" w:rsidRDefault="00BA1050" w:rsidP="00DF6F75">
            <w:pPr>
              <w:jc w:val="center"/>
              <w:rPr>
                <w:b/>
                <w:bCs/>
                <w:sz w:val="20"/>
                <w:szCs w:val="20"/>
              </w:rPr>
            </w:pPr>
            <w:r w:rsidRPr="00EB4E73">
              <w:rPr>
                <w:b/>
                <w:bCs/>
                <w:sz w:val="20"/>
                <w:szCs w:val="20"/>
              </w:rPr>
              <w:t>№</w:t>
            </w:r>
          </w:p>
          <w:p w:rsidR="00BA1050" w:rsidRPr="00EB4E73" w:rsidRDefault="00BA1050" w:rsidP="00DF6F75">
            <w:pPr>
              <w:jc w:val="center"/>
              <w:rPr>
                <w:b/>
                <w:bCs/>
                <w:sz w:val="20"/>
                <w:szCs w:val="20"/>
              </w:rPr>
            </w:pPr>
            <w:r w:rsidRPr="00EB4E73">
              <w:rPr>
                <w:b/>
                <w:bCs/>
                <w:sz w:val="20"/>
                <w:szCs w:val="20"/>
              </w:rPr>
              <w:t>пр</w:t>
            </w:r>
            <w:r w:rsidRPr="00EB4E73">
              <w:rPr>
                <w:b/>
                <w:bCs/>
                <w:sz w:val="20"/>
                <w:szCs w:val="20"/>
              </w:rPr>
              <w:t>о</w:t>
            </w:r>
            <w:r w:rsidRPr="00EB4E73">
              <w:rPr>
                <w:b/>
                <w:bCs/>
                <w:sz w:val="20"/>
                <w:szCs w:val="20"/>
              </w:rPr>
              <w:t>екта</w:t>
            </w:r>
          </w:p>
        </w:tc>
        <w:tc>
          <w:tcPr>
            <w:tcW w:w="3329" w:type="dxa"/>
            <w:vMerge w:val="restart"/>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Наименование проекта</w:t>
            </w:r>
          </w:p>
        </w:tc>
        <w:tc>
          <w:tcPr>
            <w:tcW w:w="4703" w:type="dxa"/>
            <w:vMerge w:val="restart"/>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Краткое описание, технические параметры прое</w:t>
            </w:r>
            <w:r w:rsidRPr="00EB4E73">
              <w:rPr>
                <w:b/>
                <w:bCs/>
                <w:sz w:val="20"/>
                <w:szCs w:val="20"/>
              </w:rPr>
              <w:t>к</w:t>
            </w:r>
            <w:r w:rsidRPr="00EB4E73">
              <w:rPr>
                <w:b/>
                <w:bCs/>
                <w:sz w:val="20"/>
                <w:szCs w:val="20"/>
              </w:rPr>
              <w:t>та</w:t>
            </w:r>
          </w:p>
        </w:tc>
        <w:tc>
          <w:tcPr>
            <w:tcW w:w="3162" w:type="dxa"/>
            <w:vMerge w:val="restart"/>
            <w:shd w:val="clear" w:color="000000" w:fill="FFFFFF"/>
            <w:vAlign w:val="center"/>
            <w:hideMark/>
          </w:tcPr>
          <w:p w:rsidR="00BA1050" w:rsidRPr="00EB4E73" w:rsidRDefault="00BA1050" w:rsidP="00DF6F75">
            <w:pPr>
              <w:jc w:val="center"/>
              <w:rPr>
                <w:b/>
                <w:bCs/>
                <w:sz w:val="20"/>
                <w:szCs w:val="20"/>
              </w:rPr>
            </w:pPr>
            <w:r w:rsidRPr="00EB4E73">
              <w:rPr>
                <w:b/>
                <w:bCs/>
                <w:sz w:val="20"/>
                <w:szCs w:val="20"/>
              </w:rPr>
              <w:t>Цель проекта</w:t>
            </w:r>
          </w:p>
        </w:tc>
        <w:tc>
          <w:tcPr>
            <w:tcW w:w="2312" w:type="dxa"/>
            <w:vMerge w:val="restart"/>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Необходимые кап</w:t>
            </w:r>
            <w:r w:rsidRPr="00EB4E73">
              <w:rPr>
                <w:b/>
                <w:bCs/>
                <w:sz w:val="20"/>
                <w:szCs w:val="20"/>
              </w:rPr>
              <w:t>и</w:t>
            </w:r>
            <w:r w:rsidRPr="00EB4E73">
              <w:rPr>
                <w:b/>
                <w:bCs/>
                <w:sz w:val="20"/>
                <w:szCs w:val="20"/>
              </w:rPr>
              <w:t>тальные затраты в ц</w:t>
            </w:r>
            <w:r w:rsidRPr="00EB4E73">
              <w:rPr>
                <w:b/>
                <w:bCs/>
                <w:sz w:val="20"/>
                <w:szCs w:val="20"/>
              </w:rPr>
              <w:t>е</w:t>
            </w:r>
            <w:r w:rsidRPr="00EB4E73">
              <w:rPr>
                <w:b/>
                <w:bCs/>
                <w:sz w:val="20"/>
                <w:szCs w:val="20"/>
              </w:rPr>
              <w:t>нах сроков реализации,</w:t>
            </w:r>
          </w:p>
          <w:p w:rsidR="00BA1050" w:rsidRPr="00EB4E73" w:rsidRDefault="00BA1050" w:rsidP="00DF6F75">
            <w:pPr>
              <w:jc w:val="center"/>
              <w:rPr>
                <w:b/>
                <w:bCs/>
                <w:sz w:val="20"/>
                <w:szCs w:val="20"/>
              </w:rPr>
            </w:pPr>
            <w:r w:rsidRPr="00EB4E73">
              <w:rPr>
                <w:b/>
                <w:bCs/>
                <w:sz w:val="20"/>
                <w:szCs w:val="20"/>
              </w:rPr>
              <w:t>тыс. руб.</w:t>
            </w:r>
          </w:p>
        </w:tc>
        <w:tc>
          <w:tcPr>
            <w:tcW w:w="4610" w:type="dxa"/>
            <w:gridSpan w:val="6"/>
            <w:shd w:val="clear" w:color="auto" w:fill="auto"/>
            <w:vAlign w:val="center"/>
            <w:hideMark/>
          </w:tcPr>
          <w:p w:rsidR="00BA1050" w:rsidRPr="00EB4E73" w:rsidRDefault="00BA1050" w:rsidP="00DF6F75">
            <w:pPr>
              <w:jc w:val="center"/>
              <w:rPr>
                <w:b/>
                <w:bCs/>
                <w:sz w:val="20"/>
                <w:szCs w:val="20"/>
              </w:rPr>
            </w:pPr>
            <w:r w:rsidRPr="00EB4E73">
              <w:rPr>
                <w:b/>
                <w:bCs/>
                <w:sz w:val="20"/>
                <w:szCs w:val="20"/>
              </w:rPr>
              <w:t>Объемы инвестиций и сроки реализации</w:t>
            </w:r>
          </w:p>
        </w:tc>
        <w:tc>
          <w:tcPr>
            <w:tcW w:w="3252" w:type="dxa"/>
            <w:vMerge w:val="restart"/>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Ожидаемые эффекты</w:t>
            </w:r>
          </w:p>
        </w:tc>
      </w:tr>
      <w:tr w:rsidR="00BA1050" w:rsidRPr="00EB4E73" w:rsidTr="00DF6F75">
        <w:trPr>
          <w:trHeight w:val="708"/>
          <w:jc w:val="center"/>
        </w:trPr>
        <w:tc>
          <w:tcPr>
            <w:tcW w:w="462" w:type="dxa"/>
            <w:vMerge/>
            <w:vAlign w:val="center"/>
            <w:hideMark/>
          </w:tcPr>
          <w:p w:rsidR="00BA1050" w:rsidRPr="00EB4E73" w:rsidRDefault="00BA1050" w:rsidP="00DF6F75">
            <w:pPr>
              <w:rPr>
                <w:b/>
                <w:bCs/>
                <w:sz w:val="20"/>
                <w:szCs w:val="20"/>
              </w:rPr>
            </w:pPr>
          </w:p>
        </w:tc>
        <w:tc>
          <w:tcPr>
            <w:tcW w:w="545" w:type="dxa"/>
            <w:vMerge/>
            <w:vAlign w:val="center"/>
            <w:hideMark/>
          </w:tcPr>
          <w:p w:rsidR="00BA1050" w:rsidRPr="00EB4E73" w:rsidRDefault="00BA1050" w:rsidP="00DF6F75">
            <w:pPr>
              <w:rPr>
                <w:b/>
                <w:bCs/>
                <w:sz w:val="20"/>
                <w:szCs w:val="20"/>
              </w:rPr>
            </w:pPr>
          </w:p>
        </w:tc>
        <w:tc>
          <w:tcPr>
            <w:tcW w:w="3329" w:type="dxa"/>
            <w:vMerge/>
            <w:vAlign w:val="center"/>
            <w:hideMark/>
          </w:tcPr>
          <w:p w:rsidR="00BA1050" w:rsidRPr="00EB4E73" w:rsidRDefault="00BA1050" w:rsidP="00DF6F75">
            <w:pPr>
              <w:rPr>
                <w:b/>
                <w:bCs/>
                <w:sz w:val="20"/>
                <w:szCs w:val="20"/>
              </w:rPr>
            </w:pPr>
          </w:p>
        </w:tc>
        <w:tc>
          <w:tcPr>
            <w:tcW w:w="4703" w:type="dxa"/>
            <w:vMerge/>
            <w:vAlign w:val="center"/>
            <w:hideMark/>
          </w:tcPr>
          <w:p w:rsidR="00BA1050" w:rsidRPr="00EB4E73" w:rsidRDefault="00BA1050" w:rsidP="00DF6F75">
            <w:pPr>
              <w:rPr>
                <w:b/>
                <w:bCs/>
                <w:sz w:val="20"/>
                <w:szCs w:val="20"/>
              </w:rPr>
            </w:pPr>
          </w:p>
        </w:tc>
        <w:tc>
          <w:tcPr>
            <w:tcW w:w="3162" w:type="dxa"/>
            <w:vMerge/>
            <w:vAlign w:val="center"/>
            <w:hideMark/>
          </w:tcPr>
          <w:p w:rsidR="00BA1050" w:rsidRPr="00EB4E73" w:rsidRDefault="00BA1050" w:rsidP="00DF6F75">
            <w:pPr>
              <w:rPr>
                <w:b/>
                <w:bCs/>
                <w:sz w:val="20"/>
                <w:szCs w:val="20"/>
              </w:rPr>
            </w:pPr>
          </w:p>
        </w:tc>
        <w:tc>
          <w:tcPr>
            <w:tcW w:w="2312" w:type="dxa"/>
            <w:vMerge/>
            <w:vAlign w:val="center"/>
            <w:hideMark/>
          </w:tcPr>
          <w:p w:rsidR="00BA1050" w:rsidRPr="00EB4E73" w:rsidRDefault="00BA1050" w:rsidP="00DF6F75">
            <w:pPr>
              <w:rPr>
                <w:b/>
                <w:bCs/>
                <w:sz w:val="20"/>
                <w:szCs w:val="20"/>
              </w:rPr>
            </w:pPr>
          </w:p>
        </w:tc>
        <w:tc>
          <w:tcPr>
            <w:tcW w:w="733" w:type="dxa"/>
            <w:shd w:val="clear" w:color="auto" w:fill="auto"/>
            <w:vAlign w:val="center"/>
            <w:hideMark/>
          </w:tcPr>
          <w:p w:rsidR="00BA1050" w:rsidRPr="00EB4E73" w:rsidRDefault="00BA1050" w:rsidP="00DF6F75">
            <w:pPr>
              <w:jc w:val="center"/>
              <w:rPr>
                <w:b/>
                <w:bCs/>
                <w:sz w:val="20"/>
                <w:szCs w:val="20"/>
              </w:rPr>
            </w:pPr>
            <w:r w:rsidRPr="00EB4E73">
              <w:rPr>
                <w:b/>
                <w:bCs/>
                <w:sz w:val="20"/>
                <w:szCs w:val="20"/>
              </w:rPr>
              <w:t>2017 г.</w:t>
            </w:r>
          </w:p>
        </w:tc>
        <w:tc>
          <w:tcPr>
            <w:tcW w:w="733" w:type="dxa"/>
            <w:shd w:val="clear" w:color="auto" w:fill="auto"/>
            <w:vAlign w:val="center"/>
            <w:hideMark/>
          </w:tcPr>
          <w:p w:rsidR="00BA1050" w:rsidRPr="00EB4E73" w:rsidRDefault="00BA1050" w:rsidP="00DF6F75">
            <w:pPr>
              <w:jc w:val="center"/>
              <w:rPr>
                <w:b/>
                <w:bCs/>
                <w:sz w:val="20"/>
                <w:szCs w:val="20"/>
              </w:rPr>
            </w:pPr>
            <w:r w:rsidRPr="00EB4E73">
              <w:rPr>
                <w:b/>
                <w:bCs/>
                <w:sz w:val="20"/>
                <w:szCs w:val="20"/>
              </w:rPr>
              <w:t>2018 г.</w:t>
            </w:r>
          </w:p>
        </w:tc>
        <w:tc>
          <w:tcPr>
            <w:tcW w:w="733" w:type="dxa"/>
            <w:shd w:val="clear" w:color="auto" w:fill="auto"/>
            <w:vAlign w:val="center"/>
            <w:hideMark/>
          </w:tcPr>
          <w:p w:rsidR="00BA1050" w:rsidRPr="00EB4E73" w:rsidRDefault="00BA1050" w:rsidP="00DF6F75">
            <w:pPr>
              <w:jc w:val="center"/>
              <w:rPr>
                <w:b/>
                <w:bCs/>
                <w:sz w:val="20"/>
                <w:szCs w:val="20"/>
              </w:rPr>
            </w:pPr>
            <w:r w:rsidRPr="00EB4E73">
              <w:rPr>
                <w:b/>
                <w:bCs/>
                <w:sz w:val="20"/>
                <w:szCs w:val="20"/>
              </w:rPr>
              <w:t>2019 г.</w:t>
            </w:r>
          </w:p>
        </w:tc>
        <w:tc>
          <w:tcPr>
            <w:tcW w:w="733" w:type="dxa"/>
            <w:shd w:val="clear" w:color="auto" w:fill="auto"/>
            <w:vAlign w:val="center"/>
            <w:hideMark/>
          </w:tcPr>
          <w:p w:rsidR="00BA1050" w:rsidRPr="00EB4E73" w:rsidRDefault="00BA1050" w:rsidP="00DF6F75">
            <w:pPr>
              <w:jc w:val="center"/>
              <w:rPr>
                <w:b/>
                <w:bCs/>
                <w:sz w:val="20"/>
                <w:szCs w:val="20"/>
              </w:rPr>
            </w:pPr>
            <w:r w:rsidRPr="00EB4E73">
              <w:rPr>
                <w:b/>
                <w:bCs/>
                <w:sz w:val="20"/>
                <w:szCs w:val="20"/>
              </w:rPr>
              <w:t>2020 г.</w:t>
            </w:r>
          </w:p>
        </w:tc>
        <w:tc>
          <w:tcPr>
            <w:tcW w:w="733" w:type="dxa"/>
            <w:shd w:val="clear" w:color="auto" w:fill="auto"/>
            <w:vAlign w:val="center"/>
            <w:hideMark/>
          </w:tcPr>
          <w:p w:rsidR="00BA1050" w:rsidRPr="00EB4E73" w:rsidRDefault="00BA1050" w:rsidP="00DF6F75">
            <w:pPr>
              <w:jc w:val="center"/>
              <w:rPr>
                <w:b/>
                <w:bCs/>
                <w:sz w:val="20"/>
                <w:szCs w:val="20"/>
              </w:rPr>
            </w:pPr>
            <w:r w:rsidRPr="00EB4E73">
              <w:rPr>
                <w:b/>
                <w:bCs/>
                <w:sz w:val="20"/>
                <w:szCs w:val="20"/>
              </w:rPr>
              <w:t>2021 г.</w:t>
            </w:r>
          </w:p>
        </w:tc>
        <w:tc>
          <w:tcPr>
            <w:tcW w:w="945" w:type="dxa"/>
            <w:shd w:val="clear" w:color="auto" w:fill="auto"/>
            <w:vAlign w:val="center"/>
            <w:hideMark/>
          </w:tcPr>
          <w:p w:rsidR="00BA1050" w:rsidRPr="00EB4E73" w:rsidRDefault="00BA1050" w:rsidP="00DF6F75">
            <w:pPr>
              <w:jc w:val="center"/>
              <w:rPr>
                <w:b/>
                <w:bCs/>
                <w:sz w:val="20"/>
                <w:szCs w:val="20"/>
              </w:rPr>
            </w:pPr>
            <w:r w:rsidRPr="00EB4E73">
              <w:rPr>
                <w:b/>
                <w:bCs/>
                <w:sz w:val="20"/>
                <w:szCs w:val="20"/>
              </w:rPr>
              <w:t>2022 - 2027 г.г.</w:t>
            </w:r>
          </w:p>
        </w:tc>
        <w:tc>
          <w:tcPr>
            <w:tcW w:w="3252" w:type="dxa"/>
            <w:vMerge/>
            <w:vAlign w:val="center"/>
            <w:hideMark/>
          </w:tcPr>
          <w:p w:rsidR="00BA1050" w:rsidRPr="00EB4E73" w:rsidRDefault="00BA1050" w:rsidP="00DF6F75">
            <w:pPr>
              <w:rPr>
                <w:b/>
                <w:bCs/>
                <w:sz w:val="20"/>
                <w:szCs w:val="20"/>
              </w:rPr>
            </w:pPr>
          </w:p>
        </w:tc>
      </w:tr>
      <w:tr w:rsidR="00BA1050" w:rsidRPr="00EB4E73" w:rsidTr="00DF6F75">
        <w:trPr>
          <w:trHeight w:val="167"/>
          <w:jc w:val="center"/>
        </w:trPr>
        <w:tc>
          <w:tcPr>
            <w:tcW w:w="462" w:type="dxa"/>
            <w:shd w:val="clear" w:color="auto" w:fill="auto"/>
            <w:vAlign w:val="center"/>
            <w:hideMark/>
          </w:tcPr>
          <w:p w:rsidR="00BA1050" w:rsidRPr="00EB4E73" w:rsidRDefault="00BA1050" w:rsidP="00DF6F75">
            <w:pPr>
              <w:jc w:val="center"/>
              <w:rPr>
                <w:sz w:val="20"/>
                <w:szCs w:val="20"/>
              </w:rPr>
            </w:pPr>
            <w:r w:rsidRPr="00EB4E73">
              <w:rPr>
                <w:sz w:val="20"/>
                <w:szCs w:val="20"/>
              </w:rPr>
              <w:t>1</w:t>
            </w:r>
          </w:p>
        </w:tc>
        <w:tc>
          <w:tcPr>
            <w:tcW w:w="545" w:type="dxa"/>
            <w:shd w:val="clear" w:color="auto" w:fill="auto"/>
            <w:vAlign w:val="center"/>
            <w:hideMark/>
          </w:tcPr>
          <w:p w:rsidR="00BA1050" w:rsidRPr="00EB4E73" w:rsidRDefault="00BA1050" w:rsidP="00DF6F75">
            <w:pPr>
              <w:jc w:val="center"/>
              <w:rPr>
                <w:sz w:val="20"/>
                <w:szCs w:val="20"/>
              </w:rPr>
            </w:pPr>
            <w:r w:rsidRPr="00EB4E73">
              <w:rPr>
                <w:sz w:val="20"/>
                <w:szCs w:val="20"/>
              </w:rPr>
              <w:t>2</w:t>
            </w:r>
          </w:p>
        </w:tc>
        <w:tc>
          <w:tcPr>
            <w:tcW w:w="3329" w:type="dxa"/>
            <w:shd w:val="clear" w:color="auto" w:fill="auto"/>
            <w:vAlign w:val="center"/>
            <w:hideMark/>
          </w:tcPr>
          <w:p w:rsidR="00BA1050" w:rsidRPr="00EB4E73" w:rsidRDefault="00BA1050" w:rsidP="00DF6F75">
            <w:pPr>
              <w:jc w:val="center"/>
              <w:rPr>
                <w:sz w:val="20"/>
                <w:szCs w:val="20"/>
              </w:rPr>
            </w:pPr>
            <w:r w:rsidRPr="00EB4E73">
              <w:rPr>
                <w:sz w:val="20"/>
                <w:szCs w:val="20"/>
              </w:rPr>
              <w:t>3</w:t>
            </w:r>
          </w:p>
        </w:tc>
        <w:tc>
          <w:tcPr>
            <w:tcW w:w="4703" w:type="dxa"/>
            <w:shd w:val="clear" w:color="auto" w:fill="auto"/>
            <w:vAlign w:val="center"/>
            <w:hideMark/>
          </w:tcPr>
          <w:p w:rsidR="00BA1050" w:rsidRPr="00EB4E73" w:rsidRDefault="00BA1050" w:rsidP="00DF6F75">
            <w:pPr>
              <w:jc w:val="center"/>
              <w:rPr>
                <w:sz w:val="20"/>
                <w:szCs w:val="20"/>
              </w:rPr>
            </w:pPr>
            <w:r w:rsidRPr="00EB4E73">
              <w:rPr>
                <w:sz w:val="20"/>
                <w:szCs w:val="20"/>
              </w:rPr>
              <w:t>4</w:t>
            </w:r>
          </w:p>
        </w:tc>
        <w:tc>
          <w:tcPr>
            <w:tcW w:w="3162" w:type="dxa"/>
            <w:shd w:val="clear" w:color="auto" w:fill="auto"/>
            <w:vAlign w:val="center"/>
            <w:hideMark/>
          </w:tcPr>
          <w:p w:rsidR="00BA1050" w:rsidRPr="00EB4E73" w:rsidRDefault="00BA1050" w:rsidP="00DF6F75">
            <w:pPr>
              <w:jc w:val="center"/>
              <w:rPr>
                <w:sz w:val="20"/>
                <w:szCs w:val="20"/>
              </w:rPr>
            </w:pPr>
            <w:r w:rsidRPr="00EB4E73">
              <w:rPr>
                <w:sz w:val="20"/>
                <w:szCs w:val="20"/>
              </w:rPr>
              <w:t>5</w:t>
            </w:r>
          </w:p>
        </w:tc>
        <w:tc>
          <w:tcPr>
            <w:tcW w:w="2312" w:type="dxa"/>
            <w:shd w:val="clear" w:color="auto" w:fill="auto"/>
            <w:vAlign w:val="center"/>
            <w:hideMark/>
          </w:tcPr>
          <w:p w:rsidR="00BA1050" w:rsidRPr="00EB4E73" w:rsidRDefault="00BA1050" w:rsidP="00DF6F75">
            <w:pPr>
              <w:jc w:val="center"/>
              <w:rPr>
                <w:sz w:val="20"/>
                <w:szCs w:val="20"/>
              </w:rPr>
            </w:pPr>
            <w:r w:rsidRPr="00EB4E73">
              <w:rPr>
                <w:sz w:val="20"/>
                <w:szCs w:val="20"/>
              </w:rPr>
              <w:t>6</w:t>
            </w:r>
          </w:p>
        </w:tc>
        <w:tc>
          <w:tcPr>
            <w:tcW w:w="733" w:type="dxa"/>
            <w:shd w:val="clear" w:color="auto" w:fill="auto"/>
            <w:vAlign w:val="center"/>
            <w:hideMark/>
          </w:tcPr>
          <w:p w:rsidR="00BA1050" w:rsidRPr="00EB4E73" w:rsidRDefault="00BA1050" w:rsidP="00DF6F75">
            <w:pPr>
              <w:jc w:val="center"/>
              <w:rPr>
                <w:sz w:val="20"/>
                <w:szCs w:val="20"/>
              </w:rPr>
            </w:pPr>
            <w:r w:rsidRPr="00EB4E73">
              <w:rPr>
                <w:sz w:val="20"/>
                <w:szCs w:val="20"/>
              </w:rPr>
              <w:t>7</w:t>
            </w:r>
          </w:p>
        </w:tc>
        <w:tc>
          <w:tcPr>
            <w:tcW w:w="733" w:type="dxa"/>
            <w:shd w:val="clear" w:color="auto" w:fill="auto"/>
            <w:noWrap/>
            <w:vAlign w:val="center"/>
            <w:hideMark/>
          </w:tcPr>
          <w:p w:rsidR="00BA1050" w:rsidRPr="00EB4E73" w:rsidRDefault="00BA1050" w:rsidP="00DF6F75">
            <w:pPr>
              <w:jc w:val="center"/>
              <w:rPr>
                <w:sz w:val="20"/>
                <w:szCs w:val="20"/>
              </w:rPr>
            </w:pPr>
            <w:r w:rsidRPr="00EB4E73">
              <w:rPr>
                <w:sz w:val="20"/>
                <w:szCs w:val="20"/>
              </w:rPr>
              <w:t>8</w:t>
            </w:r>
          </w:p>
        </w:tc>
        <w:tc>
          <w:tcPr>
            <w:tcW w:w="733" w:type="dxa"/>
            <w:shd w:val="clear" w:color="auto" w:fill="auto"/>
            <w:noWrap/>
            <w:vAlign w:val="center"/>
            <w:hideMark/>
          </w:tcPr>
          <w:p w:rsidR="00BA1050" w:rsidRPr="00EB4E73" w:rsidRDefault="00BA1050" w:rsidP="00DF6F75">
            <w:pPr>
              <w:jc w:val="center"/>
              <w:rPr>
                <w:sz w:val="20"/>
                <w:szCs w:val="20"/>
              </w:rPr>
            </w:pPr>
            <w:r w:rsidRPr="00EB4E73">
              <w:rPr>
                <w:sz w:val="20"/>
                <w:szCs w:val="20"/>
              </w:rPr>
              <w:t>9</w:t>
            </w:r>
          </w:p>
        </w:tc>
        <w:tc>
          <w:tcPr>
            <w:tcW w:w="733" w:type="dxa"/>
            <w:shd w:val="clear" w:color="auto" w:fill="auto"/>
            <w:noWrap/>
            <w:vAlign w:val="center"/>
            <w:hideMark/>
          </w:tcPr>
          <w:p w:rsidR="00BA1050" w:rsidRPr="00EB4E73" w:rsidRDefault="00BA1050" w:rsidP="00DF6F75">
            <w:pPr>
              <w:jc w:val="center"/>
              <w:rPr>
                <w:sz w:val="20"/>
                <w:szCs w:val="20"/>
              </w:rPr>
            </w:pPr>
            <w:r w:rsidRPr="00EB4E73">
              <w:rPr>
                <w:sz w:val="20"/>
                <w:szCs w:val="20"/>
              </w:rPr>
              <w:t>10</w:t>
            </w:r>
          </w:p>
        </w:tc>
        <w:tc>
          <w:tcPr>
            <w:tcW w:w="733" w:type="dxa"/>
            <w:shd w:val="clear" w:color="auto" w:fill="auto"/>
            <w:noWrap/>
            <w:vAlign w:val="center"/>
            <w:hideMark/>
          </w:tcPr>
          <w:p w:rsidR="00BA1050" w:rsidRPr="00EB4E73" w:rsidRDefault="00BA1050" w:rsidP="00DF6F75">
            <w:pPr>
              <w:jc w:val="center"/>
              <w:rPr>
                <w:sz w:val="20"/>
                <w:szCs w:val="20"/>
              </w:rPr>
            </w:pPr>
            <w:r w:rsidRPr="00EB4E73">
              <w:rPr>
                <w:sz w:val="20"/>
                <w:szCs w:val="20"/>
              </w:rPr>
              <w:t>11</w:t>
            </w:r>
          </w:p>
        </w:tc>
        <w:tc>
          <w:tcPr>
            <w:tcW w:w="945" w:type="dxa"/>
            <w:shd w:val="clear" w:color="auto" w:fill="auto"/>
            <w:vAlign w:val="center"/>
            <w:hideMark/>
          </w:tcPr>
          <w:p w:rsidR="00BA1050" w:rsidRPr="00EB4E73" w:rsidRDefault="00BA1050" w:rsidP="00DF6F75">
            <w:pPr>
              <w:jc w:val="center"/>
              <w:rPr>
                <w:sz w:val="20"/>
                <w:szCs w:val="20"/>
              </w:rPr>
            </w:pPr>
            <w:r w:rsidRPr="00EB4E73">
              <w:rPr>
                <w:sz w:val="20"/>
                <w:szCs w:val="20"/>
              </w:rPr>
              <w:t>12</w:t>
            </w:r>
          </w:p>
        </w:tc>
        <w:tc>
          <w:tcPr>
            <w:tcW w:w="3252" w:type="dxa"/>
            <w:shd w:val="clear" w:color="auto" w:fill="auto"/>
            <w:vAlign w:val="center"/>
            <w:hideMark/>
          </w:tcPr>
          <w:p w:rsidR="00BA1050" w:rsidRPr="00EB4E73" w:rsidRDefault="00BA1050" w:rsidP="00DF6F75">
            <w:pPr>
              <w:jc w:val="center"/>
              <w:rPr>
                <w:sz w:val="20"/>
                <w:szCs w:val="20"/>
              </w:rPr>
            </w:pPr>
            <w:r w:rsidRPr="00EB4E73">
              <w:rPr>
                <w:sz w:val="20"/>
                <w:szCs w:val="20"/>
              </w:rPr>
              <w:t>13</w:t>
            </w:r>
          </w:p>
        </w:tc>
      </w:tr>
      <w:tr w:rsidR="00BA1050" w:rsidRPr="00EB4E73" w:rsidTr="00DF6F75">
        <w:trPr>
          <w:trHeight w:val="315"/>
          <w:jc w:val="center"/>
        </w:trPr>
        <w:tc>
          <w:tcPr>
            <w:tcW w:w="22375" w:type="dxa"/>
            <w:gridSpan w:val="13"/>
            <w:shd w:val="clear" w:color="auto" w:fill="auto"/>
            <w:vAlign w:val="center"/>
            <w:hideMark/>
          </w:tcPr>
          <w:p w:rsidR="00BA1050" w:rsidRPr="00EB4E73" w:rsidRDefault="00BA1050" w:rsidP="00DF6F75">
            <w:pPr>
              <w:jc w:val="center"/>
              <w:rPr>
                <w:b/>
                <w:bCs/>
              </w:rPr>
            </w:pPr>
            <w:r w:rsidRPr="00EB4E73">
              <w:rPr>
                <w:b/>
                <w:bCs/>
              </w:rPr>
              <w:t>1. Проекты по новому строительству, реконструкции сооружений и головных насосных станций системы водоотведения</w:t>
            </w:r>
          </w:p>
        </w:tc>
      </w:tr>
      <w:tr w:rsidR="00BA1050" w:rsidRPr="00EB4E73" w:rsidTr="00DF6F75">
        <w:trPr>
          <w:trHeight w:val="315"/>
          <w:jc w:val="center"/>
        </w:trPr>
        <w:tc>
          <w:tcPr>
            <w:tcW w:w="462" w:type="dxa"/>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1</w:t>
            </w:r>
          </w:p>
        </w:tc>
        <w:tc>
          <w:tcPr>
            <w:tcW w:w="545" w:type="dxa"/>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1.1.</w:t>
            </w:r>
          </w:p>
        </w:tc>
        <w:tc>
          <w:tcPr>
            <w:tcW w:w="3329" w:type="dxa"/>
            <w:shd w:val="clear" w:color="auto" w:fill="auto"/>
            <w:noWrap/>
            <w:hideMark/>
          </w:tcPr>
          <w:p w:rsidR="00BA1050" w:rsidRDefault="00BA1050" w:rsidP="00DF6F75">
            <w:pPr>
              <w:rPr>
                <w:b/>
                <w:bCs/>
                <w:color w:val="000000"/>
                <w:sz w:val="20"/>
                <w:szCs w:val="20"/>
              </w:rPr>
            </w:pPr>
            <w:r>
              <w:rPr>
                <w:b/>
                <w:bCs/>
                <w:color w:val="000000"/>
                <w:sz w:val="20"/>
                <w:szCs w:val="20"/>
              </w:rPr>
              <w:t>Строительство КОС 719 м3/сут</w:t>
            </w:r>
          </w:p>
        </w:tc>
        <w:tc>
          <w:tcPr>
            <w:tcW w:w="4703" w:type="dxa"/>
            <w:shd w:val="clear" w:color="auto" w:fill="auto"/>
            <w:hideMark/>
          </w:tcPr>
          <w:p w:rsidR="00BA1050" w:rsidRDefault="00BA1050" w:rsidP="00DF6F75">
            <w:pPr>
              <w:rPr>
                <w:color w:val="000000"/>
                <w:sz w:val="20"/>
                <w:szCs w:val="20"/>
              </w:rPr>
            </w:pPr>
            <w:r>
              <w:rPr>
                <w:color w:val="000000"/>
                <w:sz w:val="20"/>
                <w:szCs w:val="20"/>
              </w:rPr>
              <w:t>Строительство КОС 719 м3/сут</w:t>
            </w:r>
          </w:p>
        </w:tc>
        <w:tc>
          <w:tcPr>
            <w:tcW w:w="3162" w:type="dxa"/>
            <w:vMerge w:val="restart"/>
            <w:shd w:val="clear" w:color="auto" w:fill="auto"/>
            <w:hideMark/>
          </w:tcPr>
          <w:p w:rsidR="00BA1050" w:rsidRPr="00EB4E73" w:rsidRDefault="00BA1050" w:rsidP="00DF6F75">
            <w:pPr>
              <w:rPr>
                <w:color w:val="000000"/>
                <w:sz w:val="20"/>
                <w:szCs w:val="20"/>
              </w:rPr>
            </w:pPr>
            <w:r w:rsidRPr="00EB4E73">
              <w:rPr>
                <w:color w:val="000000"/>
                <w:sz w:val="20"/>
                <w:szCs w:val="20"/>
              </w:rPr>
              <w:t xml:space="preserve"> Обеспечение качественного и н</w:t>
            </w:r>
            <w:r w:rsidRPr="00EB4E73">
              <w:rPr>
                <w:color w:val="000000"/>
                <w:sz w:val="20"/>
                <w:szCs w:val="20"/>
              </w:rPr>
              <w:t>а</w:t>
            </w:r>
            <w:r w:rsidRPr="00EB4E73">
              <w:rPr>
                <w:color w:val="000000"/>
                <w:sz w:val="20"/>
                <w:szCs w:val="20"/>
              </w:rPr>
              <w:t>дежного удовлетворения потребн</w:t>
            </w:r>
            <w:r w:rsidRPr="00EB4E73">
              <w:rPr>
                <w:color w:val="000000"/>
                <w:sz w:val="20"/>
                <w:szCs w:val="20"/>
              </w:rPr>
              <w:t>о</w:t>
            </w:r>
            <w:r w:rsidRPr="00EB4E73">
              <w:rPr>
                <w:color w:val="000000"/>
                <w:sz w:val="20"/>
                <w:szCs w:val="20"/>
              </w:rPr>
              <w:t>сти услуг водоотведения сущес</w:t>
            </w:r>
            <w:r w:rsidRPr="00EB4E73">
              <w:rPr>
                <w:color w:val="000000"/>
                <w:sz w:val="20"/>
                <w:szCs w:val="20"/>
              </w:rPr>
              <w:t>т</w:t>
            </w:r>
            <w:r w:rsidRPr="00EB4E73">
              <w:rPr>
                <w:color w:val="000000"/>
                <w:sz w:val="20"/>
                <w:szCs w:val="20"/>
              </w:rPr>
              <w:t>вующих и перспективных потреб</w:t>
            </w:r>
            <w:r w:rsidRPr="00EB4E73">
              <w:rPr>
                <w:color w:val="000000"/>
                <w:sz w:val="20"/>
                <w:szCs w:val="20"/>
              </w:rPr>
              <w:t>и</w:t>
            </w:r>
            <w:r w:rsidRPr="00EB4E73">
              <w:rPr>
                <w:color w:val="000000"/>
                <w:sz w:val="20"/>
                <w:szCs w:val="20"/>
              </w:rPr>
              <w:t>телей.</w:t>
            </w:r>
            <w:r w:rsidRPr="00EB4E73">
              <w:rPr>
                <w:color w:val="000000"/>
                <w:sz w:val="20"/>
                <w:szCs w:val="20"/>
              </w:rPr>
              <w:br/>
              <w:t xml:space="preserve">  Снижение негативного воздейс</w:t>
            </w:r>
            <w:r w:rsidRPr="00EB4E73">
              <w:rPr>
                <w:color w:val="000000"/>
                <w:sz w:val="20"/>
                <w:szCs w:val="20"/>
              </w:rPr>
              <w:t>т</w:t>
            </w:r>
            <w:r w:rsidRPr="00EB4E73">
              <w:rPr>
                <w:color w:val="000000"/>
                <w:sz w:val="20"/>
                <w:szCs w:val="20"/>
              </w:rPr>
              <w:t>вия на окружающую среду от об</w:t>
            </w:r>
            <w:r w:rsidRPr="00EB4E73">
              <w:rPr>
                <w:color w:val="000000"/>
                <w:sz w:val="20"/>
                <w:szCs w:val="20"/>
              </w:rPr>
              <w:t>ъ</w:t>
            </w:r>
            <w:r w:rsidRPr="00EB4E73">
              <w:rPr>
                <w:color w:val="000000"/>
                <w:sz w:val="20"/>
                <w:szCs w:val="20"/>
              </w:rPr>
              <w:t>ектов системы водоотведения.</w:t>
            </w:r>
          </w:p>
        </w:tc>
        <w:tc>
          <w:tcPr>
            <w:tcW w:w="2312" w:type="dxa"/>
            <w:shd w:val="clear" w:color="auto" w:fill="auto"/>
            <w:noWrap/>
            <w:vAlign w:val="center"/>
            <w:hideMark/>
          </w:tcPr>
          <w:p w:rsidR="00BA1050" w:rsidRDefault="00BA1050" w:rsidP="00DF6F75">
            <w:pPr>
              <w:jc w:val="center"/>
              <w:rPr>
                <w:color w:val="000000"/>
                <w:sz w:val="20"/>
                <w:szCs w:val="20"/>
              </w:rPr>
            </w:pPr>
            <w:r>
              <w:rPr>
                <w:color w:val="000000"/>
                <w:sz w:val="20"/>
                <w:szCs w:val="20"/>
              </w:rPr>
              <w:t>208187</w:t>
            </w:r>
          </w:p>
        </w:tc>
        <w:tc>
          <w:tcPr>
            <w:tcW w:w="733" w:type="dxa"/>
            <w:shd w:val="clear" w:color="auto" w:fill="auto"/>
            <w:noWrap/>
            <w:vAlign w:val="center"/>
            <w:hideMark/>
          </w:tcPr>
          <w:p w:rsidR="00BA1050" w:rsidRPr="00EB4E73" w:rsidRDefault="00BA1050" w:rsidP="00DF6F75">
            <w:pPr>
              <w:jc w:val="center"/>
              <w:rPr>
                <w:color w:val="000000"/>
                <w:sz w:val="20"/>
                <w:szCs w:val="20"/>
              </w:rPr>
            </w:pPr>
            <w:r w:rsidRPr="00EB4E73">
              <w:rPr>
                <w:color w:val="000000"/>
                <w:sz w:val="20"/>
                <w:szCs w:val="20"/>
              </w:rPr>
              <w:t> </w:t>
            </w:r>
          </w:p>
        </w:tc>
        <w:tc>
          <w:tcPr>
            <w:tcW w:w="733" w:type="dxa"/>
            <w:shd w:val="clear" w:color="auto" w:fill="auto"/>
            <w:noWrap/>
            <w:vAlign w:val="center"/>
            <w:hideMark/>
          </w:tcPr>
          <w:p w:rsidR="00BA1050" w:rsidRDefault="00BA1050" w:rsidP="00DF6F75">
            <w:pPr>
              <w:jc w:val="center"/>
              <w:rPr>
                <w:color w:val="000000"/>
                <w:sz w:val="20"/>
                <w:szCs w:val="20"/>
              </w:rPr>
            </w:pPr>
            <w:r>
              <w:rPr>
                <w:color w:val="000000"/>
                <w:sz w:val="20"/>
                <w:szCs w:val="20"/>
              </w:rPr>
              <w:t>38900</w:t>
            </w:r>
          </w:p>
        </w:tc>
        <w:tc>
          <w:tcPr>
            <w:tcW w:w="733" w:type="dxa"/>
            <w:shd w:val="clear" w:color="auto" w:fill="auto"/>
            <w:noWrap/>
            <w:vAlign w:val="center"/>
            <w:hideMark/>
          </w:tcPr>
          <w:p w:rsidR="00BA1050" w:rsidRDefault="00BA1050" w:rsidP="00DF6F75">
            <w:pPr>
              <w:jc w:val="center"/>
              <w:rPr>
                <w:color w:val="000000"/>
                <w:sz w:val="20"/>
                <w:szCs w:val="20"/>
              </w:rPr>
            </w:pPr>
            <w:r>
              <w:rPr>
                <w:color w:val="000000"/>
                <w:sz w:val="20"/>
                <w:szCs w:val="20"/>
              </w:rPr>
              <w:t>40468</w:t>
            </w:r>
          </w:p>
        </w:tc>
        <w:tc>
          <w:tcPr>
            <w:tcW w:w="733" w:type="dxa"/>
            <w:shd w:val="clear" w:color="auto" w:fill="auto"/>
            <w:noWrap/>
            <w:vAlign w:val="center"/>
            <w:hideMark/>
          </w:tcPr>
          <w:p w:rsidR="00BA1050" w:rsidRDefault="00BA1050" w:rsidP="00DF6F75">
            <w:pPr>
              <w:jc w:val="center"/>
              <w:rPr>
                <w:color w:val="000000"/>
                <w:sz w:val="20"/>
                <w:szCs w:val="20"/>
              </w:rPr>
            </w:pPr>
            <w:r>
              <w:rPr>
                <w:color w:val="000000"/>
                <w:sz w:val="20"/>
                <w:szCs w:val="20"/>
              </w:rPr>
              <w:t>41767</w:t>
            </w:r>
          </w:p>
        </w:tc>
        <w:tc>
          <w:tcPr>
            <w:tcW w:w="733" w:type="dxa"/>
            <w:shd w:val="clear" w:color="auto" w:fill="auto"/>
            <w:noWrap/>
            <w:vAlign w:val="center"/>
            <w:hideMark/>
          </w:tcPr>
          <w:p w:rsidR="00BA1050" w:rsidRDefault="00BA1050" w:rsidP="00DF6F75">
            <w:pPr>
              <w:jc w:val="center"/>
              <w:rPr>
                <w:color w:val="000000"/>
                <w:sz w:val="20"/>
                <w:szCs w:val="20"/>
              </w:rPr>
            </w:pPr>
            <w:r>
              <w:rPr>
                <w:color w:val="000000"/>
                <w:sz w:val="20"/>
                <w:szCs w:val="20"/>
              </w:rPr>
              <w:t>42944</w:t>
            </w:r>
          </w:p>
        </w:tc>
        <w:tc>
          <w:tcPr>
            <w:tcW w:w="945" w:type="dxa"/>
            <w:shd w:val="clear" w:color="auto" w:fill="auto"/>
            <w:noWrap/>
            <w:vAlign w:val="center"/>
            <w:hideMark/>
          </w:tcPr>
          <w:p w:rsidR="00BA1050" w:rsidRPr="00EB4E73" w:rsidRDefault="00BA1050" w:rsidP="00DF6F75">
            <w:pPr>
              <w:jc w:val="center"/>
              <w:rPr>
                <w:color w:val="000000"/>
                <w:sz w:val="20"/>
                <w:szCs w:val="20"/>
              </w:rPr>
            </w:pPr>
            <w:r>
              <w:rPr>
                <w:color w:val="000000"/>
                <w:sz w:val="20"/>
                <w:szCs w:val="20"/>
              </w:rPr>
              <w:t>44107</w:t>
            </w:r>
          </w:p>
        </w:tc>
        <w:tc>
          <w:tcPr>
            <w:tcW w:w="3252" w:type="dxa"/>
            <w:vMerge w:val="restart"/>
            <w:shd w:val="clear" w:color="auto" w:fill="auto"/>
            <w:hideMark/>
          </w:tcPr>
          <w:p w:rsidR="00BA1050" w:rsidRPr="00EB4E73" w:rsidRDefault="00BA1050" w:rsidP="00DF6F75">
            <w:pPr>
              <w:rPr>
                <w:color w:val="000000"/>
                <w:sz w:val="20"/>
                <w:szCs w:val="20"/>
              </w:rPr>
            </w:pPr>
            <w:r w:rsidRPr="00EB4E73">
              <w:rPr>
                <w:color w:val="000000"/>
                <w:sz w:val="20"/>
                <w:szCs w:val="20"/>
              </w:rPr>
              <w:t xml:space="preserve">  Качественное и надежное удовл</w:t>
            </w:r>
            <w:r w:rsidRPr="00EB4E73">
              <w:rPr>
                <w:color w:val="000000"/>
                <w:sz w:val="20"/>
                <w:szCs w:val="20"/>
              </w:rPr>
              <w:t>е</w:t>
            </w:r>
            <w:r w:rsidRPr="00EB4E73">
              <w:rPr>
                <w:color w:val="000000"/>
                <w:sz w:val="20"/>
                <w:szCs w:val="20"/>
              </w:rPr>
              <w:t>творение потребности в обеспечении услуг водоотведения существующих и перспективных потребителей.</w:t>
            </w:r>
            <w:r w:rsidRPr="00EB4E73">
              <w:rPr>
                <w:color w:val="000000"/>
                <w:sz w:val="20"/>
                <w:szCs w:val="20"/>
              </w:rPr>
              <w:br/>
              <w:t xml:space="preserve">  Снижение негативного воздействия на окружающую среду от объектов системы водоотведения.</w:t>
            </w:r>
          </w:p>
        </w:tc>
      </w:tr>
      <w:tr w:rsidR="00BA1050" w:rsidRPr="00EB4E73" w:rsidTr="00DF6F75">
        <w:trPr>
          <w:trHeight w:val="315"/>
          <w:jc w:val="center"/>
        </w:trPr>
        <w:tc>
          <w:tcPr>
            <w:tcW w:w="462" w:type="dxa"/>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2</w:t>
            </w:r>
          </w:p>
        </w:tc>
        <w:tc>
          <w:tcPr>
            <w:tcW w:w="545" w:type="dxa"/>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1.2.</w:t>
            </w:r>
          </w:p>
        </w:tc>
        <w:tc>
          <w:tcPr>
            <w:tcW w:w="3329" w:type="dxa"/>
            <w:shd w:val="clear" w:color="auto" w:fill="auto"/>
            <w:noWrap/>
            <w:hideMark/>
          </w:tcPr>
          <w:p w:rsidR="00BA1050" w:rsidRDefault="00BA1050" w:rsidP="00DF6F75">
            <w:pPr>
              <w:rPr>
                <w:b/>
                <w:bCs/>
                <w:color w:val="000000"/>
                <w:sz w:val="20"/>
                <w:szCs w:val="20"/>
              </w:rPr>
            </w:pPr>
            <w:r>
              <w:rPr>
                <w:b/>
                <w:bCs/>
                <w:color w:val="000000"/>
                <w:sz w:val="20"/>
                <w:szCs w:val="20"/>
              </w:rPr>
              <w:t xml:space="preserve">Строительство ГКНС, </w:t>
            </w:r>
            <w:r>
              <w:rPr>
                <w:b/>
                <w:bCs/>
                <w:color w:val="000000"/>
                <w:sz w:val="20"/>
                <w:szCs w:val="20"/>
              </w:rPr>
              <w:br/>
              <w:t>производительностью 60 м3/ч</w:t>
            </w:r>
          </w:p>
        </w:tc>
        <w:tc>
          <w:tcPr>
            <w:tcW w:w="4703" w:type="dxa"/>
            <w:shd w:val="clear" w:color="auto" w:fill="auto"/>
            <w:hideMark/>
          </w:tcPr>
          <w:p w:rsidR="00BA1050" w:rsidRDefault="00BA1050" w:rsidP="00DF6F75">
            <w:pPr>
              <w:rPr>
                <w:color w:val="000000"/>
                <w:sz w:val="20"/>
                <w:szCs w:val="20"/>
              </w:rPr>
            </w:pPr>
            <w:r>
              <w:rPr>
                <w:color w:val="000000"/>
                <w:sz w:val="20"/>
                <w:szCs w:val="20"/>
              </w:rPr>
              <w:t>Строительство ГКНС, производительностью 60 м3/ч</w:t>
            </w:r>
          </w:p>
        </w:tc>
        <w:tc>
          <w:tcPr>
            <w:tcW w:w="3162" w:type="dxa"/>
            <w:vMerge/>
            <w:shd w:val="clear" w:color="auto" w:fill="auto"/>
            <w:vAlign w:val="center"/>
            <w:hideMark/>
          </w:tcPr>
          <w:p w:rsidR="00BA1050" w:rsidRPr="00EB4E73" w:rsidRDefault="00BA1050" w:rsidP="00DF6F75">
            <w:pPr>
              <w:rPr>
                <w:color w:val="000000"/>
                <w:sz w:val="20"/>
                <w:szCs w:val="20"/>
              </w:rPr>
            </w:pPr>
          </w:p>
        </w:tc>
        <w:tc>
          <w:tcPr>
            <w:tcW w:w="2312" w:type="dxa"/>
            <w:shd w:val="clear" w:color="auto" w:fill="auto"/>
            <w:noWrap/>
            <w:vAlign w:val="center"/>
            <w:hideMark/>
          </w:tcPr>
          <w:p w:rsidR="00BA1050" w:rsidRDefault="00BA1050" w:rsidP="00DF6F75">
            <w:pPr>
              <w:jc w:val="center"/>
              <w:rPr>
                <w:color w:val="000000"/>
                <w:sz w:val="20"/>
                <w:szCs w:val="20"/>
              </w:rPr>
            </w:pPr>
            <w:r>
              <w:rPr>
                <w:color w:val="000000"/>
                <w:sz w:val="20"/>
                <w:szCs w:val="20"/>
              </w:rPr>
              <w:t>3932</w:t>
            </w:r>
          </w:p>
        </w:tc>
        <w:tc>
          <w:tcPr>
            <w:tcW w:w="733" w:type="dxa"/>
            <w:shd w:val="clear" w:color="auto" w:fill="auto"/>
            <w:noWrap/>
            <w:vAlign w:val="center"/>
            <w:hideMark/>
          </w:tcPr>
          <w:p w:rsidR="00BA1050" w:rsidRPr="00EB4E73" w:rsidRDefault="00BA1050" w:rsidP="00DF6F75">
            <w:pPr>
              <w:jc w:val="center"/>
              <w:rPr>
                <w:color w:val="000000"/>
                <w:sz w:val="20"/>
                <w:szCs w:val="20"/>
              </w:rPr>
            </w:pPr>
            <w:r w:rsidRPr="00EB4E73">
              <w:rPr>
                <w:color w:val="000000"/>
                <w:sz w:val="20"/>
                <w:szCs w:val="20"/>
              </w:rPr>
              <w:t> </w:t>
            </w:r>
          </w:p>
        </w:tc>
        <w:tc>
          <w:tcPr>
            <w:tcW w:w="733" w:type="dxa"/>
            <w:shd w:val="clear" w:color="auto" w:fill="auto"/>
            <w:noWrap/>
            <w:vAlign w:val="center"/>
            <w:hideMark/>
          </w:tcPr>
          <w:p w:rsidR="00BA1050" w:rsidRDefault="00BA1050" w:rsidP="00DF6F75">
            <w:pPr>
              <w:jc w:val="center"/>
              <w:rPr>
                <w:color w:val="000000"/>
                <w:sz w:val="20"/>
                <w:szCs w:val="20"/>
              </w:rPr>
            </w:pPr>
            <w:r>
              <w:rPr>
                <w:color w:val="000000"/>
                <w:sz w:val="20"/>
                <w:szCs w:val="20"/>
              </w:rPr>
              <w:t> </w:t>
            </w:r>
          </w:p>
        </w:tc>
        <w:tc>
          <w:tcPr>
            <w:tcW w:w="733" w:type="dxa"/>
            <w:shd w:val="clear" w:color="auto" w:fill="auto"/>
            <w:noWrap/>
            <w:vAlign w:val="center"/>
            <w:hideMark/>
          </w:tcPr>
          <w:p w:rsidR="00BA1050" w:rsidRDefault="00BA1050" w:rsidP="00DF6F75">
            <w:pPr>
              <w:jc w:val="center"/>
              <w:rPr>
                <w:color w:val="000000"/>
                <w:sz w:val="20"/>
                <w:szCs w:val="20"/>
              </w:rPr>
            </w:pPr>
            <w:r>
              <w:rPr>
                <w:color w:val="000000"/>
                <w:sz w:val="20"/>
                <w:szCs w:val="20"/>
              </w:rPr>
              <w:t>1935</w:t>
            </w:r>
          </w:p>
        </w:tc>
        <w:tc>
          <w:tcPr>
            <w:tcW w:w="733" w:type="dxa"/>
            <w:shd w:val="clear" w:color="auto" w:fill="auto"/>
            <w:noWrap/>
            <w:vAlign w:val="center"/>
            <w:hideMark/>
          </w:tcPr>
          <w:p w:rsidR="00BA1050" w:rsidRDefault="00BA1050" w:rsidP="00DF6F75">
            <w:pPr>
              <w:jc w:val="center"/>
              <w:rPr>
                <w:color w:val="000000"/>
                <w:sz w:val="20"/>
                <w:szCs w:val="20"/>
              </w:rPr>
            </w:pPr>
            <w:r>
              <w:rPr>
                <w:color w:val="000000"/>
                <w:sz w:val="20"/>
                <w:szCs w:val="20"/>
              </w:rPr>
              <w:t>1997</w:t>
            </w:r>
          </w:p>
        </w:tc>
        <w:tc>
          <w:tcPr>
            <w:tcW w:w="733" w:type="dxa"/>
            <w:shd w:val="clear" w:color="auto" w:fill="auto"/>
            <w:noWrap/>
            <w:vAlign w:val="center"/>
            <w:hideMark/>
          </w:tcPr>
          <w:p w:rsidR="00BA1050" w:rsidRDefault="00BA1050" w:rsidP="00DF6F75">
            <w:pPr>
              <w:jc w:val="center"/>
              <w:rPr>
                <w:color w:val="000000"/>
                <w:sz w:val="20"/>
                <w:szCs w:val="20"/>
              </w:rPr>
            </w:pPr>
            <w:r>
              <w:rPr>
                <w:color w:val="000000"/>
                <w:sz w:val="20"/>
                <w:szCs w:val="20"/>
              </w:rPr>
              <w:t> </w:t>
            </w:r>
          </w:p>
        </w:tc>
        <w:tc>
          <w:tcPr>
            <w:tcW w:w="945" w:type="dxa"/>
            <w:shd w:val="clear" w:color="auto" w:fill="auto"/>
            <w:noWrap/>
            <w:vAlign w:val="center"/>
            <w:hideMark/>
          </w:tcPr>
          <w:p w:rsidR="00BA1050" w:rsidRPr="00EB4E73" w:rsidRDefault="00BA1050" w:rsidP="00DF6F75">
            <w:pPr>
              <w:jc w:val="center"/>
              <w:rPr>
                <w:color w:val="000000"/>
                <w:sz w:val="20"/>
                <w:szCs w:val="20"/>
              </w:rPr>
            </w:pPr>
            <w:r w:rsidRPr="00EB4E73">
              <w:rPr>
                <w:color w:val="000000"/>
                <w:sz w:val="20"/>
                <w:szCs w:val="20"/>
              </w:rPr>
              <w:t> </w:t>
            </w:r>
          </w:p>
        </w:tc>
        <w:tc>
          <w:tcPr>
            <w:tcW w:w="3252" w:type="dxa"/>
            <w:vMerge/>
            <w:shd w:val="clear" w:color="auto" w:fill="auto"/>
            <w:vAlign w:val="center"/>
            <w:hideMark/>
          </w:tcPr>
          <w:p w:rsidR="00BA1050" w:rsidRPr="00EB4E73" w:rsidRDefault="00BA1050" w:rsidP="00DF6F75">
            <w:pPr>
              <w:rPr>
                <w:color w:val="000000"/>
                <w:sz w:val="20"/>
                <w:szCs w:val="20"/>
              </w:rPr>
            </w:pPr>
          </w:p>
        </w:tc>
      </w:tr>
      <w:tr w:rsidR="00BA1050" w:rsidRPr="00EB4E73" w:rsidTr="00DF6F75">
        <w:trPr>
          <w:trHeight w:val="264"/>
          <w:jc w:val="center"/>
        </w:trPr>
        <w:tc>
          <w:tcPr>
            <w:tcW w:w="9039" w:type="dxa"/>
            <w:gridSpan w:val="4"/>
            <w:shd w:val="clear" w:color="auto" w:fill="auto"/>
            <w:hideMark/>
          </w:tcPr>
          <w:p w:rsidR="00BA1050" w:rsidRPr="00EB4E73" w:rsidRDefault="00BA1050" w:rsidP="00DF6F75">
            <w:pPr>
              <w:rPr>
                <w:b/>
                <w:bCs/>
                <w:color w:val="000000"/>
                <w:sz w:val="20"/>
                <w:szCs w:val="20"/>
              </w:rPr>
            </w:pPr>
            <w:r w:rsidRPr="00EB4E73">
              <w:rPr>
                <w:b/>
                <w:bCs/>
                <w:color w:val="000000"/>
                <w:sz w:val="20"/>
                <w:szCs w:val="20"/>
              </w:rPr>
              <w:t>Всего по новому строительству, реконструкции сооружений и головных насосных станций сист</w:t>
            </w:r>
            <w:r w:rsidRPr="00EB4E73">
              <w:rPr>
                <w:b/>
                <w:bCs/>
                <w:color w:val="000000"/>
                <w:sz w:val="20"/>
                <w:szCs w:val="20"/>
              </w:rPr>
              <w:t>е</w:t>
            </w:r>
            <w:r w:rsidRPr="00EB4E73">
              <w:rPr>
                <w:b/>
                <w:bCs/>
                <w:color w:val="000000"/>
                <w:sz w:val="20"/>
                <w:szCs w:val="20"/>
              </w:rPr>
              <w:t>мы водоотведения</w:t>
            </w:r>
          </w:p>
        </w:tc>
        <w:tc>
          <w:tcPr>
            <w:tcW w:w="3162" w:type="dxa"/>
            <w:shd w:val="clear" w:color="auto" w:fill="auto"/>
            <w:hideMark/>
          </w:tcPr>
          <w:p w:rsidR="00BA1050" w:rsidRPr="00EB4E73" w:rsidRDefault="00BA1050" w:rsidP="00DF6F75">
            <w:pPr>
              <w:rPr>
                <w:b/>
                <w:bCs/>
                <w:color w:val="000000"/>
                <w:sz w:val="20"/>
                <w:szCs w:val="20"/>
              </w:rPr>
            </w:pPr>
          </w:p>
        </w:tc>
        <w:tc>
          <w:tcPr>
            <w:tcW w:w="2312" w:type="dxa"/>
            <w:shd w:val="clear" w:color="auto" w:fill="auto"/>
            <w:noWrap/>
            <w:vAlign w:val="center"/>
            <w:hideMark/>
          </w:tcPr>
          <w:p w:rsidR="00BA1050" w:rsidRPr="00EB4E73" w:rsidRDefault="00BA1050" w:rsidP="00DF6F75">
            <w:pPr>
              <w:jc w:val="center"/>
              <w:rPr>
                <w:b/>
                <w:bCs/>
                <w:color w:val="000000"/>
                <w:sz w:val="20"/>
                <w:szCs w:val="20"/>
              </w:rPr>
            </w:pPr>
            <w:r>
              <w:rPr>
                <w:b/>
                <w:bCs/>
                <w:color w:val="000000"/>
                <w:sz w:val="20"/>
                <w:szCs w:val="20"/>
              </w:rPr>
              <w:t>212119</w:t>
            </w:r>
          </w:p>
        </w:tc>
        <w:tc>
          <w:tcPr>
            <w:tcW w:w="733" w:type="dxa"/>
            <w:shd w:val="clear" w:color="auto" w:fill="auto"/>
            <w:noWrap/>
            <w:vAlign w:val="center"/>
            <w:hideMark/>
          </w:tcPr>
          <w:p w:rsidR="00BA1050" w:rsidRPr="00EB4E73" w:rsidRDefault="00BA1050" w:rsidP="00DF6F75">
            <w:pPr>
              <w:jc w:val="center"/>
              <w:rPr>
                <w:b/>
                <w:bCs/>
                <w:color w:val="000000"/>
                <w:sz w:val="20"/>
                <w:szCs w:val="20"/>
              </w:rPr>
            </w:pPr>
          </w:p>
        </w:tc>
        <w:tc>
          <w:tcPr>
            <w:tcW w:w="733" w:type="dxa"/>
            <w:shd w:val="clear" w:color="auto" w:fill="auto"/>
            <w:noWrap/>
            <w:vAlign w:val="center"/>
            <w:hideMark/>
          </w:tcPr>
          <w:p w:rsidR="00BA1050" w:rsidRDefault="00BA1050" w:rsidP="00DF6F75">
            <w:pPr>
              <w:jc w:val="center"/>
              <w:rPr>
                <w:b/>
                <w:bCs/>
                <w:color w:val="000000"/>
                <w:sz w:val="20"/>
                <w:szCs w:val="20"/>
              </w:rPr>
            </w:pPr>
            <w:r>
              <w:rPr>
                <w:b/>
                <w:bCs/>
                <w:color w:val="000000"/>
                <w:sz w:val="20"/>
                <w:szCs w:val="20"/>
              </w:rPr>
              <w:t>38900</w:t>
            </w:r>
          </w:p>
        </w:tc>
        <w:tc>
          <w:tcPr>
            <w:tcW w:w="733" w:type="dxa"/>
            <w:shd w:val="clear" w:color="auto" w:fill="auto"/>
            <w:noWrap/>
            <w:vAlign w:val="center"/>
            <w:hideMark/>
          </w:tcPr>
          <w:p w:rsidR="00BA1050" w:rsidRDefault="00BA1050" w:rsidP="00DF6F75">
            <w:pPr>
              <w:jc w:val="center"/>
              <w:rPr>
                <w:b/>
                <w:bCs/>
                <w:color w:val="000000"/>
                <w:sz w:val="20"/>
                <w:szCs w:val="20"/>
              </w:rPr>
            </w:pPr>
            <w:r>
              <w:rPr>
                <w:b/>
                <w:bCs/>
                <w:color w:val="000000"/>
                <w:sz w:val="20"/>
                <w:szCs w:val="20"/>
              </w:rPr>
              <w:t>42403</w:t>
            </w:r>
          </w:p>
        </w:tc>
        <w:tc>
          <w:tcPr>
            <w:tcW w:w="733" w:type="dxa"/>
            <w:shd w:val="clear" w:color="auto" w:fill="auto"/>
            <w:noWrap/>
            <w:vAlign w:val="center"/>
            <w:hideMark/>
          </w:tcPr>
          <w:p w:rsidR="00BA1050" w:rsidRDefault="00BA1050" w:rsidP="00DF6F75">
            <w:pPr>
              <w:jc w:val="center"/>
              <w:rPr>
                <w:b/>
                <w:bCs/>
                <w:color w:val="000000"/>
                <w:sz w:val="20"/>
                <w:szCs w:val="20"/>
              </w:rPr>
            </w:pPr>
            <w:r>
              <w:rPr>
                <w:b/>
                <w:bCs/>
                <w:color w:val="000000"/>
                <w:sz w:val="20"/>
                <w:szCs w:val="20"/>
              </w:rPr>
              <w:t>43764</w:t>
            </w:r>
          </w:p>
        </w:tc>
        <w:tc>
          <w:tcPr>
            <w:tcW w:w="733" w:type="dxa"/>
            <w:shd w:val="clear" w:color="auto" w:fill="auto"/>
            <w:noWrap/>
            <w:vAlign w:val="center"/>
            <w:hideMark/>
          </w:tcPr>
          <w:p w:rsidR="00BA1050" w:rsidRDefault="00BA1050" w:rsidP="00DF6F75">
            <w:pPr>
              <w:jc w:val="center"/>
              <w:rPr>
                <w:b/>
                <w:bCs/>
                <w:color w:val="000000"/>
                <w:sz w:val="20"/>
                <w:szCs w:val="20"/>
              </w:rPr>
            </w:pPr>
            <w:r>
              <w:rPr>
                <w:b/>
                <w:bCs/>
                <w:color w:val="000000"/>
                <w:sz w:val="20"/>
                <w:szCs w:val="20"/>
              </w:rPr>
              <w:t>42944</w:t>
            </w:r>
          </w:p>
        </w:tc>
        <w:tc>
          <w:tcPr>
            <w:tcW w:w="945" w:type="dxa"/>
            <w:shd w:val="clear" w:color="auto" w:fill="auto"/>
            <w:noWrap/>
            <w:vAlign w:val="center"/>
            <w:hideMark/>
          </w:tcPr>
          <w:p w:rsidR="00BA1050" w:rsidRPr="00EB4E73" w:rsidRDefault="00BA1050" w:rsidP="00DF6F75">
            <w:pPr>
              <w:jc w:val="center"/>
              <w:rPr>
                <w:b/>
                <w:bCs/>
                <w:color w:val="000000"/>
                <w:sz w:val="20"/>
                <w:szCs w:val="20"/>
              </w:rPr>
            </w:pPr>
            <w:r>
              <w:rPr>
                <w:b/>
                <w:bCs/>
                <w:color w:val="000000"/>
                <w:sz w:val="20"/>
                <w:szCs w:val="20"/>
              </w:rPr>
              <w:t>44107</w:t>
            </w:r>
          </w:p>
        </w:tc>
        <w:tc>
          <w:tcPr>
            <w:tcW w:w="3252" w:type="dxa"/>
            <w:shd w:val="clear" w:color="auto" w:fill="auto"/>
            <w:hideMark/>
          </w:tcPr>
          <w:p w:rsidR="00BA1050" w:rsidRPr="00EB4E73" w:rsidRDefault="00BA1050" w:rsidP="00DF6F75">
            <w:pPr>
              <w:rPr>
                <w:b/>
                <w:bCs/>
                <w:color w:val="000000"/>
                <w:sz w:val="20"/>
                <w:szCs w:val="20"/>
              </w:rPr>
            </w:pPr>
            <w:r w:rsidRPr="00EB4E73">
              <w:rPr>
                <w:b/>
                <w:bCs/>
                <w:color w:val="000000"/>
                <w:sz w:val="20"/>
                <w:szCs w:val="20"/>
              </w:rPr>
              <w:t> </w:t>
            </w:r>
          </w:p>
        </w:tc>
      </w:tr>
    </w:tbl>
    <w:p w:rsidR="00BA1050" w:rsidRDefault="00BA1050" w:rsidP="00BA1050">
      <w:pPr>
        <w:pStyle w:val="af8"/>
        <w:ind w:left="2007"/>
        <w:jc w:val="center"/>
        <w:rPr>
          <w:b/>
        </w:rPr>
      </w:pPr>
    </w:p>
    <w:p w:rsidR="00836609" w:rsidRPr="00BA1050" w:rsidRDefault="00836609" w:rsidP="00836609">
      <w:pPr>
        <w:pStyle w:val="af8"/>
        <w:ind w:left="2007"/>
        <w:jc w:val="right"/>
      </w:pPr>
      <w:r w:rsidRPr="00BA1050">
        <w:t>Таблица 5.4.2</w:t>
      </w:r>
    </w:p>
    <w:p w:rsidR="00BA1050" w:rsidRPr="00EB4E73" w:rsidRDefault="00BA1050" w:rsidP="00BA1050">
      <w:pPr>
        <w:spacing w:before="120" w:after="120"/>
        <w:ind w:firstLine="567"/>
        <w:jc w:val="center"/>
        <w:rPr>
          <w:b/>
        </w:rPr>
      </w:pPr>
      <w:r w:rsidRPr="00EB4E73">
        <w:rPr>
          <w:b/>
        </w:rPr>
        <w:t xml:space="preserve">Проекты по новому строительству, реконструкции и модернизация линейных объектов системы водоотведения до 2027 года в с.п. </w:t>
      </w:r>
      <w:r>
        <w:rPr>
          <w:b/>
        </w:rPr>
        <w:t>Сорум</w:t>
      </w:r>
    </w:p>
    <w:tbl>
      <w:tblPr>
        <w:tblW w:w="22180" w:type="dxa"/>
        <w:tblInd w:w="103" w:type="dxa"/>
        <w:tblLayout w:type="fixed"/>
        <w:tblCellMar>
          <w:left w:w="28" w:type="dxa"/>
          <w:right w:w="28" w:type="dxa"/>
        </w:tblCellMar>
        <w:tblLook w:val="04A0"/>
      </w:tblPr>
      <w:tblGrid>
        <w:gridCol w:w="387"/>
        <w:gridCol w:w="785"/>
        <w:gridCol w:w="3030"/>
        <w:gridCol w:w="4795"/>
        <w:gridCol w:w="3119"/>
        <w:gridCol w:w="2268"/>
        <w:gridCol w:w="774"/>
        <w:gridCol w:w="850"/>
        <w:gridCol w:w="851"/>
        <w:gridCol w:w="709"/>
        <w:gridCol w:w="736"/>
        <w:gridCol w:w="1276"/>
        <w:gridCol w:w="2600"/>
      </w:tblGrid>
      <w:tr w:rsidR="00BA1050" w:rsidRPr="00EB4E73" w:rsidTr="00BA1050">
        <w:trPr>
          <w:trHeight w:val="315"/>
        </w:trPr>
        <w:tc>
          <w:tcPr>
            <w:tcW w:w="38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w:t>
            </w:r>
          </w:p>
          <w:p w:rsidR="00BA1050" w:rsidRPr="00EB4E73" w:rsidRDefault="00BA1050" w:rsidP="00DF6F75">
            <w:pPr>
              <w:jc w:val="center"/>
              <w:rPr>
                <w:b/>
                <w:bCs/>
                <w:sz w:val="20"/>
                <w:szCs w:val="20"/>
              </w:rPr>
            </w:pPr>
            <w:r w:rsidRPr="00EB4E73">
              <w:rPr>
                <w:b/>
                <w:bCs/>
                <w:sz w:val="20"/>
                <w:szCs w:val="20"/>
              </w:rPr>
              <w:t>п.п.</w:t>
            </w:r>
          </w:p>
        </w:tc>
        <w:tc>
          <w:tcPr>
            <w:tcW w:w="78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w:t>
            </w:r>
          </w:p>
          <w:p w:rsidR="00BA1050" w:rsidRPr="00EB4E73" w:rsidRDefault="00BA1050" w:rsidP="00DF6F75">
            <w:pPr>
              <w:jc w:val="center"/>
              <w:rPr>
                <w:b/>
                <w:bCs/>
                <w:sz w:val="20"/>
                <w:szCs w:val="20"/>
              </w:rPr>
            </w:pPr>
            <w:r w:rsidRPr="00EB4E73">
              <w:rPr>
                <w:b/>
                <w:bCs/>
                <w:sz w:val="20"/>
                <w:szCs w:val="20"/>
              </w:rPr>
              <w:t>проекта</w:t>
            </w:r>
          </w:p>
        </w:tc>
        <w:tc>
          <w:tcPr>
            <w:tcW w:w="303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Наименование проекта</w:t>
            </w:r>
          </w:p>
        </w:tc>
        <w:tc>
          <w:tcPr>
            <w:tcW w:w="479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Краткое описание, технические параметры проекта</w:t>
            </w:r>
          </w:p>
        </w:tc>
        <w:tc>
          <w:tcPr>
            <w:tcW w:w="311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Цель проекта</w:t>
            </w:r>
          </w:p>
        </w:tc>
        <w:tc>
          <w:tcPr>
            <w:tcW w:w="226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Необходимые кап</w:t>
            </w:r>
            <w:r w:rsidRPr="00EB4E73">
              <w:rPr>
                <w:b/>
                <w:bCs/>
                <w:sz w:val="20"/>
                <w:szCs w:val="20"/>
              </w:rPr>
              <w:t>и</w:t>
            </w:r>
            <w:r w:rsidRPr="00EB4E73">
              <w:rPr>
                <w:b/>
                <w:bCs/>
                <w:sz w:val="20"/>
                <w:szCs w:val="20"/>
              </w:rPr>
              <w:t>тальные затраты в ц</w:t>
            </w:r>
            <w:r w:rsidRPr="00EB4E73">
              <w:rPr>
                <w:b/>
                <w:bCs/>
                <w:sz w:val="20"/>
                <w:szCs w:val="20"/>
              </w:rPr>
              <w:t>е</w:t>
            </w:r>
            <w:r w:rsidRPr="00EB4E73">
              <w:rPr>
                <w:b/>
                <w:bCs/>
                <w:sz w:val="20"/>
                <w:szCs w:val="20"/>
              </w:rPr>
              <w:t>нах сроков реализации,</w:t>
            </w:r>
            <w:r w:rsidRPr="00EB4E73">
              <w:rPr>
                <w:b/>
                <w:bCs/>
                <w:sz w:val="20"/>
                <w:szCs w:val="20"/>
              </w:rPr>
              <w:br/>
              <w:t>тыс. руб.</w:t>
            </w:r>
          </w:p>
        </w:tc>
        <w:tc>
          <w:tcPr>
            <w:tcW w:w="5196" w:type="dxa"/>
            <w:gridSpan w:val="6"/>
            <w:tcBorders>
              <w:top w:val="single" w:sz="4" w:space="0" w:color="auto"/>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Объемы инвестиций и сроки реализации</w:t>
            </w:r>
          </w:p>
        </w:tc>
        <w:tc>
          <w:tcPr>
            <w:tcW w:w="26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A1050" w:rsidRPr="00EB4E73" w:rsidRDefault="00BA1050" w:rsidP="00DF6F75">
            <w:pPr>
              <w:jc w:val="center"/>
              <w:rPr>
                <w:b/>
                <w:bCs/>
                <w:sz w:val="20"/>
                <w:szCs w:val="20"/>
              </w:rPr>
            </w:pPr>
            <w:r w:rsidRPr="00EB4E73">
              <w:rPr>
                <w:b/>
                <w:bCs/>
                <w:sz w:val="20"/>
                <w:szCs w:val="20"/>
              </w:rPr>
              <w:t>Ожидаемые эффекты</w:t>
            </w:r>
          </w:p>
        </w:tc>
      </w:tr>
      <w:tr w:rsidR="00BA1050" w:rsidRPr="00EB4E73" w:rsidTr="00BA1050">
        <w:trPr>
          <w:trHeight w:val="1290"/>
        </w:trPr>
        <w:tc>
          <w:tcPr>
            <w:tcW w:w="387"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785"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3030"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4795"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3119"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c>
          <w:tcPr>
            <w:tcW w:w="774"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2017 г.</w:t>
            </w:r>
          </w:p>
        </w:tc>
        <w:tc>
          <w:tcPr>
            <w:tcW w:w="850"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2018 г.</w:t>
            </w:r>
          </w:p>
        </w:tc>
        <w:tc>
          <w:tcPr>
            <w:tcW w:w="851"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2019 г.</w:t>
            </w:r>
          </w:p>
        </w:tc>
        <w:tc>
          <w:tcPr>
            <w:tcW w:w="709"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2020 г.</w:t>
            </w:r>
          </w:p>
        </w:tc>
        <w:tc>
          <w:tcPr>
            <w:tcW w:w="736"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2021 г.</w:t>
            </w:r>
          </w:p>
        </w:tc>
        <w:tc>
          <w:tcPr>
            <w:tcW w:w="1276"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b/>
                <w:bCs/>
                <w:sz w:val="20"/>
                <w:szCs w:val="20"/>
              </w:rPr>
            </w:pPr>
            <w:r w:rsidRPr="00EB4E73">
              <w:rPr>
                <w:b/>
                <w:bCs/>
                <w:sz w:val="20"/>
                <w:szCs w:val="20"/>
              </w:rPr>
              <w:t>2022 - 2027 г.г.</w:t>
            </w:r>
          </w:p>
        </w:tc>
        <w:tc>
          <w:tcPr>
            <w:tcW w:w="2600" w:type="dxa"/>
            <w:vMerge/>
            <w:tcBorders>
              <w:top w:val="single" w:sz="4" w:space="0" w:color="auto"/>
              <w:left w:val="single" w:sz="4" w:space="0" w:color="auto"/>
              <w:bottom w:val="single" w:sz="4" w:space="0" w:color="auto"/>
              <w:right w:val="single" w:sz="4" w:space="0" w:color="auto"/>
            </w:tcBorders>
            <w:vAlign w:val="center"/>
            <w:hideMark/>
          </w:tcPr>
          <w:p w:rsidR="00BA1050" w:rsidRPr="00EB4E73" w:rsidRDefault="00BA1050" w:rsidP="00DF6F75">
            <w:pPr>
              <w:rPr>
                <w:b/>
                <w:bCs/>
                <w:sz w:val="20"/>
                <w:szCs w:val="20"/>
              </w:rPr>
            </w:pPr>
          </w:p>
        </w:tc>
      </w:tr>
      <w:tr w:rsidR="00BA1050" w:rsidRPr="00EB4E73" w:rsidTr="00BA1050">
        <w:trPr>
          <w:trHeight w:val="315"/>
        </w:trPr>
        <w:tc>
          <w:tcPr>
            <w:tcW w:w="387" w:type="dxa"/>
            <w:tcBorders>
              <w:top w:val="nil"/>
              <w:left w:val="single" w:sz="4" w:space="0" w:color="auto"/>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1</w:t>
            </w:r>
          </w:p>
        </w:tc>
        <w:tc>
          <w:tcPr>
            <w:tcW w:w="785"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2</w:t>
            </w:r>
          </w:p>
        </w:tc>
        <w:tc>
          <w:tcPr>
            <w:tcW w:w="3030"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3</w:t>
            </w:r>
          </w:p>
        </w:tc>
        <w:tc>
          <w:tcPr>
            <w:tcW w:w="4795"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4</w:t>
            </w:r>
          </w:p>
        </w:tc>
        <w:tc>
          <w:tcPr>
            <w:tcW w:w="3119"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5</w:t>
            </w:r>
          </w:p>
        </w:tc>
        <w:tc>
          <w:tcPr>
            <w:tcW w:w="2268"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6</w:t>
            </w:r>
          </w:p>
        </w:tc>
        <w:tc>
          <w:tcPr>
            <w:tcW w:w="774"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7</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sz w:val="20"/>
                <w:szCs w:val="20"/>
              </w:rPr>
            </w:pPr>
            <w:r w:rsidRPr="00EB4E73">
              <w:rPr>
                <w:sz w:val="20"/>
                <w:szCs w:val="20"/>
              </w:rPr>
              <w:t>8</w:t>
            </w:r>
          </w:p>
        </w:tc>
        <w:tc>
          <w:tcPr>
            <w:tcW w:w="851"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sz w:val="20"/>
                <w:szCs w:val="20"/>
              </w:rPr>
            </w:pPr>
            <w:r w:rsidRPr="00EB4E73">
              <w:rPr>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sz w:val="20"/>
                <w:szCs w:val="20"/>
              </w:rPr>
            </w:pPr>
            <w:r w:rsidRPr="00EB4E73">
              <w:rPr>
                <w:sz w:val="20"/>
                <w:szCs w:val="20"/>
              </w:rPr>
              <w:t>10</w:t>
            </w:r>
          </w:p>
        </w:tc>
        <w:tc>
          <w:tcPr>
            <w:tcW w:w="736"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11</w:t>
            </w:r>
          </w:p>
        </w:tc>
        <w:tc>
          <w:tcPr>
            <w:tcW w:w="1276"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12</w:t>
            </w:r>
          </w:p>
        </w:tc>
        <w:tc>
          <w:tcPr>
            <w:tcW w:w="2600" w:type="dxa"/>
            <w:tcBorders>
              <w:top w:val="nil"/>
              <w:left w:val="nil"/>
              <w:bottom w:val="single" w:sz="4" w:space="0" w:color="auto"/>
              <w:right w:val="single" w:sz="4" w:space="0" w:color="auto"/>
            </w:tcBorders>
            <w:shd w:val="clear" w:color="auto" w:fill="auto"/>
            <w:vAlign w:val="center"/>
            <w:hideMark/>
          </w:tcPr>
          <w:p w:rsidR="00BA1050" w:rsidRPr="00EB4E73" w:rsidRDefault="00BA1050" w:rsidP="00DF6F75">
            <w:pPr>
              <w:jc w:val="center"/>
              <w:rPr>
                <w:sz w:val="20"/>
                <w:szCs w:val="20"/>
              </w:rPr>
            </w:pPr>
            <w:r w:rsidRPr="00EB4E73">
              <w:rPr>
                <w:sz w:val="20"/>
                <w:szCs w:val="20"/>
              </w:rPr>
              <w:t>13</w:t>
            </w:r>
          </w:p>
        </w:tc>
      </w:tr>
      <w:tr w:rsidR="00BA1050" w:rsidRPr="00EB4E73" w:rsidTr="00BA1050">
        <w:trPr>
          <w:trHeight w:val="315"/>
        </w:trPr>
        <w:tc>
          <w:tcPr>
            <w:tcW w:w="22180"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BA1050" w:rsidRPr="00EB4E73" w:rsidRDefault="00BA1050" w:rsidP="00DF6F75">
            <w:pPr>
              <w:jc w:val="center"/>
              <w:rPr>
                <w:b/>
                <w:bCs/>
              </w:rPr>
            </w:pPr>
            <w:r w:rsidRPr="00EB4E73">
              <w:rPr>
                <w:b/>
                <w:bCs/>
              </w:rPr>
              <w:t>2. Проекты по новому строительству, реконструкции и модернизация линейных объектов системы водоотведения</w:t>
            </w:r>
          </w:p>
        </w:tc>
      </w:tr>
      <w:tr w:rsidR="00BA1050" w:rsidRPr="00EB4E73" w:rsidTr="00BA1050">
        <w:trPr>
          <w:trHeight w:val="2040"/>
        </w:trPr>
        <w:tc>
          <w:tcPr>
            <w:tcW w:w="387" w:type="dxa"/>
            <w:tcBorders>
              <w:top w:val="nil"/>
              <w:left w:val="single" w:sz="4" w:space="0" w:color="auto"/>
              <w:bottom w:val="single" w:sz="4" w:space="0" w:color="auto"/>
              <w:right w:val="single" w:sz="4" w:space="0" w:color="auto"/>
            </w:tcBorders>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1</w:t>
            </w:r>
          </w:p>
        </w:tc>
        <w:tc>
          <w:tcPr>
            <w:tcW w:w="785" w:type="dxa"/>
            <w:tcBorders>
              <w:top w:val="nil"/>
              <w:left w:val="nil"/>
              <w:bottom w:val="single" w:sz="4" w:space="0" w:color="auto"/>
              <w:right w:val="single" w:sz="4" w:space="0" w:color="auto"/>
            </w:tcBorders>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2.1</w:t>
            </w:r>
          </w:p>
        </w:tc>
        <w:tc>
          <w:tcPr>
            <w:tcW w:w="3030" w:type="dxa"/>
            <w:tcBorders>
              <w:top w:val="nil"/>
              <w:left w:val="nil"/>
              <w:bottom w:val="single" w:sz="4" w:space="0" w:color="auto"/>
              <w:right w:val="single" w:sz="4" w:space="0" w:color="auto"/>
            </w:tcBorders>
            <w:shd w:val="clear" w:color="auto" w:fill="auto"/>
            <w:hideMark/>
          </w:tcPr>
          <w:p w:rsidR="00BA1050" w:rsidRDefault="00BA1050" w:rsidP="00DF6F75">
            <w:pPr>
              <w:rPr>
                <w:b/>
                <w:bCs/>
                <w:color w:val="000000"/>
                <w:sz w:val="20"/>
                <w:szCs w:val="20"/>
              </w:rPr>
            </w:pPr>
            <w:r>
              <w:rPr>
                <w:b/>
                <w:bCs/>
                <w:color w:val="000000"/>
                <w:sz w:val="20"/>
                <w:szCs w:val="20"/>
              </w:rPr>
              <w:t>Строительство напорных ко</w:t>
            </w:r>
            <w:r>
              <w:rPr>
                <w:b/>
                <w:bCs/>
                <w:color w:val="000000"/>
                <w:sz w:val="20"/>
                <w:szCs w:val="20"/>
              </w:rPr>
              <w:t>л</w:t>
            </w:r>
            <w:r>
              <w:rPr>
                <w:b/>
                <w:bCs/>
                <w:color w:val="000000"/>
                <w:sz w:val="20"/>
                <w:szCs w:val="20"/>
              </w:rPr>
              <w:t>лекторов – 800 м</w:t>
            </w:r>
          </w:p>
        </w:tc>
        <w:tc>
          <w:tcPr>
            <w:tcW w:w="4795" w:type="dxa"/>
            <w:tcBorders>
              <w:top w:val="nil"/>
              <w:left w:val="nil"/>
              <w:bottom w:val="single" w:sz="4" w:space="0" w:color="auto"/>
              <w:right w:val="single" w:sz="4" w:space="0" w:color="auto"/>
            </w:tcBorders>
            <w:shd w:val="clear" w:color="auto" w:fill="auto"/>
            <w:hideMark/>
          </w:tcPr>
          <w:p w:rsidR="00BA1050" w:rsidRDefault="00BA1050" w:rsidP="00DF6F75">
            <w:pPr>
              <w:rPr>
                <w:color w:val="000000"/>
                <w:sz w:val="20"/>
                <w:szCs w:val="20"/>
              </w:rPr>
            </w:pPr>
            <w:r>
              <w:rPr>
                <w:color w:val="000000"/>
                <w:sz w:val="20"/>
                <w:szCs w:val="20"/>
              </w:rPr>
              <w:t>Строительство напорных коллекторов – 800 м</w:t>
            </w:r>
          </w:p>
        </w:tc>
        <w:tc>
          <w:tcPr>
            <w:tcW w:w="3119" w:type="dxa"/>
            <w:vMerge w:val="restart"/>
            <w:tcBorders>
              <w:top w:val="nil"/>
              <w:left w:val="nil"/>
              <w:right w:val="single" w:sz="4" w:space="0" w:color="auto"/>
            </w:tcBorders>
            <w:shd w:val="clear" w:color="auto" w:fill="auto"/>
            <w:hideMark/>
          </w:tcPr>
          <w:p w:rsidR="00BA1050" w:rsidRPr="00EB4E73" w:rsidRDefault="00BA1050" w:rsidP="00DF6F75">
            <w:pPr>
              <w:rPr>
                <w:color w:val="000000"/>
                <w:sz w:val="20"/>
                <w:szCs w:val="20"/>
              </w:rPr>
            </w:pPr>
            <w:r w:rsidRPr="00EB4E73">
              <w:rPr>
                <w:color w:val="000000"/>
                <w:sz w:val="20"/>
                <w:szCs w:val="20"/>
              </w:rPr>
              <w:t xml:space="preserve">  Обеспечение качественного и н</w:t>
            </w:r>
            <w:r w:rsidRPr="00EB4E73">
              <w:rPr>
                <w:color w:val="000000"/>
                <w:sz w:val="20"/>
                <w:szCs w:val="20"/>
              </w:rPr>
              <w:t>а</w:t>
            </w:r>
            <w:r w:rsidRPr="00EB4E73">
              <w:rPr>
                <w:color w:val="000000"/>
                <w:sz w:val="20"/>
                <w:szCs w:val="20"/>
              </w:rPr>
              <w:t>дежного удовлетворения потребн</w:t>
            </w:r>
            <w:r w:rsidRPr="00EB4E73">
              <w:rPr>
                <w:color w:val="000000"/>
                <w:sz w:val="20"/>
                <w:szCs w:val="20"/>
              </w:rPr>
              <w:t>о</w:t>
            </w:r>
            <w:r w:rsidRPr="00EB4E73">
              <w:rPr>
                <w:color w:val="000000"/>
                <w:sz w:val="20"/>
                <w:szCs w:val="20"/>
              </w:rPr>
              <w:t>сти услуг водоотведения сущес</w:t>
            </w:r>
            <w:r w:rsidRPr="00EB4E73">
              <w:rPr>
                <w:color w:val="000000"/>
                <w:sz w:val="20"/>
                <w:szCs w:val="20"/>
              </w:rPr>
              <w:t>т</w:t>
            </w:r>
            <w:r w:rsidRPr="00EB4E73">
              <w:rPr>
                <w:color w:val="000000"/>
                <w:sz w:val="20"/>
                <w:szCs w:val="20"/>
              </w:rPr>
              <w:t>вующих и перспективных потреб</w:t>
            </w:r>
            <w:r w:rsidRPr="00EB4E73">
              <w:rPr>
                <w:color w:val="000000"/>
                <w:sz w:val="20"/>
                <w:szCs w:val="20"/>
              </w:rPr>
              <w:t>и</w:t>
            </w:r>
            <w:r w:rsidRPr="00EB4E73">
              <w:rPr>
                <w:color w:val="000000"/>
                <w:sz w:val="20"/>
                <w:szCs w:val="20"/>
              </w:rPr>
              <w:t>телей.</w:t>
            </w:r>
          </w:p>
          <w:p w:rsidR="00BA1050" w:rsidRPr="00EB4E73" w:rsidRDefault="00BA1050" w:rsidP="00DF6F75">
            <w:pPr>
              <w:rPr>
                <w:color w:val="000000"/>
                <w:sz w:val="20"/>
                <w:szCs w:val="20"/>
              </w:rPr>
            </w:pPr>
            <w:r w:rsidRPr="00EB4E73">
              <w:rPr>
                <w:color w:val="000000"/>
                <w:sz w:val="20"/>
                <w:szCs w:val="20"/>
              </w:rPr>
              <w:t xml:space="preserve">  Снижение негативного воздейс</w:t>
            </w:r>
            <w:r w:rsidRPr="00EB4E73">
              <w:rPr>
                <w:color w:val="000000"/>
                <w:sz w:val="20"/>
                <w:szCs w:val="20"/>
              </w:rPr>
              <w:t>т</w:t>
            </w:r>
            <w:r w:rsidRPr="00EB4E73">
              <w:rPr>
                <w:color w:val="000000"/>
                <w:sz w:val="20"/>
                <w:szCs w:val="20"/>
              </w:rPr>
              <w:t>вия на окружающую среду от об</w:t>
            </w:r>
            <w:r w:rsidRPr="00EB4E73">
              <w:rPr>
                <w:color w:val="000000"/>
                <w:sz w:val="20"/>
                <w:szCs w:val="20"/>
              </w:rPr>
              <w:t>ъ</w:t>
            </w:r>
            <w:r w:rsidRPr="00EB4E73">
              <w:rPr>
                <w:color w:val="000000"/>
                <w:sz w:val="20"/>
                <w:szCs w:val="20"/>
              </w:rPr>
              <w:t>ектов системы водоотведения.</w:t>
            </w:r>
          </w:p>
        </w:tc>
        <w:tc>
          <w:tcPr>
            <w:tcW w:w="2268"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12608</w:t>
            </w:r>
          </w:p>
        </w:tc>
        <w:tc>
          <w:tcPr>
            <w:tcW w:w="774"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4038</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4168</w:t>
            </w:r>
          </w:p>
        </w:tc>
        <w:tc>
          <w:tcPr>
            <w:tcW w:w="736"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 </w:t>
            </w:r>
          </w:p>
        </w:tc>
        <w:tc>
          <w:tcPr>
            <w:tcW w:w="1276"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4402</w:t>
            </w:r>
          </w:p>
        </w:tc>
        <w:tc>
          <w:tcPr>
            <w:tcW w:w="2600" w:type="dxa"/>
            <w:vMerge w:val="restart"/>
            <w:tcBorders>
              <w:top w:val="nil"/>
              <w:left w:val="nil"/>
              <w:right w:val="single" w:sz="4" w:space="0" w:color="auto"/>
            </w:tcBorders>
            <w:shd w:val="clear" w:color="auto" w:fill="auto"/>
            <w:hideMark/>
          </w:tcPr>
          <w:p w:rsidR="00BA1050" w:rsidRPr="00EB4E73" w:rsidRDefault="00BA1050" w:rsidP="00DF6F75">
            <w:pPr>
              <w:rPr>
                <w:color w:val="000000"/>
                <w:sz w:val="20"/>
                <w:szCs w:val="20"/>
              </w:rPr>
            </w:pPr>
            <w:r w:rsidRPr="00EB4E73">
              <w:rPr>
                <w:color w:val="000000"/>
                <w:sz w:val="20"/>
                <w:szCs w:val="20"/>
              </w:rPr>
              <w:t>Качественное и надежное удовлетворение потребности в обеспечении услуг водоо</w:t>
            </w:r>
            <w:r w:rsidRPr="00EB4E73">
              <w:rPr>
                <w:color w:val="000000"/>
                <w:sz w:val="20"/>
                <w:szCs w:val="20"/>
              </w:rPr>
              <w:t>т</w:t>
            </w:r>
            <w:r w:rsidRPr="00EB4E73">
              <w:rPr>
                <w:color w:val="000000"/>
                <w:sz w:val="20"/>
                <w:szCs w:val="20"/>
              </w:rPr>
              <w:t>ведения существующих и перспективных потребит</w:t>
            </w:r>
            <w:r w:rsidRPr="00EB4E73">
              <w:rPr>
                <w:color w:val="000000"/>
                <w:sz w:val="20"/>
                <w:szCs w:val="20"/>
              </w:rPr>
              <w:t>е</w:t>
            </w:r>
            <w:r w:rsidRPr="00EB4E73">
              <w:rPr>
                <w:color w:val="000000"/>
                <w:sz w:val="20"/>
                <w:szCs w:val="20"/>
              </w:rPr>
              <w:t>лей.</w:t>
            </w:r>
          </w:p>
          <w:p w:rsidR="00BA1050" w:rsidRPr="00EB4E73" w:rsidRDefault="00BA1050" w:rsidP="00DF6F75">
            <w:pPr>
              <w:rPr>
                <w:color w:val="000000"/>
                <w:sz w:val="20"/>
                <w:szCs w:val="20"/>
              </w:rPr>
            </w:pPr>
            <w:r w:rsidRPr="00EB4E73">
              <w:rPr>
                <w:color w:val="000000"/>
                <w:sz w:val="20"/>
                <w:szCs w:val="20"/>
              </w:rPr>
              <w:t xml:space="preserve">  Снижение негативного во</w:t>
            </w:r>
            <w:r w:rsidRPr="00EB4E73">
              <w:rPr>
                <w:color w:val="000000"/>
                <w:sz w:val="20"/>
                <w:szCs w:val="20"/>
              </w:rPr>
              <w:t>з</w:t>
            </w:r>
            <w:r w:rsidRPr="00EB4E73">
              <w:rPr>
                <w:color w:val="000000"/>
                <w:sz w:val="20"/>
                <w:szCs w:val="20"/>
              </w:rPr>
              <w:t>действия на окружающую среду от объектов системы водоотведения.</w:t>
            </w:r>
          </w:p>
        </w:tc>
      </w:tr>
      <w:tr w:rsidR="00BA1050" w:rsidRPr="00EB4E73" w:rsidTr="00BA1050">
        <w:trPr>
          <w:trHeight w:val="2040"/>
        </w:trPr>
        <w:tc>
          <w:tcPr>
            <w:tcW w:w="387" w:type="dxa"/>
            <w:tcBorders>
              <w:top w:val="nil"/>
              <w:left w:val="single" w:sz="4" w:space="0" w:color="auto"/>
              <w:bottom w:val="single" w:sz="4" w:space="0" w:color="auto"/>
              <w:right w:val="single" w:sz="4" w:space="0" w:color="auto"/>
            </w:tcBorders>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2</w:t>
            </w:r>
          </w:p>
        </w:tc>
        <w:tc>
          <w:tcPr>
            <w:tcW w:w="785" w:type="dxa"/>
            <w:tcBorders>
              <w:top w:val="nil"/>
              <w:left w:val="nil"/>
              <w:bottom w:val="single" w:sz="4" w:space="0" w:color="auto"/>
              <w:right w:val="single" w:sz="4" w:space="0" w:color="auto"/>
            </w:tcBorders>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2.2.</w:t>
            </w:r>
          </w:p>
        </w:tc>
        <w:tc>
          <w:tcPr>
            <w:tcW w:w="3030" w:type="dxa"/>
            <w:tcBorders>
              <w:top w:val="nil"/>
              <w:left w:val="nil"/>
              <w:bottom w:val="single" w:sz="4" w:space="0" w:color="auto"/>
              <w:right w:val="single" w:sz="4" w:space="0" w:color="auto"/>
            </w:tcBorders>
            <w:shd w:val="clear" w:color="auto" w:fill="auto"/>
            <w:hideMark/>
          </w:tcPr>
          <w:p w:rsidR="00BA1050" w:rsidRDefault="00BA1050" w:rsidP="00DF6F75">
            <w:pPr>
              <w:rPr>
                <w:b/>
                <w:bCs/>
                <w:color w:val="000000"/>
                <w:sz w:val="20"/>
                <w:szCs w:val="20"/>
              </w:rPr>
            </w:pPr>
            <w:r>
              <w:rPr>
                <w:b/>
                <w:bCs/>
                <w:color w:val="000000"/>
                <w:sz w:val="20"/>
                <w:szCs w:val="20"/>
              </w:rPr>
              <w:t>Строительство самотечных к</w:t>
            </w:r>
            <w:r>
              <w:rPr>
                <w:b/>
                <w:bCs/>
                <w:color w:val="000000"/>
                <w:sz w:val="20"/>
                <w:szCs w:val="20"/>
              </w:rPr>
              <w:t>а</w:t>
            </w:r>
            <w:r>
              <w:rPr>
                <w:b/>
                <w:bCs/>
                <w:color w:val="000000"/>
                <w:sz w:val="20"/>
                <w:szCs w:val="20"/>
              </w:rPr>
              <w:t>нализационных сетей 3500 м</w:t>
            </w:r>
          </w:p>
        </w:tc>
        <w:tc>
          <w:tcPr>
            <w:tcW w:w="4795" w:type="dxa"/>
            <w:tcBorders>
              <w:top w:val="nil"/>
              <w:left w:val="nil"/>
              <w:bottom w:val="single" w:sz="4" w:space="0" w:color="auto"/>
              <w:right w:val="single" w:sz="4" w:space="0" w:color="auto"/>
            </w:tcBorders>
            <w:shd w:val="clear" w:color="auto" w:fill="auto"/>
            <w:hideMark/>
          </w:tcPr>
          <w:p w:rsidR="00BA1050" w:rsidRDefault="00BA1050" w:rsidP="00DF6F75">
            <w:pPr>
              <w:rPr>
                <w:color w:val="000000"/>
                <w:sz w:val="20"/>
                <w:szCs w:val="20"/>
              </w:rPr>
            </w:pPr>
            <w:r>
              <w:rPr>
                <w:color w:val="000000"/>
                <w:sz w:val="20"/>
                <w:szCs w:val="20"/>
              </w:rPr>
              <w:t>Строительство самотечных канализационных сетей 3500 м</w:t>
            </w:r>
          </w:p>
        </w:tc>
        <w:tc>
          <w:tcPr>
            <w:tcW w:w="3119" w:type="dxa"/>
            <w:vMerge/>
            <w:tcBorders>
              <w:left w:val="nil"/>
              <w:right w:val="single" w:sz="4" w:space="0" w:color="auto"/>
            </w:tcBorders>
            <w:shd w:val="clear" w:color="auto" w:fill="auto"/>
            <w:hideMark/>
          </w:tcPr>
          <w:p w:rsidR="00BA1050" w:rsidRPr="00EB4E73" w:rsidRDefault="00BA1050" w:rsidP="00DF6F75">
            <w:pPr>
              <w:rPr>
                <w:color w:val="000000"/>
                <w:sz w:val="20"/>
                <w:szCs w:val="20"/>
              </w:rPr>
            </w:pPr>
          </w:p>
        </w:tc>
        <w:tc>
          <w:tcPr>
            <w:tcW w:w="2268"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153116</w:t>
            </w:r>
          </w:p>
        </w:tc>
        <w:tc>
          <w:tcPr>
            <w:tcW w:w="774"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24230</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25008</w:t>
            </w:r>
          </w:p>
        </w:tc>
        <w:tc>
          <w:tcPr>
            <w:tcW w:w="736"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19716</w:t>
            </w:r>
          </w:p>
        </w:tc>
        <w:tc>
          <w:tcPr>
            <w:tcW w:w="1276"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84161</w:t>
            </w:r>
          </w:p>
        </w:tc>
        <w:tc>
          <w:tcPr>
            <w:tcW w:w="2600" w:type="dxa"/>
            <w:vMerge/>
            <w:tcBorders>
              <w:left w:val="nil"/>
              <w:right w:val="single" w:sz="4" w:space="0" w:color="auto"/>
            </w:tcBorders>
            <w:shd w:val="clear" w:color="auto" w:fill="auto"/>
            <w:hideMark/>
          </w:tcPr>
          <w:p w:rsidR="00BA1050" w:rsidRPr="00EB4E73" w:rsidRDefault="00BA1050" w:rsidP="00DF6F75">
            <w:pPr>
              <w:rPr>
                <w:color w:val="000000"/>
                <w:sz w:val="20"/>
                <w:szCs w:val="20"/>
              </w:rPr>
            </w:pPr>
          </w:p>
        </w:tc>
      </w:tr>
      <w:tr w:rsidR="00BA1050" w:rsidRPr="00EB4E73" w:rsidTr="00BA1050">
        <w:trPr>
          <w:trHeight w:val="1530"/>
        </w:trPr>
        <w:tc>
          <w:tcPr>
            <w:tcW w:w="387" w:type="dxa"/>
            <w:tcBorders>
              <w:top w:val="nil"/>
              <w:left w:val="single" w:sz="4" w:space="0" w:color="auto"/>
              <w:bottom w:val="single" w:sz="4" w:space="0" w:color="auto"/>
              <w:right w:val="single" w:sz="4" w:space="0" w:color="auto"/>
            </w:tcBorders>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3</w:t>
            </w:r>
          </w:p>
        </w:tc>
        <w:tc>
          <w:tcPr>
            <w:tcW w:w="785" w:type="dxa"/>
            <w:tcBorders>
              <w:top w:val="nil"/>
              <w:left w:val="nil"/>
              <w:bottom w:val="single" w:sz="4" w:space="0" w:color="auto"/>
              <w:right w:val="single" w:sz="4" w:space="0" w:color="auto"/>
            </w:tcBorders>
            <w:shd w:val="clear" w:color="auto" w:fill="auto"/>
            <w:noWrap/>
            <w:hideMark/>
          </w:tcPr>
          <w:p w:rsidR="00BA1050" w:rsidRPr="00EB4E73" w:rsidRDefault="00BA1050" w:rsidP="00DF6F75">
            <w:pPr>
              <w:jc w:val="center"/>
              <w:rPr>
                <w:b/>
                <w:bCs/>
                <w:color w:val="000000"/>
                <w:sz w:val="20"/>
                <w:szCs w:val="20"/>
              </w:rPr>
            </w:pPr>
            <w:r w:rsidRPr="00EB4E73">
              <w:rPr>
                <w:b/>
                <w:bCs/>
                <w:color w:val="000000"/>
                <w:sz w:val="20"/>
                <w:szCs w:val="20"/>
              </w:rPr>
              <w:t>2.3.</w:t>
            </w:r>
          </w:p>
        </w:tc>
        <w:tc>
          <w:tcPr>
            <w:tcW w:w="3030" w:type="dxa"/>
            <w:tcBorders>
              <w:top w:val="nil"/>
              <w:left w:val="nil"/>
              <w:bottom w:val="single" w:sz="4" w:space="0" w:color="auto"/>
              <w:right w:val="single" w:sz="4" w:space="0" w:color="auto"/>
            </w:tcBorders>
            <w:shd w:val="clear" w:color="auto" w:fill="auto"/>
            <w:hideMark/>
          </w:tcPr>
          <w:p w:rsidR="00BA1050" w:rsidRDefault="00BA1050" w:rsidP="00DF6F75">
            <w:pPr>
              <w:rPr>
                <w:b/>
                <w:bCs/>
                <w:color w:val="000000"/>
                <w:sz w:val="20"/>
                <w:szCs w:val="20"/>
              </w:rPr>
            </w:pPr>
            <w:r>
              <w:rPr>
                <w:b/>
                <w:bCs/>
                <w:color w:val="000000"/>
                <w:sz w:val="20"/>
                <w:szCs w:val="20"/>
              </w:rPr>
              <w:t>Реконструкция изношенных канализационных сетей – 1800 м</w:t>
            </w:r>
          </w:p>
        </w:tc>
        <w:tc>
          <w:tcPr>
            <w:tcW w:w="4795" w:type="dxa"/>
            <w:tcBorders>
              <w:top w:val="nil"/>
              <w:left w:val="nil"/>
              <w:bottom w:val="single" w:sz="4" w:space="0" w:color="auto"/>
              <w:right w:val="single" w:sz="4" w:space="0" w:color="auto"/>
            </w:tcBorders>
            <w:shd w:val="clear" w:color="auto" w:fill="auto"/>
            <w:hideMark/>
          </w:tcPr>
          <w:p w:rsidR="00BA1050" w:rsidRDefault="00BA1050" w:rsidP="00DF6F75">
            <w:pPr>
              <w:rPr>
                <w:color w:val="000000"/>
                <w:sz w:val="20"/>
                <w:szCs w:val="20"/>
              </w:rPr>
            </w:pPr>
            <w:r>
              <w:rPr>
                <w:color w:val="000000"/>
                <w:sz w:val="20"/>
                <w:szCs w:val="20"/>
              </w:rPr>
              <w:t>Реконструкция изношенных канализационных сетей – 1800 м</w:t>
            </w:r>
          </w:p>
        </w:tc>
        <w:tc>
          <w:tcPr>
            <w:tcW w:w="3119" w:type="dxa"/>
            <w:vMerge/>
            <w:tcBorders>
              <w:left w:val="nil"/>
              <w:bottom w:val="single" w:sz="4" w:space="0" w:color="auto"/>
              <w:right w:val="single" w:sz="4" w:space="0" w:color="auto"/>
            </w:tcBorders>
            <w:shd w:val="clear" w:color="auto" w:fill="auto"/>
            <w:hideMark/>
          </w:tcPr>
          <w:p w:rsidR="00BA1050" w:rsidRPr="00EB4E73" w:rsidRDefault="00BA1050" w:rsidP="00DF6F75">
            <w:pPr>
              <w:rPr>
                <w:color w:val="000000"/>
                <w:sz w:val="20"/>
                <w:szCs w:val="20"/>
              </w:rPr>
            </w:pPr>
          </w:p>
        </w:tc>
        <w:tc>
          <w:tcPr>
            <w:tcW w:w="2268"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58380</w:t>
            </w:r>
          </w:p>
        </w:tc>
        <w:tc>
          <w:tcPr>
            <w:tcW w:w="774"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6537</w:t>
            </w:r>
          </w:p>
        </w:tc>
        <w:tc>
          <w:tcPr>
            <w:tcW w:w="851"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6801</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7019</w:t>
            </w:r>
          </w:p>
        </w:tc>
        <w:tc>
          <w:tcPr>
            <w:tcW w:w="736"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7217</w:t>
            </w:r>
          </w:p>
        </w:tc>
        <w:tc>
          <w:tcPr>
            <w:tcW w:w="1276"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color w:val="000000"/>
                <w:sz w:val="20"/>
                <w:szCs w:val="20"/>
              </w:rPr>
            </w:pPr>
            <w:r>
              <w:rPr>
                <w:color w:val="000000"/>
                <w:sz w:val="20"/>
                <w:szCs w:val="20"/>
              </w:rPr>
              <w:t>30806</w:t>
            </w:r>
          </w:p>
        </w:tc>
        <w:tc>
          <w:tcPr>
            <w:tcW w:w="2600" w:type="dxa"/>
            <w:vMerge/>
            <w:tcBorders>
              <w:left w:val="nil"/>
              <w:bottom w:val="single" w:sz="4" w:space="0" w:color="auto"/>
              <w:right w:val="single" w:sz="4" w:space="0" w:color="auto"/>
            </w:tcBorders>
            <w:shd w:val="clear" w:color="auto" w:fill="auto"/>
            <w:hideMark/>
          </w:tcPr>
          <w:p w:rsidR="00BA1050" w:rsidRPr="00EB4E73" w:rsidRDefault="00BA1050" w:rsidP="00DF6F75">
            <w:pPr>
              <w:rPr>
                <w:color w:val="000000"/>
                <w:sz w:val="20"/>
                <w:szCs w:val="20"/>
              </w:rPr>
            </w:pPr>
          </w:p>
        </w:tc>
      </w:tr>
      <w:tr w:rsidR="00BA1050" w:rsidRPr="00EB4E73" w:rsidTr="00BA1050">
        <w:trPr>
          <w:trHeight w:val="525"/>
        </w:trPr>
        <w:tc>
          <w:tcPr>
            <w:tcW w:w="8997" w:type="dxa"/>
            <w:gridSpan w:val="4"/>
            <w:tcBorders>
              <w:top w:val="single" w:sz="4" w:space="0" w:color="auto"/>
              <w:left w:val="single" w:sz="4" w:space="0" w:color="auto"/>
              <w:bottom w:val="single" w:sz="4" w:space="0" w:color="auto"/>
              <w:right w:val="single" w:sz="4" w:space="0" w:color="auto"/>
            </w:tcBorders>
            <w:shd w:val="clear" w:color="auto" w:fill="auto"/>
            <w:hideMark/>
          </w:tcPr>
          <w:p w:rsidR="00BA1050" w:rsidRPr="00EB4E73" w:rsidRDefault="00BA1050" w:rsidP="00DF6F75">
            <w:pPr>
              <w:rPr>
                <w:b/>
                <w:bCs/>
                <w:color w:val="000000"/>
                <w:sz w:val="20"/>
                <w:szCs w:val="20"/>
              </w:rPr>
            </w:pPr>
            <w:r w:rsidRPr="00EB4E73">
              <w:rPr>
                <w:b/>
                <w:bCs/>
                <w:color w:val="000000"/>
                <w:sz w:val="20"/>
                <w:szCs w:val="20"/>
              </w:rPr>
              <w:t>Всего по новому строительству, реконструкции и модернизация линейных объектов системы в</w:t>
            </w:r>
            <w:r w:rsidRPr="00EB4E73">
              <w:rPr>
                <w:b/>
                <w:bCs/>
                <w:color w:val="000000"/>
                <w:sz w:val="20"/>
                <w:szCs w:val="20"/>
              </w:rPr>
              <w:t>о</w:t>
            </w:r>
            <w:r w:rsidRPr="00EB4E73">
              <w:rPr>
                <w:b/>
                <w:bCs/>
                <w:color w:val="000000"/>
                <w:sz w:val="20"/>
                <w:szCs w:val="20"/>
              </w:rPr>
              <w:t>доотведения</w:t>
            </w:r>
          </w:p>
        </w:tc>
        <w:tc>
          <w:tcPr>
            <w:tcW w:w="3119" w:type="dxa"/>
            <w:tcBorders>
              <w:top w:val="nil"/>
              <w:left w:val="nil"/>
              <w:bottom w:val="single" w:sz="4" w:space="0" w:color="auto"/>
              <w:right w:val="single" w:sz="4" w:space="0" w:color="auto"/>
            </w:tcBorders>
            <w:shd w:val="clear" w:color="auto" w:fill="auto"/>
            <w:hideMark/>
          </w:tcPr>
          <w:p w:rsidR="00BA1050" w:rsidRPr="00EB4E73" w:rsidRDefault="00BA1050" w:rsidP="00DF6F75">
            <w:pPr>
              <w:rPr>
                <w:b/>
                <w:bCs/>
                <w:color w:val="000000"/>
                <w:sz w:val="20"/>
                <w:szCs w:val="20"/>
              </w:rPr>
            </w:pPr>
          </w:p>
        </w:tc>
        <w:tc>
          <w:tcPr>
            <w:tcW w:w="2268"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b/>
                <w:bCs/>
                <w:color w:val="000000"/>
                <w:sz w:val="20"/>
                <w:szCs w:val="20"/>
              </w:rPr>
            </w:pPr>
            <w:r>
              <w:rPr>
                <w:b/>
                <w:bCs/>
                <w:color w:val="000000"/>
                <w:sz w:val="20"/>
                <w:szCs w:val="20"/>
              </w:rPr>
              <w:t>224104</w:t>
            </w:r>
          </w:p>
        </w:tc>
        <w:tc>
          <w:tcPr>
            <w:tcW w:w="774"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b/>
                <w:bCs/>
                <w:color w:val="000000"/>
                <w:sz w:val="20"/>
                <w:szCs w:val="20"/>
              </w:rPr>
            </w:pPr>
            <w:r>
              <w:rPr>
                <w:b/>
                <w:bCs/>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b/>
                <w:bCs/>
                <w:color w:val="000000"/>
                <w:sz w:val="20"/>
                <w:szCs w:val="20"/>
              </w:rPr>
            </w:pPr>
            <w:r>
              <w:rPr>
                <w:b/>
                <w:bCs/>
                <w:color w:val="000000"/>
                <w:sz w:val="20"/>
                <w:szCs w:val="20"/>
              </w:rPr>
              <w:t>6537</w:t>
            </w:r>
          </w:p>
        </w:tc>
        <w:tc>
          <w:tcPr>
            <w:tcW w:w="851"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b/>
                <w:bCs/>
                <w:color w:val="000000"/>
                <w:sz w:val="20"/>
                <w:szCs w:val="20"/>
              </w:rPr>
            </w:pPr>
            <w:r>
              <w:rPr>
                <w:b/>
                <w:bCs/>
                <w:color w:val="000000"/>
                <w:sz w:val="20"/>
                <w:szCs w:val="20"/>
              </w:rPr>
              <w:t>35069</w:t>
            </w:r>
          </w:p>
        </w:tc>
        <w:tc>
          <w:tcPr>
            <w:tcW w:w="709"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b/>
                <w:bCs/>
                <w:color w:val="000000"/>
                <w:sz w:val="20"/>
                <w:szCs w:val="20"/>
              </w:rPr>
            </w:pPr>
            <w:r>
              <w:rPr>
                <w:b/>
                <w:bCs/>
                <w:color w:val="000000"/>
                <w:sz w:val="20"/>
                <w:szCs w:val="20"/>
              </w:rPr>
              <w:t>36195</w:t>
            </w:r>
          </w:p>
        </w:tc>
        <w:tc>
          <w:tcPr>
            <w:tcW w:w="736" w:type="dxa"/>
            <w:tcBorders>
              <w:top w:val="nil"/>
              <w:left w:val="nil"/>
              <w:bottom w:val="single" w:sz="4" w:space="0" w:color="auto"/>
              <w:right w:val="single" w:sz="4" w:space="0" w:color="auto"/>
            </w:tcBorders>
            <w:shd w:val="clear" w:color="auto" w:fill="auto"/>
            <w:noWrap/>
            <w:vAlign w:val="center"/>
            <w:hideMark/>
          </w:tcPr>
          <w:p w:rsidR="00BA1050" w:rsidRDefault="00BA1050" w:rsidP="00DF6F75">
            <w:pPr>
              <w:jc w:val="center"/>
              <w:rPr>
                <w:b/>
                <w:bCs/>
                <w:color w:val="000000"/>
                <w:sz w:val="20"/>
                <w:szCs w:val="20"/>
              </w:rPr>
            </w:pPr>
            <w:r>
              <w:rPr>
                <w:b/>
                <w:bCs/>
                <w:color w:val="000000"/>
                <w:sz w:val="20"/>
                <w:szCs w:val="20"/>
              </w:rPr>
              <w:t>26933</w:t>
            </w:r>
          </w:p>
        </w:tc>
        <w:tc>
          <w:tcPr>
            <w:tcW w:w="1276" w:type="dxa"/>
            <w:tcBorders>
              <w:top w:val="nil"/>
              <w:left w:val="nil"/>
              <w:bottom w:val="single" w:sz="4" w:space="0" w:color="auto"/>
              <w:right w:val="single" w:sz="4" w:space="0" w:color="auto"/>
            </w:tcBorders>
            <w:shd w:val="clear" w:color="auto" w:fill="auto"/>
            <w:noWrap/>
            <w:vAlign w:val="center"/>
            <w:hideMark/>
          </w:tcPr>
          <w:p w:rsidR="00BA1050" w:rsidRPr="00EB4E73" w:rsidRDefault="00BA1050" w:rsidP="00DF6F75">
            <w:pPr>
              <w:jc w:val="center"/>
              <w:rPr>
                <w:b/>
                <w:bCs/>
                <w:color w:val="000000"/>
                <w:sz w:val="20"/>
                <w:szCs w:val="20"/>
              </w:rPr>
            </w:pPr>
            <w:r>
              <w:rPr>
                <w:b/>
                <w:bCs/>
                <w:color w:val="000000"/>
                <w:sz w:val="20"/>
                <w:szCs w:val="20"/>
              </w:rPr>
              <w:t>119368</w:t>
            </w:r>
          </w:p>
        </w:tc>
        <w:tc>
          <w:tcPr>
            <w:tcW w:w="2600" w:type="dxa"/>
            <w:tcBorders>
              <w:top w:val="nil"/>
              <w:left w:val="nil"/>
              <w:bottom w:val="single" w:sz="4" w:space="0" w:color="auto"/>
              <w:right w:val="single" w:sz="4" w:space="0" w:color="auto"/>
            </w:tcBorders>
            <w:shd w:val="clear" w:color="auto" w:fill="auto"/>
            <w:hideMark/>
          </w:tcPr>
          <w:p w:rsidR="00BA1050" w:rsidRPr="00EB4E73" w:rsidRDefault="00BA1050" w:rsidP="00DF6F75">
            <w:pPr>
              <w:rPr>
                <w:b/>
                <w:bCs/>
                <w:color w:val="000000"/>
                <w:sz w:val="20"/>
                <w:szCs w:val="20"/>
              </w:rPr>
            </w:pPr>
          </w:p>
        </w:tc>
      </w:tr>
    </w:tbl>
    <w:p w:rsidR="000E1FA3" w:rsidRPr="00D50755" w:rsidRDefault="000E1FA3" w:rsidP="00836609">
      <w:pPr>
        <w:spacing w:before="120"/>
        <w:ind w:firstLine="567"/>
        <w:jc w:val="both"/>
        <w:rPr>
          <w:highlight w:val="yellow"/>
        </w:rPr>
      </w:pPr>
    </w:p>
    <w:p w:rsidR="00AB0CCE" w:rsidRPr="00D50755" w:rsidRDefault="00AB0CCE" w:rsidP="00836609">
      <w:pPr>
        <w:spacing w:before="120"/>
        <w:ind w:firstLine="567"/>
        <w:jc w:val="both"/>
        <w:rPr>
          <w:highlight w:val="yellow"/>
        </w:rPr>
        <w:sectPr w:rsidR="00AB0CCE" w:rsidRPr="00D50755" w:rsidSect="005F46C7">
          <w:headerReference w:type="default" r:id="rId68"/>
          <w:footerReference w:type="default" r:id="rId69"/>
          <w:pgSz w:w="23814" w:h="16839" w:orient="landscape" w:code="8"/>
          <w:pgMar w:top="851" w:right="340" w:bottom="851" w:left="1134" w:header="454" w:footer="454" w:gutter="0"/>
          <w:cols w:space="720"/>
          <w:docGrid w:linePitch="326"/>
        </w:sectPr>
      </w:pPr>
    </w:p>
    <w:p w:rsidR="00B71BCD" w:rsidRPr="00BA1050" w:rsidRDefault="00B71BCD" w:rsidP="00EE207E">
      <w:pPr>
        <w:pStyle w:val="44"/>
        <w:numPr>
          <w:ilvl w:val="1"/>
          <w:numId w:val="2"/>
        </w:numPr>
        <w:tabs>
          <w:tab w:val="left" w:pos="993"/>
        </w:tabs>
        <w:rPr>
          <w:sz w:val="28"/>
        </w:rPr>
      </w:pPr>
      <w:bookmarkStart w:id="100" w:name="_Toc497827673"/>
      <w:r w:rsidRPr="00BA1050">
        <w:rPr>
          <w:sz w:val="28"/>
        </w:rPr>
        <w:lastRenderedPageBreak/>
        <w:t>Программа инвестиционных проект</w:t>
      </w:r>
      <w:r w:rsidR="008C3B45" w:rsidRPr="00BA1050">
        <w:rPr>
          <w:sz w:val="28"/>
        </w:rPr>
        <w:t>ов в захоронении (утилизации) ТК</w:t>
      </w:r>
      <w:r w:rsidRPr="00BA1050">
        <w:rPr>
          <w:sz w:val="28"/>
        </w:rPr>
        <w:t>О</w:t>
      </w:r>
      <w:bookmarkEnd w:id="100"/>
    </w:p>
    <w:p w:rsidR="00D802ED" w:rsidRPr="00BA1050" w:rsidRDefault="00D802ED" w:rsidP="00D802ED">
      <w:pPr>
        <w:pStyle w:val="22"/>
        <w:suppressAutoHyphens w:val="0"/>
        <w:spacing w:before="60" w:line="276" w:lineRule="auto"/>
        <w:ind w:firstLine="567"/>
        <w:jc w:val="both"/>
      </w:pPr>
      <w:r w:rsidRPr="00BA1050">
        <w:t>Программа инвестиционных проектов в захоронении (утилизации) ТКО муниципального о</w:t>
      </w:r>
      <w:r w:rsidRPr="00BA1050">
        <w:t>б</w:t>
      </w:r>
      <w:r w:rsidRPr="00BA1050">
        <w:t xml:space="preserve">разования с.п. </w:t>
      </w:r>
      <w:r w:rsidR="00BA1050">
        <w:t>Сорум</w:t>
      </w:r>
      <w:r w:rsidRPr="00BA1050">
        <w:t xml:space="preserve"> на 2017÷2027 г.г. представлена в таблице 5.5.1.</w:t>
      </w:r>
    </w:p>
    <w:p w:rsidR="00D802ED" w:rsidRPr="00BA1050" w:rsidRDefault="00D802ED" w:rsidP="00D802ED">
      <w:pPr>
        <w:pStyle w:val="22"/>
        <w:suppressAutoHyphens w:val="0"/>
        <w:spacing w:before="0"/>
        <w:ind w:left="360"/>
        <w:jc w:val="right"/>
      </w:pPr>
      <w:r w:rsidRPr="00BA1050">
        <w:t>Таблица 5.5.1</w:t>
      </w:r>
    </w:p>
    <w:tbl>
      <w:tblPr>
        <w:tblW w:w="9921" w:type="dxa"/>
        <w:jc w:val="center"/>
        <w:tblLook w:val="04A0"/>
      </w:tblPr>
      <w:tblGrid>
        <w:gridCol w:w="807"/>
        <w:gridCol w:w="6279"/>
        <w:gridCol w:w="2835"/>
      </w:tblGrid>
      <w:tr w:rsidR="00D802ED" w:rsidRPr="00BA1050" w:rsidTr="001258E7">
        <w:trPr>
          <w:trHeight w:val="300"/>
          <w:jc w:val="center"/>
        </w:trPr>
        <w:tc>
          <w:tcPr>
            <w:tcW w:w="8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02ED" w:rsidRPr="00BA1050" w:rsidRDefault="00D802ED" w:rsidP="001258E7">
            <w:pPr>
              <w:jc w:val="center"/>
              <w:rPr>
                <w:b/>
                <w:bCs/>
                <w:color w:val="000000"/>
                <w:sz w:val="20"/>
                <w:szCs w:val="20"/>
              </w:rPr>
            </w:pPr>
            <w:r w:rsidRPr="00BA1050">
              <w:rPr>
                <w:b/>
                <w:bCs/>
                <w:color w:val="000000"/>
                <w:sz w:val="20"/>
                <w:szCs w:val="20"/>
              </w:rPr>
              <w:t>№ п/п</w:t>
            </w:r>
          </w:p>
        </w:tc>
        <w:tc>
          <w:tcPr>
            <w:tcW w:w="6279"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D802ED" w:rsidRPr="00BA1050" w:rsidRDefault="00D802ED" w:rsidP="001258E7">
            <w:pPr>
              <w:jc w:val="center"/>
              <w:rPr>
                <w:b/>
                <w:bCs/>
                <w:color w:val="000000"/>
                <w:sz w:val="20"/>
                <w:szCs w:val="20"/>
              </w:rPr>
            </w:pPr>
          </w:p>
          <w:p w:rsidR="00D802ED" w:rsidRPr="00BA1050" w:rsidRDefault="00D802ED" w:rsidP="001258E7">
            <w:pPr>
              <w:jc w:val="center"/>
              <w:rPr>
                <w:b/>
                <w:bCs/>
                <w:color w:val="000000"/>
                <w:sz w:val="20"/>
                <w:szCs w:val="20"/>
              </w:rPr>
            </w:pPr>
            <w:r w:rsidRPr="00BA1050">
              <w:rPr>
                <w:b/>
                <w:bCs/>
                <w:color w:val="000000"/>
                <w:sz w:val="20"/>
                <w:szCs w:val="20"/>
              </w:rPr>
              <w:t>Основные мероприятия</w:t>
            </w:r>
          </w:p>
          <w:p w:rsidR="00D802ED" w:rsidRPr="00BA1050" w:rsidRDefault="00D802ED" w:rsidP="001258E7">
            <w:pPr>
              <w:jc w:val="center"/>
              <w:rPr>
                <w:b/>
                <w:bCs/>
                <w:color w:val="000000"/>
                <w:sz w:val="20"/>
                <w:szCs w:val="20"/>
              </w:rPr>
            </w:pPr>
          </w:p>
        </w:tc>
        <w:tc>
          <w:tcPr>
            <w:tcW w:w="2835" w:type="dxa"/>
            <w:tcBorders>
              <w:top w:val="single" w:sz="4" w:space="0" w:color="auto"/>
              <w:left w:val="nil"/>
              <w:bottom w:val="single" w:sz="4" w:space="0" w:color="auto"/>
              <w:right w:val="single" w:sz="4" w:space="0" w:color="000000"/>
            </w:tcBorders>
            <w:shd w:val="clear" w:color="auto" w:fill="auto"/>
            <w:vAlign w:val="center"/>
            <w:hideMark/>
          </w:tcPr>
          <w:p w:rsidR="00D802ED" w:rsidRPr="00BA1050" w:rsidRDefault="00D802ED" w:rsidP="001258E7">
            <w:pPr>
              <w:jc w:val="center"/>
              <w:rPr>
                <w:b/>
                <w:bCs/>
                <w:color w:val="000000"/>
                <w:sz w:val="20"/>
                <w:szCs w:val="20"/>
              </w:rPr>
            </w:pPr>
            <w:r w:rsidRPr="00BA1050">
              <w:rPr>
                <w:b/>
                <w:bCs/>
                <w:color w:val="000000"/>
                <w:sz w:val="20"/>
                <w:szCs w:val="20"/>
              </w:rPr>
              <w:t>Сроки реализации</w:t>
            </w:r>
          </w:p>
        </w:tc>
      </w:tr>
      <w:tr w:rsidR="00D802ED" w:rsidRPr="00BA1050" w:rsidTr="001258E7">
        <w:trPr>
          <w:trHeight w:val="454"/>
          <w:jc w:val="center"/>
        </w:trPr>
        <w:tc>
          <w:tcPr>
            <w:tcW w:w="8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02ED" w:rsidRPr="00BA1050" w:rsidRDefault="00D802ED" w:rsidP="001258E7">
            <w:pPr>
              <w:jc w:val="center"/>
              <w:rPr>
                <w:color w:val="000000"/>
                <w:sz w:val="20"/>
                <w:szCs w:val="20"/>
              </w:rPr>
            </w:pPr>
            <w:r w:rsidRPr="00BA1050">
              <w:rPr>
                <w:color w:val="000000"/>
                <w:sz w:val="20"/>
                <w:szCs w:val="20"/>
              </w:rPr>
              <w:t>1</w:t>
            </w:r>
          </w:p>
        </w:tc>
        <w:tc>
          <w:tcPr>
            <w:tcW w:w="6279" w:type="dxa"/>
            <w:tcBorders>
              <w:top w:val="single" w:sz="4" w:space="0" w:color="auto"/>
              <w:left w:val="nil"/>
              <w:bottom w:val="single" w:sz="4" w:space="0" w:color="auto"/>
              <w:right w:val="single" w:sz="4" w:space="0" w:color="auto"/>
            </w:tcBorders>
            <w:shd w:val="clear" w:color="auto" w:fill="auto"/>
            <w:vAlign w:val="center"/>
            <w:hideMark/>
          </w:tcPr>
          <w:p w:rsidR="00D802ED" w:rsidRPr="00BA1050" w:rsidRDefault="00D802ED" w:rsidP="001258E7">
            <w:pPr>
              <w:jc w:val="center"/>
              <w:rPr>
                <w:color w:val="000000"/>
                <w:sz w:val="20"/>
                <w:szCs w:val="20"/>
              </w:rPr>
            </w:pPr>
            <w:r w:rsidRPr="00BA1050">
              <w:rPr>
                <w:color w:val="000000"/>
                <w:sz w:val="20"/>
                <w:szCs w:val="20"/>
              </w:rPr>
              <w:t>2</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D802ED" w:rsidRPr="00BA1050" w:rsidRDefault="00D802ED" w:rsidP="001258E7">
            <w:pPr>
              <w:jc w:val="center"/>
              <w:rPr>
                <w:color w:val="000000"/>
                <w:sz w:val="20"/>
                <w:szCs w:val="20"/>
              </w:rPr>
            </w:pPr>
            <w:r w:rsidRPr="00BA1050">
              <w:rPr>
                <w:color w:val="000000"/>
                <w:sz w:val="20"/>
                <w:szCs w:val="20"/>
              </w:rPr>
              <w:t>3</w:t>
            </w:r>
          </w:p>
        </w:tc>
      </w:tr>
      <w:tr w:rsidR="00D802ED" w:rsidRPr="00BA1050" w:rsidTr="001258E7">
        <w:trPr>
          <w:trHeight w:val="454"/>
          <w:jc w:val="center"/>
        </w:trPr>
        <w:tc>
          <w:tcPr>
            <w:tcW w:w="807" w:type="dxa"/>
            <w:tcBorders>
              <w:top w:val="nil"/>
              <w:left w:val="single" w:sz="4" w:space="0" w:color="auto"/>
              <w:bottom w:val="single" w:sz="4" w:space="0" w:color="auto"/>
              <w:right w:val="single" w:sz="4" w:space="0" w:color="auto"/>
            </w:tcBorders>
            <w:shd w:val="clear" w:color="auto" w:fill="auto"/>
            <w:vAlign w:val="center"/>
            <w:hideMark/>
          </w:tcPr>
          <w:p w:rsidR="00D802ED" w:rsidRPr="00BA1050" w:rsidRDefault="00D802ED" w:rsidP="001258E7">
            <w:pPr>
              <w:jc w:val="center"/>
              <w:rPr>
                <w:color w:val="000000"/>
                <w:sz w:val="20"/>
                <w:szCs w:val="20"/>
              </w:rPr>
            </w:pPr>
            <w:r w:rsidRPr="00BA1050">
              <w:rPr>
                <w:color w:val="000000"/>
                <w:sz w:val="20"/>
                <w:szCs w:val="20"/>
              </w:rPr>
              <w:t>1</w:t>
            </w:r>
          </w:p>
        </w:tc>
        <w:tc>
          <w:tcPr>
            <w:tcW w:w="6279" w:type="dxa"/>
            <w:tcBorders>
              <w:top w:val="nil"/>
              <w:left w:val="nil"/>
              <w:bottom w:val="single" w:sz="4" w:space="0" w:color="auto"/>
              <w:right w:val="single" w:sz="4" w:space="0" w:color="auto"/>
            </w:tcBorders>
            <w:shd w:val="clear" w:color="auto" w:fill="auto"/>
            <w:vAlign w:val="center"/>
            <w:hideMark/>
          </w:tcPr>
          <w:p w:rsidR="00D802ED" w:rsidRPr="00BA1050" w:rsidRDefault="00BA1050" w:rsidP="001258E7">
            <w:pPr>
              <w:rPr>
                <w:color w:val="000000"/>
                <w:sz w:val="20"/>
                <w:szCs w:val="20"/>
              </w:rPr>
            </w:pPr>
            <w:r w:rsidRPr="00BA1050">
              <w:rPr>
                <w:color w:val="000000"/>
                <w:sz w:val="20"/>
                <w:szCs w:val="20"/>
              </w:rPr>
              <w:t>Создание стационарных пунктов приема вторичного сырья</w:t>
            </w:r>
          </w:p>
        </w:tc>
        <w:tc>
          <w:tcPr>
            <w:tcW w:w="2835" w:type="dxa"/>
            <w:tcBorders>
              <w:top w:val="nil"/>
              <w:left w:val="nil"/>
              <w:bottom w:val="single" w:sz="4" w:space="0" w:color="auto"/>
              <w:right w:val="single" w:sz="4" w:space="0" w:color="auto"/>
            </w:tcBorders>
            <w:shd w:val="clear" w:color="auto" w:fill="auto"/>
            <w:vAlign w:val="center"/>
            <w:hideMark/>
          </w:tcPr>
          <w:p w:rsidR="00D802ED" w:rsidRPr="00BA1050" w:rsidRDefault="00B80FB9" w:rsidP="001258E7">
            <w:pPr>
              <w:jc w:val="center"/>
              <w:rPr>
                <w:color w:val="000000"/>
                <w:sz w:val="20"/>
                <w:szCs w:val="20"/>
              </w:rPr>
            </w:pPr>
            <w:r w:rsidRPr="00BA1050">
              <w:rPr>
                <w:color w:val="000000"/>
                <w:sz w:val="20"/>
                <w:szCs w:val="20"/>
              </w:rPr>
              <w:t>2019</w:t>
            </w:r>
          </w:p>
        </w:tc>
      </w:tr>
      <w:tr w:rsidR="00D802ED" w:rsidRPr="00BA1050" w:rsidTr="00B80FB9">
        <w:trPr>
          <w:trHeight w:val="454"/>
          <w:jc w:val="center"/>
        </w:trPr>
        <w:tc>
          <w:tcPr>
            <w:tcW w:w="807" w:type="dxa"/>
            <w:tcBorders>
              <w:top w:val="nil"/>
              <w:left w:val="single" w:sz="4" w:space="0" w:color="auto"/>
              <w:bottom w:val="single" w:sz="4" w:space="0" w:color="auto"/>
              <w:right w:val="single" w:sz="4" w:space="0" w:color="auto"/>
            </w:tcBorders>
            <w:shd w:val="clear" w:color="auto" w:fill="auto"/>
            <w:vAlign w:val="center"/>
            <w:hideMark/>
          </w:tcPr>
          <w:p w:rsidR="00D802ED" w:rsidRPr="00BA1050" w:rsidRDefault="00D802ED" w:rsidP="001258E7">
            <w:pPr>
              <w:jc w:val="center"/>
              <w:rPr>
                <w:color w:val="000000"/>
                <w:sz w:val="20"/>
                <w:szCs w:val="20"/>
              </w:rPr>
            </w:pPr>
            <w:r w:rsidRPr="00BA1050">
              <w:rPr>
                <w:color w:val="000000"/>
                <w:sz w:val="20"/>
                <w:szCs w:val="20"/>
              </w:rPr>
              <w:t>2</w:t>
            </w:r>
          </w:p>
        </w:tc>
        <w:tc>
          <w:tcPr>
            <w:tcW w:w="6279" w:type="dxa"/>
            <w:tcBorders>
              <w:top w:val="nil"/>
              <w:left w:val="nil"/>
              <w:bottom w:val="single" w:sz="4" w:space="0" w:color="auto"/>
              <w:right w:val="single" w:sz="4" w:space="0" w:color="auto"/>
            </w:tcBorders>
            <w:shd w:val="clear" w:color="auto" w:fill="auto"/>
            <w:vAlign w:val="center"/>
            <w:hideMark/>
          </w:tcPr>
          <w:p w:rsidR="00D802ED" w:rsidRPr="00BA1050" w:rsidRDefault="00BA1050" w:rsidP="001258E7">
            <w:pPr>
              <w:rPr>
                <w:color w:val="000000"/>
                <w:sz w:val="20"/>
                <w:szCs w:val="20"/>
              </w:rPr>
            </w:pPr>
            <w:r w:rsidRPr="00BA1050">
              <w:rPr>
                <w:color w:val="000000"/>
                <w:sz w:val="20"/>
                <w:szCs w:val="20"/>
              </w:rPr>
              <w:t>Рекультивация санкционированной свалки ТБО в с.п. Сорум</w:t>
            </w:r>
          </w:p>
        </w:tc>
        <w:tc>
          <w:tcPr>
            <w:tcW w:w="2835" w:type="dxa"/>
            <w:tcBorders>
              <w:top w:val="nil"/>
              <w:left w:val="nil"/>
              <w:bottom w:val="single" w:sz="4" w:space="0" w:color="auto"/>
              <w:right w:val="single" w:sz="4" w:space="0" w:color="auto"/>
            </w:tcBorders>
            <w:shd w:val="clear" w:color="auto" w:fill="auto"/>
            <w:vAlign w:val="center"/>
            <w:hideMark/>
          </w:tcPr>
          <w:p w:rsidR="00D802ED" w:rsidRPr="00BA1050" w:rsidRDefault="00BA1050" w:rsidP="001258E7">
            <w:pPr>
              <w:jc w:val="center"/>
              <w:rPr>
                <w:color w:val="000000"/>
                <w:sz w:val="20"/>
                <w:szCs w:val="20"/>
              </w:rPr>
            </w:pPr>
            <w:r w:rsidRPr="00BA1050">
              <w:rPr>
                <w:color w:val="000000"/>
                <w:sz w:val="20"/>
                <w:szCs w:val="20"/>
              </w:rPr>
              <w:t>2017</w:t>
            </w:r>
            <w:r w:rsidR="00B80FB9" w:rsidRPr="00BA1050">
              <w:rPr>
                <w:color w:val="000000"/>
                <w:sz w:val="20"/>
                <w:szCs w:val="20"/>
              </w:rPr>
              <w:t>-</w:t>
            </w:r>
            <w:r w:rsidR="007E3187" w:rsidRPr="00BA1050">
              <w:rPr>
                <w:color w:val="000000"/>
                <w:sz w:val="20"/>
                <w:szCs w:val="20"/>
              </w:rPr>
              <w:t>20</w:t>
            </w:r>
            <w:r w:rsidRPr="00BA1050">
              <w:rPr>
                <w:color w:val="000000"/>
                <w:sz w:val="20"/>
                <w:szCs w:val="20"/>
              </w:rPr>
              <w:t>19</w:t>
            </w:r>
          </w:p>
        </w:tc>
      </w:tr>
    </w:tbl>
    <w:p w:rsidR="00D802ED" w:rsidRPr="00BA1050" w:rsidRDefault="00D802ED" w:rsidP="00D802ED">
      <w:pPr>
        <w:spacing w:before="120"/>
        <w:ind w:firstLine="567"/>
        <w:jc w:val="both"/>
      </w:pPr>
    </w:p>
    <w:p w:rsidR="00B71BCD" w:rsidRPr="00BA1050" w:rsidRDefault="00D802ED" w:rsidP="00D802ED">
      <w:pPr>
        <w:pStyle w:val="22"/>
        <w:suppressAutoHyphens w:val="0"/>
        <w:spacing w:before="60" w:line="276" w:lineRule="auto"/>
        <w:ind w:firstLine="567"/>
        <w:jc w:val="both"/>
      </w:pPr>
      <w:r w:rsidRPr="00BA1050">
        <w:t xml:space="preserve">Объем необходимых капитальных вложений по источникам финансирования мероприятий Программы в части захоронения (утилизации) ТБО муниципального образования с.п. </w:t>
      </w:r>
      <w:r w:rsidR="00BA1050">
        <w:t>Сорум</w:t>
      </w:r>
      <w:r w:rsidRPr="00BA1050">
        <w:t xml:space="preserve"> на 2017÷2027 г.г. представлены в таблице 5.5.2.</w:t>
      </w:r>
    </w:p>
    <w:p w:rsidR="008C3B45" w:rsidRPr="00BA1050" w:rsidRDefault="008C3B45" w:rsidP="007D5AB3">
      <w:pPr>
        <w:spacing w:before="120" w:line="276" w:lineRule="auto"/>
        <w:ind w:firstLine="567"/>
        <w:jc w:val="both"/>
        <w:sectPr w:rsidR="008C3B45" w:rsidRPr="00BA1050" w:rsidSect="005F46C7">
          <w:headerReference w:type="default" r:id="rId70"/>
          <w:footerReference w:type="default" r:id="rId71"/>
          <w:pgSz w:w="11907" w:h="16840" w:code="9"/>
          <w:pgMar w:top="851" w:right="567" w:bottom="851" w:left="1134" w:header="340" w:footer="454" w:gutter="0"/>
          <w:cols w:space="720"/>
        </w:sectPr>
      </w:pPr>
    </w:p>
    <w:p w:rsidR="00BD558D" w:rsidRPr="00BA1050" w:rsidRDefault="00BD558D" w:rsidP="00BD558D">
      <w:pPr>
        <w:spacing w:before="120"/>
        <w:ind w:firstLine="567"/>
        <w:jc w:val="right"/>
      </w:pPr>
      <w:r w:rsidRPr="00BA1050">
        <w:lastRenderedPageBreak/>
        <w:t>Таблица 5.5.2</w:t>
      </w:r>
    </w:p>
    <w:p w:rsidR="00BA1050" w:rsidRPr="00CE7166" w:rsidRDefault="00BA1050" w:rsidP="00BA1050">
      <w:pPr>
        <w:pStyle w:val="af8"/>
        <w:spacing w:before="120"/>
        <w:ind w:left="360"/>
        <w:jc w:val="center"/>
        <w:rPr>
          <w:b/>
          <w:bCs/>
          <w:color w:val="000000"/>
          <w:sz w:val="22"/>
        </w:rPr>
      </w:pPr>
      <w:r w:rsidRPr="00CE7166">
        <w:rPr>
          <w:b/>
          <w:bCs/>
          <w:color w:val="000000"/>
          <w:sz w:val="22"/>
        </w:rPr>
        <w:t xml:space="preserve">Перечень мероприятий и инвестиционных проектов по строительству и техническому перевооружению объектов сбора и захоронения (утилизации) ТКО муниципального образования </w:t>
      </w:r>
      <w:r>
        <w:rPr>
          <w:b/>
          <w:bCs/>
          <w:color w:val="000000"/>
          <w:sz w:val="22"/>
        </w:rPr>
        <w:t>с</w:t>
      </w:r>
      <w:r w:rsidRPr="00CE7166">
        <w:rPr>
          <w:b/>
          <w:bCs/>
          <w:color w:val="000000"/>
          <w:sz w:val="22"/>
        </w:rPr>
        <w:t>.</w:t>
      </w:r>
      <w:r>
        <w:rPr>
          <w:b/>
          <w:bCs/>
          <w:color w:val="000000"/>
          <w:sz w:val="22"/>
        </w:rPr>
        <w:t>п.</w:t>
      </w:r>
      <w:r w:rsidRPr="00CE7166">
        <w:rPr>
          <w:b/>
          <w:bCs/>
          <w:color w:val="000000"/>
          <w:sz w:val="22"/>
        </w:rPr>
        <w:t xml:space="preserve"> </w:t>
      </w:r>
      <w:r>
        <w:rPr>
          <w:b/>
          <w:bCs/>
          <w:color w:val="000000"/>
          <w:sz w:val="22"/>
        </w:rPr>
        <w:t>Сорум Белоярского района.</w:t>
      </w:r>
    </w:p>
    <w:p w:rsidR="00BA1050" w:rsidRPr="00AA74F6" w:rsidRDefault="00BA1050" w:rsidP="00BA1050">
      <w:pPr>
        <w:pStyle w:val="af8"/>
        <w:spacing w:before="120"/>
        <w:ind w:left="360"/>
        <w:jc w:val="center"/>
        <w:rPr>
          <w:b/>
          <w:bCs/>
          <w:color w:val="000000"/>
          <w:sz w:val="22"/>
          <w:highlight w:val="yellow"/>
        </w:rPr>
      </w:pPr>
    </w:p>
    <w:tbl>
      <w:tblPr>
        <w:tblW w:w="15938" w:type="dxa"/>
        <w:tblInd w:w="87" w:type="dxa"/>
        <w:tblLook w:val="04A0"/>
      </w:tblPr>
      <w:tblGrid>
        <w:gridCol w:w="639"/>
        <w:gridCol w:w="7758"/>
        <w:gridCol w:w="1458"/>
        <w:gridCol w:w="958"/>
        <w:gridCol w:w="959"/>
        <w:gridCol w:w="958"/>
        <w:gridCol w:w="958"/>
        <w:gridCol w:w="958"/>
        <w:gridCol w:w="1292"/>
      </w:tblGrid>
      <w:tr w:rsidR="00BA1050" w:rsidRPr="00AA74F6" w:rsidTr="00DF6F75">
        <w:trPr>
          <w:trHeight w:val="300"/>
        </w:trPr>
        <w:tc>
          <w:tcPr>
            <w:tcW w:w="6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1050" w:rsidRPr="00CE7166" w:rsidRDefault="00BA1050" w:rsidP="00DF6F75">
            <w:pPr>
              <w:jc w:val="center"/>
              <w:rPr>
                <w:b/>
                <w:bCs/>
                <w:color w:val="000000"/>
                <w:sz w:val="20"/>
                <w:szCs w:val="20"/>
              </w:rPr>
            </w:pPr>
            <w:r w:rsidRPr="00CE7166">
              <w:rPr>
                <w:b/>
                <w:bCs/>
                <w:color w:val="000000"/>
                <w:sz w:val="20"/>
                <w:szCs w:val="20"/>
              </w:rPr>
              <w:t>№ п/п</w:t>
            </w:r>
          </w:p>
        </w:tc>
        <w:tc>
          <w:tcPr>
            <w:tcW w:w="77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A1050" w:rsidRPr="00CE7166" w:rsidRDefault="00BA1050" w:rsidP="00DF6F75">
            <w:pPr>
              <w:jc w:val="center"/>
              <w:rPr>
                <w:b/>
                <w:bCs/>
                <w:color w:val="000000"/>
                <w:sz w:val="20"/>
                <w:szCs w:val="20"/>
              </w:rPr>
            </w:pPr>
            <w:r w:rsidRPr="00CE7166">
              <w:rPr>
                <w:b/>
                <w:bCs/>
                <w:color w:val="000000"/>
                <w:sz w:val="20"/>
                <w:szCs w:val="20"/>
              </w:rPr>
              <w:t>Основные мероприятия</w:t>
            </w:r>
          </w:p>
        </w:tc>
        <w:tc>
          <w:tcPr>
            <w:tcW w:w="14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1050" w:rsidRPr="00CE7166" w:rsidRDefault="00BA1050" w:rsidP="00DF6F75">
            <w:pPr>
              <w:jc w:val="center"/>
              <w:rPr>
                <w:b/>
                <w:bCs/>
                <w:color w:val="000000"/>
                <w:sz w:val="20"/>
                <w:szCs w:val="20"/>
              </w:rPr>
            </w:pPr>
            <w:r w:rsidRPr="00CE7166">
              <w:rPr>
                <w:b/>
                <w:bCs/>
                <w:color w:val="000000"/>
                <w:sz w:val="20"/>
                <w:szCs w:val="20"/>
              </w:rPr>
              <w:t>Необходимые капитальные затраты, тыс. руб.</w:t>
            </w:r>
          </w:p>
        </w:tc>
        <w:tc>
          <w:tcPr>
            <w:tcW w:w="6083" w:type="dxa"/>
            <w:gridSpan w:val="6"/>
            <w:tcBorders>
              <w:top w:val="single" w:sz="4" w:space="0" w:color="auto"/>
              <w:left w:val="nil"/>
              <w:bottom w:val="single" w:sz="4" w:space="0" w:color="auto"/>
              <w:right w:val="single" w:sz="4" w:space="0" w:color="000000"/>
            </w:tcBorders>
            <w:shd w:val="clear" w:color="auto" w:fill="auto"/>
            <w:vAlign w:val="bottom"/>
            <w:hideMark/>
          </w:tcPr>
          <w:p w:rsidR="00BA1050" w:rsidRPr="00CE7166" w:rsidRDefault="00BA1050" w:rsidP="00DF6F75">
            <w:pPr>
              <w:jc w:val="center"/>
              <w:rPr>
                <w:b/>
                <w:bCs/>
                <w:color w:val="000000"/>
                <w:sz w:val="20"/>
                <w:szCs w:val="20"/>
              </w:rPr>
            </w:pPr>
            <w:r w:rsidRPr="00CE7166">
              <w:rPr>
                <w:b/>
                <w:bCs/>
                <w:color w:val="000000"/>
                <w:sz w:val="20"/>
                <w:szCs w:val="20"/>
              </w:rPr>
              <w:t>Объемы инвестиций и сроки реализации</w:t>
            </w:r>
          </w:p>
        </w:tc>
      </w:tr>
      <w:tr w:rsidR="00BA1050" w:rsidRPr="00AA74F6" w:rsidTr="00DF6F75">
        <w:trPr>
          <w:trHeight w:val="870"/>
        </w:trPr>
        <w:tc>
          <w:tcPr>
            <w:tcW w:w="63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A1050" w:rsidRPr="00AA74F6" w:rsidRDefault="00BA1050" w:rsidP="00DF6F75">
            <w:pPr>
              <w:rPr>
                <w:b/>
                <w:bCs/>
                <w:color w:val="000000"/>
                <w:sz w:val="20"/>
                <w:szCs w:val="20"/>
                <w:highlight w:val="yellow"/>
              </w:rPr>
            </w:pPr>
          </w:p>
        </w:tc>
        <w:tc>
          <w:tcPr>
            <w:tcW w:w="775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BA1050" w:rsidRPr="00AA74F6" w:rsidRDefault="00BA1050" w:rsidP="00DF6F75">
            <w:pPr>
              <w:rPr>
                <w:b/>
                <w:bCs/>
                <w:color w:val="000000"/>
                <w:sz w:val="20"/>
                <w:szCs w:val="20"/>
                <w:highlight w:val="yellow"/>
              </w:rPr>
            </w:pPr>
          </w:p>
        </w:tc>
        <w:tc>
          <w:tcPr>
            <w:tcW w:w="145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A1050" w:rsidRPr="00AA74F6" w:rsidRDefault="00BA1050" w:rsidP="00DF6F75">
            <w:pPr>
              <w:rPr>
                <w:b/>
                <w:bCs/>
                <w:color w:val="000000"/>
                <w:sz w:val="20"/>
                <w:szCs w:val="20"/>
                <w:highlight w:val="yellow"/>
              </w:rPr>
            </w:pPr>
          </w:p>
        </w:tc>
        <w:tc>
          <w:tcPr>
            <w:tcW w:w="958" w:type="dxa"/>
            <w:tcBorders>
              <w:top w:val="nil"/>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b/>
                <w:bCs/>
                <w:color w:val="000000"/>
                <w:sz w:val="20"/>
                <w:szCs w:val="20"/>
              </w:rPr>
            </w:pPr>
            <w:r w:rsidRPr="00CE7166">
              <w:rPr>
                <w:b/>
                <w:bCs/>
                <w:color w:val="000000"/>
                <w:sz w:val="20"/>
                <w:szCs w:val="20"/>
              </w:rPr>
              <w:t>2017 г.</w:t>
            </w:r>
          </w:p>
        </w:tc>
        <w:tc>
          <w:tcPr>
            <w:tcW w:w="959" w:type="dxa"/>
            <w:tcBorders>
              <w:top w:val="nil"/>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b/>
                <w:bCs/>
                <w:color w:val="000000"/>
                <w:sz w:val="20"/>
                <w:szCs w:val="20"/>
              </w:rPr>
            </w:pPr>
            <w:r w:rsidRPr="00CE7166">
              <w:rPr>
                <w:b/>
                <w:bCs/>
                <w:color w:val="000000"/>
                <w:sz w:val="20"/>
                <w:szCs w:val="20"/>
              </w:rPr>
              <w:t>2018 г.</w:t>
            </w:r>
          </w:p>
        </w:tc>
        <w:tc>
          <w:tcPr>
            <w:tcW w:w="958" w:type="dxa"/>
            <w:tcBorders>
              <w:top w:val="nil"/>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b/>
                <w:bCs/>
                <w:color w:val="000000"/>
                <w:sz w:val="20"/>
                <w:szCs w:val="20"/>
              </w:rPr>
            </w:pPr>
            <w:r w:rsidRPr="00CE7166">
              <w:rPr>
                <w:b/>
                <w:bCs/>
                <w:color w:val="000000"/>
                <w:sz w:val="20"/>
                <w:szCs w:val="20"/>
              </w:rPr>
              <w:t>2019 г.</w:t>
            </w:r>
          </w:p>
        </w:tc>
        <w:tc>
          <w:tcPr>
            <w:tcW w:w="958" w:type="dxa"/>
            <w:tcBorders>
              <w:top w:val="nil"/>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b/>
                <w:bCs/>
                <w:color w:val="000000"/>
                <w:sz w:val="20"/>
                <w:szCs w:val="20"/>
              </w:rPr>
            </w:pPr>
            <w:r w:rsidRPr="00CE7166">
              <w:rPr>
                <w:b/>
                <w:bCs/>
                <w:color w:val="000000"/>
                <w:sz w:val="20"/>
                <w:szCs w:val="20"/>
              </w:rPr>
              <w:t>2020 г.</w:t>
            </w:r>
          </w:p>
        </w:tc>
        <w:tc>
          <w:tcPr>
            <w:tcW w:w="958" w:type="dxa"/>
            <w:tcBorders>
              <w:top w:val="nil"/>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b/>
                <w:bCs/>
                <w:color w:val="000000"/>
                <w:sz w:val="20"/>
                <w:szCs w:val="20"/>
              </w:rPr>
            </w:pPr>
            <w:r w:rsidRPr="00CE7166">
              <w:rPr>
                <w:b/>
                <w:bCs/>
                <w:color w:val="000000"/>
                <w:sz w:val="20"/>
                <w:szCs w:val="20"/>
              </w:rPr>
              <w:t>2021 г.</w:t>
            </w:r>
          </w:p>
        </w:tc>
        <w:tc>
          <w:tcPr>
            <w:tcW w:w="1292" w:type="dxa"/>
            <w:tcBorders>
              <w:top w:val="nil"/>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b/>
                <w:bCs/>
                <w:color w:val="000000"/>
                <w:sz w:val="20"/>
                <w:szCs w:val="20"/>
              </w:rPr>
            </w:pPr>
            <w:r>
              <w:rPr>
                <w:b/>
                <w:bCs/>
                <w:color w:val="000000"/>
                <w:sz w:val="20"/>
                <w:szCs w:val="20"/>
              </w:rPr>
              <w:t>2022</w:t>
            </w:r>
            <w:r w:rsidRPr="00CE7166">
              <w:rPr>
                <w:b/>
                <w:bCs/>
                <w:color w:val="000000"/>
                <w:sz w:val="20"/>
                <w:szCs w:val="20"/>
              </w:rPr>
              <w:t xml:space="preserve"> - 2027 г.г.</w:t>
            </w:r>
          </w:p>
        </w:tc>
      </w:tr>
      <w:tr w:rsidR="00BA1050" w:rsidRPr="00AA74F6" w:rsidTr="00DF6F7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1050" w:rsidRPr="00CE7166" w:rsidRDefault="00BA1050" w:rsidP="00DF6F75">
            <w:pPr>
              <w:jc w:val="center"/>
              <w:rPr>
                <w:color w:val="000000"/>
                <w:sz w:val="20"/>
                <w:szCs w:val="20"/>
              </w:rPr>
            </w:pPr>
            <w:r w:rsidRPr="00CE7166">
              <w:rPr>
                <w:color w:val="000000"/>
                <w:sz w:val="20"/>
                <w:szCs w:val="20"/>
              </w:rPr>
              <w:t>1</w:t>
            </w:r>
          </w:p>
        </w:tc>
        <w:tc>
          <w:tcPr>
            <w:tcW w:w="7758" w:type="dxa"/>
            <w:tcBorders>
              <w:top w:val="single" w:sz="4" w:space="0" w:color="auto"/>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color w:val="000000"/>
                <w:sz w:val="20"/>
                <w:szCs w:val="20"/>
              </w:rPr>
            </w:pPr>
            <w:r w:rsidRPr="00CE7166">
              <w:rPr>
                <w:color w:val="000000"/>
                <w:sz w:val="20"/>
                <w:szCs w:val="20"/>
              </w:rPr>
              <w:t>2</w:t>
            </w:r>
          </w:p>
        </w:tc>
        <w:tc>
          <w:tcPr>
            <w:tcW w:w="1458" w:type="dxa"/>
            <w:tcBorders>
              <w:top w:val="single" w:sz="4" w:space="0" w:color="auto"/>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color w:val="000000"/>
                <w:sz w:val="20"/>
                <w:szCs w:val="20"/>
              </w:rPr>
            </w:pPr>
            <w:r w:rsidRPr="00CE7166">
              <w:rPr>
                <w:color w:val="000000"/>
                <w:sz w:val="20"/>
                <w:szCs w:val="20"/>
              </w:rPr>
              <w:t>3</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color w:val="000000"/>
                <w:sz w:val="20"/>
                <w:szCs w:val="20"/>
              </w:rPr>
            </w:pPr>
            <w:r w:rsidRPr="00CE7166">
              <w:rPr>
                <w:color w:val="000000"/>
                <w:sz w:val="20"/>
                <w:szCs w:val="20"/>
              </w:rPr>
              <w:t>4</w:t>
            </w:r>
          </w:p>
        </w:tc>
        <w:tc>
          <w:tcPr>
            <w:tcW w:w="959" w:type="dxa"/>
            <w:tcBorders>
              <w:top w:val="single" w:sz="4" w:space="0" w:color="auto"/>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color w:val="000000"/>
                <w:sz w:val="20"/>
                <w:szCs w:val="20"/>
              </w:rPr>
            </w:pPr>
            <w:r w:rsidRPr="00CE7166">
              <w:rPr>
                <w:color w:val="000000"/>
                <w:sz w:val="20"/>
                <w:szCs w:val="20"/>
              </w:rPr>
              <w:t>5</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color w:val="000000"/>
                <w:sz w:val="20"/>
                <w:szCs w:val="20"/>
              </w:rPr>
            </w:pPr>
            <w:r w:rsidRPr="00CE7166">
              <w:rPr>
                <w:color w:val="000000"/>
                <w:sz w:val="20"/>
                <w:szCs w:val="20"/>
              </w:rPr>
              <w:t>6</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color w:val="000000"/>
                <w:sz w:val="20"/>
                <w:szCs w:val="20"/>
              </w:rPr>
            </w:pPr>
            <w:r w:rsidRPr="00CE7166">
              <w:rPr>
                <w:color w:val="000000"/>
                <w:sz w:val="20"/>
                <w:szCs w:val="20"/>
              </w:rPr>
              <w:t>7</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color w:val="000000"/>
                <w:sz w:val="20"/>
                <w:szCs w:val="20"/>
              </w:rPr>
            </w:pPr>
            <w:r w:rsidRPr="00CE7166">
              <w:rPr>
                <w:color w:val="000000"/>
                <w:sz w:val="20"/>
                <w:szCs w:val="20"/>
              </w:rPr>
              <w:t>8</w:t>
            </w:r>
          </w:p>
        </w:tc>
        <w:tc>
          <w:tcPr>
            <w:tcW w:w="1292" w:type="dxa"/>
            <w:tcBorders>
              <w:top w:val="single" w:sz="4" w:space="0" w:color="auto"/>
              <w:left w:val="nil"/>
              <w:bottom w:val="single" w:sz="4" w:space="0" w:color="auto"/>
              <w:right w:val="single" w:sz="4" w:space="0" w:color="auto"/>
            </w:tcBorders>
            <w:shd w:val="clear" w:color="auto" w:fill="auto"/>
            <w:vAlign w:val="center"/>
            <w:hideMark/>
          </w:tcPr>
          <w:p w:rsidR="00BA1050" w:rsidRPr="00CE7166" w:rsidRDefault="00BA1050" w:rsidP="00DF6F75">
            <w:pPr>
              <w:jc w:val="center"/>
              <w:rPr>
                <w:color w:val="000000"/>
                <w:sz w:val="20"/>
                <w:szCs w:val="20"/>
              </w:rPr>
            </w:pPr>
            <w:r w:rsidRPr="00CE7166">
              <w:rPr>
                <w:color w:val="000000"/>
                <w:sz w:val="20"/>
                <w:szCs w:val="20"/>
              </w:rPr>
              <w:t>9</w:t>
            </w:r>
          </w:p>
        </w:tc>
      </w:tr>
      <w:tr w:rsidR="00BA1050" w:rsidRPr="008F58FD" w:rsidTr="00DF6F75">
        <w:trPr>
          <w:trHeight w:val="510"/>
        </w:trPr>
        <w:tc>
          <w:tcPr>
            <w:tcW w:w="639" w:type="dxa"/>
            <w:tcBorders>
              <w:top w:val="nil"/>
              <w:left w:val="single" w:sz="4" w:space="0" w:color="auto"/>
              <w:bottom w:val="single" w:sz="4" w:space="0" w:color="auto"/>
              <w:right w:val="single" w:sz="4" w:space="0" w:color="auto"/>
            </w:tcBorders>
            <w:shd w:val="clear" w:color="auto" w:fill="auto"/>
            <w:vAlign w:val="center"/>
            <w:hideMark/>
          </w:tcPr>
          <w:p w:rsidR="00BA1050" w:rsidRPr="008F58FD" w:rsidRDefault="00BA1050" w:rsidP="00DF6F75">
            <w:pPr>
              <w:jc w:val="center"/>
              <w:rPr>
                <w:color w:val="000000"/>
                <w:sz w:val="20"/>
                <w:szCs w:val="20"/>
              </w:rPr>
            </w:pPr>
            <w:r>
              <w:rPr>
                <w:color w:val="000000"/>
                <w:sz w:val="20"/>
                <w:szCs w:val="20"/>
              </w:rPr>
              <w:t>1</w:t>
            </w:r>
          </w:p>
        </w:tc>
        <w:tc>
          <w:tcPr>
            <w:tcW w:w="7758" w:type="dxa"/>
            <w:tcBorders>
              <w:top w:val="nil"/>
              <w:left w:val="nil"/>
              <w:bottom w:val="single" w:sz="4" w:space="0" w:color="auto"/>
              <w:right w:val="single" w:sz="4" w:space="0" w:color="auto"/>
            </w:tcBorders>
            <w:shd w:val="clear" w:color="auto" w:fill="auto"/>
            <w:vAlign w:val="center"/>
            <w:hideMark/>
          </w:tcPr>
          <w:p w:rsidR="00BA1050" w:rsidRPr="008F58FD" w:rsidRDefault="00BA1050" w:rsidP="00DF6F75">
            <w:pPr>
              <w:rPr>
                <w:color w:val="000000"/>
                <w:sz w:val="20"/>
                <w:szCs w:val="20"/>
              </w:rPr>
            </w:pPr>
            <w:r w:rsidRPr="008F58FD">
              <w:rPr>
                <w:color w:val="000000"/>
                <w:sz w:val="20"/>
                <w:szCs w:val="20"/>
              </w:rPr>
              <w:t>Создание стационарных пунктов приема вторичного сырья</w:t>
            </w:r>
            <w:r>
              <w:rPr>
                <w:color w:val="000000"/>
                <w:sz w:val="20"/>
                <w:szCs w:val="20"/>
              </w:rPr>
              <w:t xml:space="preserve"> (1 шт.)</w:t>
            </w:r>
          </w:p>
        </w:tc>
        <w:tc>
          <w:tcPr>
            <w:tcW w:w="1458"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500</w:t>
            </w:r>
          </w:p>
        </w:tc>
        <w:tc>
          <w:tcPr>
            <w:tcW w:w="958"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w:t>
            </w:r>
          </w:p>
        </w:tc>
        <w:tc>
          <w:tcPr>
            <w:tcW w:w="959"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w:t>
            </w:r>
          </w:p>
        </w:tc>
        <w:tc>
          <w:tcPr>
            <w:tcW w:w="958"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500</w:t>
            </w:r>
          </w:p>
        </w:tc>
        <w:tc>
          <w:tcPr>
            <w:tcW w:w="958"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w:t>
            </w:r>
          </w:p>
        </w:tc>
        <w:tc>
          <w:tcPr>
            <w:tcW w:w="958"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w:t>
            </w:r>
          </w:p>
        </w:tc>
        <w:tc>
          <w:tcPr>
            <w:tcW w:w="1292"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w:t>
            </w:r>
          </w:p>
        </w:tc>
      </w:tr>
      <w:tr w:rsidR="00BA1050" w:rsidRPr="008F58FD" w:rsidTr="00DF6F75">
        <w:trPr>
          <w:trHeight w:val="300"/>
        </w:trPr>
        <w:tc>
          <w:tcPr>
            <w:tcW w:w="639" w:type="dxa"/>
            <w:tcBorders>
              <w:top w:val="nil"/>
              <w:left w:val="single" w:sz="4" w:space="0" w:color="auto"/>
              <w:bottom w:val="single" w:sz="4" w:space="0" w:color="auto"/>
              <w:right w:val="single" w:sz="4" w:space="0" w:color="auto"/>
            </w:tcBorders>
            <w:shd w:val="clear" w:color="auto" w:fill="auto"/>
            <w:vAlign w:val="bottom"/>
            <w:hideMark/>
          </w:tcPr>
          <w:p w:rsidR="00BA1050" w:rsidRPr="008F58FD" w:rsidRDefault="00BA1050" w:rsidP="00DF6F75">
            <w:pPr>
              <w:jc w:val="center"/>
              <w:rPr>
                <w:color w:val="000000"/>
                <w:sz w:val="20"/>
                <w:szCs w:val="20"/>
              </w:rPr>
            </w:pPr>
            <w:r>
              <w:rPr>
                <w:color w:val="000000"/>
                <w:sz w:val="20"/>
                <w:szCs w:val="20"/>
              </w:rPr>
              <w:t>2</w:t>
            </w:r>
          </w:p>
        </w:tc>
        <w:tc>
          <w:tcPr>
            <w:tcW w:w="7758" w:type="dxa"/>
            <w:tcBorders>
              <w:top w:val="nil"/>
              <w:left w:val="nil"/>
              <w:bottom w:val="single" w:sz="4" w:space="0" w:color="auto"/>
              <w:right w:val="single" w:sz="4" w:space="0" w:color="auto"/>
            </w:tcBorders>
            <w:shd w:val="clear" w:color="auto" w:fill="auto"/>
            <w:vAlign w:val="center"/>
            <w:hideMark/>
          </w:tcPr>
          <w:p w:rsidR="00BA1050" w:rsidRPr="008F58FD" w:rsidRDefault="00BA1050" w:rsidP="00DF6F75">
            <w:pPr>
              <w:rPr>
                <w:color w:val="000000"/>
                <w:sz w:val="20"/>
                <w:szCs w:val="20"/>
              </w:rPr>
            </w:pPr>
            <w:r>
              <w:rPr>
                <w:color w:val="000000"/>
                <w:sz w:val="20"/>
                <w:szCs w:val="20"/>
              </w:rPr>
              <w:t>Рекультивация санкционированной свалки ТБО в с.п. Сорум (1,5га)</w:t>
            </w:r>
          </w:p>
        </w:tc>
        <w:tc>
          <w:tcPr>
            <w:tcW w:w="1458" w:type="dxa"/>
            <w:tcBorders>
              <w:top w:val="nil"/>
              <w:left w:val="nil"/>
              <w:bottom w:val="single" w:sz="4" w:space="0" w:color="auto"/>
              <w:right w:val="single" w:sz="4" w:space="0" w:color="auto"/>
            </w:tcBorders>
            <w:shd w:val="clear" w:color="auto" w:fill="auto"/>
            <w:vAlign w:val="center"/>
            <w:hideMark/>
          </w:tcPr>
          <w:p w:rsidR="00BA1050" w:rsidRDefault="00BA1050" w:rsidP="00DF6F75">
            <w:pPr>
              <w:jc w:val="center"/>
              <w:rPr>
                <w:color w:val="000000"/>
                <w:sz w:val="20"/>
                <w:szCs w:val="20"/>
              </w:rPr>
            </w:pPr>
            <w:r>
              <w:rPr>
                <w:color w:val="000000"/>
                <w:sz w:val="20"/>
                <w:szCs w:val="20"/>
              </w:rPr>
              <w:t>4500</w:t>
            </w:r>
          </w:p>
        </w:tc>
        <w:tc>
          <w:tcPr>
            <w:tcW w:w="958" w:type="dxa"/>
            <w:tcBorders>
              <w:top w:val="nil"/>
              <w:left w:val="nil"/>
              <w:bottom w:val="single" w:sz="4" w:space="0" w:color="auto"/>
              <w:right w:val="single" w:sz="4" w:space="0" w:color="auto"/>
            </w:tcBorders>
            <w:shd w:val="clear" w:color="auto" w:fill="auto"/>
            <w:vAlign w:val="center"/>
            <w:hideMark/>
          </w:tcPr>
          <w:p w:rsidR="00BA1050" w:rsidRDefault="00BA1050" w:rsidP="00DF6F75">
            <w:pPr>
              <w:jc w:val="center"/>
              <w:rPr>
                <w:color w:val="000000"/>
                <w:sz w:val="20"/>
                <w:szCs w:val="20"/>
              </w:rPr>
            </w:pPr>
            <w:r>
              <w:rPr>
                <w:color w:val="000000"/>
                <w:sz w:val="20"/>
                <w:szCs w:val="20"/>
              </w:rPr>
              <w:t>225</w:t>
            </w:r>
          </w:p>
        </w:tc>
        <w:tc>
          <w:tcPr>
            <w:tcW w:w="959" w:type="dxa"/>
            <w:tcBorders>
              <w:top w:val="nil"/>
              <w:left w:val="nil"/>
              <w:bottom w:val="single" w:sz="4" w:space="0" w:color="auto"/>
              <w:right w:val="single" w:sz="4" w:space="0" w:color="auto"/>
            </w:tcBorders>
            <w:shd w:val="clear" w:color="auto" w:fill="auto"/>
            <w:vAlign w:val="center"/>
            <w:hideMark/>
          </w:tcPr>
          <w:p w:rsidR="00BA1050" w:rsidRDefault="00BA1050" w:rsidP="00DF6F75">
            <w:pPr>
              <w:jc w:val="center"/>
              <w:rPr>
                <w:color w:val="000000"/>
                <w:sz w:val="20"/>
                <w:szCs w:val="20"/>
              </w:rPr>
            </w:pPr>
            <w:r>
              <w:rPr>
                <w:color w:val="000000"/>
                <w:sz w:val="20"/>
                <w:szCs w:val="20"/>
              </w:rPr>
              <w:t>4275</w:t>
            </w:r>
          </w:p>
        </w:tc>
        <w:tc>
          <w:tcPr>
            <w:tcW w:w="958" w:type="dxa"/>
            <w:tcBorders>
              <w:top w:val="nil"/>
              <w:left w:val="nil"/>
              <w:bottom w:val="single" w:sz="4" w:space="0" w:color="auto"/>
              <w:right w:val="single" w:sz="4" w:space="0" w:color="auto"/>
            </w:tcBorders>
            <w:shd w:val="clear" w:color="auto" w:fill="auto"/>
            <w:vAlign w:val="center"/>
            <w:hideMark/>
          </w:tcPr>
          <w:p w:rsidR="00BA1050" w:rsidRDefault="00BA1050" w:rsidP="00DF6F75">
            <w:pPr>
              <w:jc w:val="center"/>
              <w:rPr>
                <w:color w:val="000000"/>
                <w:sz w:val="20"/>
                <w:szCs w:val="20"/>
              </w:rPr>
            </w:pPr>
          </w:p>
        </w:tc>
        <w:tc>
          <w:tcPr>
            <w:tcW w:w="958" w:type="dxa"/>
            <w:tcBorders>
              <w:top w:val="nil"/>
              <w:left w:val="nil"/>
              <w:bottom w:val="single" w:sz="4" w:space="0" w:color="auto"/>
              <w:right w:val="single" w:sz="4" w:space="0" w:color="auto"/>
            </w:tcBorders>
            <w:shd w:val="clear" w:color="auto" w:fill="auto"/>
            <w:vAlign w:val="center"/>
            <w:hideMark/>
          </w:tcPr>
          <w:p w:rsidR="00BA1050" w:rsidRDefault="00BA1050" w:rsidP="00DF6F75">
            <w:pPr>
              <w:jc w:val="center"/>
              <w:rPr>
                <w:color w:val="000000"/>
                <w:sz w:val="20"/>
                <w:szCs w:val="20"/>
              </w:rPr>
            </w:pPr>
          </w:p>
        </w:tc>
        <w:tc>
          <w:tcPr>
            <w:tcW w:w="958" w:type="dxa"/>
            <w:tcBorders>
              <w:top w:val="nil"/>
              <w:left w:val="nil"/>
              <w:bottom w:val="single" w:sz="4" w:space="0" w:color="auto"/>
              <w:right w:val="single" w:sz="4" w:space="0" w:color="auto"/>
            </w:tcBorders>
            <w:shd w:val="clear" w:color="auto" w:fill="auto"/>
            <w:vAlign w:val="center"/>
            <w:hideMark/>
          </w:tcPr>
          <w:p w:rsidR="00BA1050" w:rsidRDefault="00BA1050" w:rsidP="00DF6F75">
            <w:pPr>
              <w:jc w:val="center"/>
              <w:rPr>
                <w:color w:val="000000"/>
                <w:sz w:val="20"/>
                <w:szCs w:val="20"/>
              </w:rPr>
            </w:pPr>
          </w:p>
        </w:tc>
        <w:tc>
          <w:tcPr>
            <w:tcW w:w="1292" w:type="dxa"/>
            <w:tcBorders>
              <w:top w:val="nil"/>
              <w:left w:val="nil"/>
              <w:bottom w:val="single" w:sz="4" w:space="0" w:color="auto"/>
              <w:right w:val="single" w:sz="4" w:space="0" w:color="auto"/>
            </w:tcBorders>
            <w:shd w:val="clear" w:color="auto" w:fill="auto"/>
            <w:vAlign w:val="center"/>
            <w:hideMark/>
          </w:tcPr>
          <w:p w:rsidR="00BA1050" w:rsidRDefault="00BA1050" w:rsidP="00DF6F75">
            <w:pPr>
              <w:jc w:val="center"/>
              <w:rPr>
                <w:color w:val="000000"/>
                <w:sz w:val="20"/>
                <w:szCs w:val="20"/>
              </w:rPr>
            </w:pPr>
          </w:p>
        </w:tc>
      </w:tr>
      <w:tr w:rsidR="00BA1050" w:rsidRPr="008F58FD" w:rsidTr="00DF6F75">
        <w:trPr>
          <w:trHeight w:val="300"/>
        </w:trPr>
        <w:tc>
          <w:tcPr>
            <w:tcW w:w="639" w:type="dxa"/>
            <w:tcBorders>
              <w:top w:val="nil"/>
              <w:left w:val="single" w:sz="4" w:space="0" w:color="auto"/>
              <w:bottom w:val="single" w:sz="4" w:space="0" w:color="auto"/>
              <w:right w:val="single" w:sz="4" w:space="0" w:color="auto"/>
            </w:tcBorders>
            <w:shd w:val="clear" w:color="auto" w:fill="auto"/>
            <w:vAlign w:val="bottom"/>
            <w:hideMark/>
          </w:tcPr>
          <w:p w:rsidR="00BA1050" w:rsidRPr="008F58FD" w:rsidRDefault="00BA1050" w:rsidP="00DF6F75">
            <w:pPr>
              <w:jc w:val="center"/>
              <w:rPr>
                <w:color w:val="000000"/>
                <w:sz w:val="20"/>
                <w:szCs w:val="20"/>
              </w:rPr>
            </w:pPr>
            <w:r w:rsidRPr="008F58FD">
              <w:rPr>
                <w:color w:val="000000"/>
                <w:sz w:val="20"/>
                <w:szCs w:val="20"/>
              </w:rPr>
              <w:t> </w:t>
            </w:r>
          </w:p>
        </w:tc>
        <w:tc>
          <w:tcPr>
            <w:tcW w:w="7758" w:type="dxa"/>
            <w:tcBorders>
              <w:top w:val="nil"/>
              <w:left w:val="nil"/>
              <w:bottom w:val="single" w:sz="4" w:space="0" w:color="auto"/>
              <w:right w:val="single" w:sz="4" w:space="0" w:color="auto"/>
            </w:tcBorders>
            <w:shd w:val="clear" w:color="auto" w:fill="auto"/>
            <w:vAlign w:val="center"/>
            <w:hideMark/>
          </w:tcPr>
          <w:p w:rsidR="00BA1050" w:rsidRPr="008F58FD" w:rsidRDefault="00BA1050" w:rsidP="00DF6F75">
            <w:pPr>
              <w:rPr>
                <w:color w:val="000000"/>
                <w:sz w:val="20"/>
                <w:szCs w:val="20"/>
              </w:rPr>
            </w:pPr>
            <w:r w:rsidRPr="008F58FD">
              <w:rPr>
                <w:color w:val="000000"/>
                <w:sz w:val="20"/>
                <w:szCs w:val="20"/>
              </w:rPr>
              <w:t>ВСЕГО</w:t>
            </w:r>
          </w:p>
        </w:tc>
        <w:tc>
          <w:tcPr>
            <w:tcW w:w="1458"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5000</w:t>
            </w:r>
          </w:p>
        </w:tc>
        <w:tc>
          <w:tcPr>
            <w:tcW w:w="958" w:type="dxa"/>
            <w:tcBorders>
              <w:top w:val="nil"/>
              <w:left w:val="nil"/>
              <w:bottom w:val="single" w:sz="4" w:space="0" w:color="auto"/>
              <w:right w:val="single" w:sz="4" w:space="0" w:color="auto"/>
            </w:tcBorders>
            <w:shd w:val="clear" w:color="auto" w:fill="auto"/>
            <w:vAlign w:val="center"/>
            <w:hideMark/>
          </w:tcPr>
          <w:p w:rsidR="00BA1050" w:rsidRDefault="00BA1050" w:rsidP="00DF6F75">
            <w:pPr>
              <w:jc w:val="center"/>
              <w:rPr>
                <w:color w:val="000000"/>
                <w:sz w:val="20"/>
                <w:szCs w:val="20"/>
              </w:rPr>
            </w:pPr>
            <w:r>
              <w:rPr>
                <w:color w:val="000000"/>
                <w:sz w:val="20"/>
                <w:szCs w:val="20"/>
              </w:rPr>
              <w:t>225</w:t>
            </w:r>
          </w:p>
        </w:tc>
        <w:tc>
          <w:tcPr>
            <w:tcW w:w="959" w:type="dxa"/>
            <w:tcBorders>
              <w:top w:val="nil"/>
              <w:left w:val="nil"/>
              <w:bottom w:val="single" w:sz="4" w:space="0" w:color="auto"/>
              <w:right w:val="single" w:sz="4" w:space="0" w:color="auto"/>
            </w:tcBorders>
            <w:shd w:val="clear" w:color="auto" w:fill="auto"/>
            <w:vAlign w:val="center"/>
            <w:hideMark/>
          </w:tcPr>
          <w:p w:rsidR="00BA1050" w:rsidRDefault="00BA1050" w:rsidP="00DF6F75">
            <w:pPr>
              <w:jc w:val="center"/>
              <w:rPr>
                <w:color w:val="000000"/>
                <w:sz w:val="20"/>
                <w:szCs w:val="20"/>
              </w:rPr>
            </w:pPr>
            <w:r>
              <w:rPr>
                <w:color w:val="000000"/>
                <w:sz w:val="20"/>
                <w:szCs w:val="20"/>
              </w:rPr>
              <w:t>4275</w:t>
            </w:r>
          </w:p>
        </w:tc>
        <w:tc>
          <w:tcPr>
            <w:tcW w:w="958"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500</w:t>
            </w:r>
          </w:p>
        </w:tc>
        <w:tc>
          <w:tcPr>
            <w:tcW w:w="958"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p>
        </w:tc>
        <w:tc>
          <w:tcPr>
            <w:tcW w:w="958"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w:t>
            </w:r>
          </w:p>
        </w:tc>
        <w:tc>
          <w:tcPr>
            <w:tcW w:w="1292" w:type="dxa"/>
            <w:tcBorders>
              <w:top w:val="nil"/>
              <w:left w:val="nil"/>
              <w:bottom w:val="single" w:sz="4" w:space="0" w:color="auto"/>
              <w:right w:val="single" w:sz="4" w:space="0" w:color="auto"/>
            </w:tcBorders>
            <w:shd w:val="clear" w:color="auto" w:fill="auto"/>
            <w:vAlign w:val="center"/>
            <w:hideMark/>
          </w:tcPr>
          <w:p w:rsidR="00BA1050" w:rsidRPr="009A52AD" w:rsidRDefault="00BA1050" w:rsidP="00DF6F75">
            <w:pPr>
              <w:jc w:val="center"/>
              <w:rPr>
                <w:color w:val="000000"/>
                <w:sz w:val="20"/>
                <w:szCs w:val="20"/>
              </w:rPr>
            </w:pPr>
            <w:r>
              <w:rPr>
                <w:color w:val="000000"/>
                <w:sz w:val="20"/>
                <w:szCs w:val="20"/>
              </w:rPr>
              <w:t>-</w:t>
            </w:r>
          </w:p>
        </w:tc>
      </w:tr>
    </w:tbl>
    <w:p w:rsidR="00BA1050" w:rsidRDefault="00BA1050" w:rsidP="00B80FB9">
      <w:pPr>
        <w:pStyle w:val="af8"/>
        <w:spacing w:before="120"/>
        <w:ind w:left="360"/>
        <w:jc w:val="center"/>
        <w:rPr>
          <w:b/>
          <w:bCs/>
          <w:color w:val="000000"/>
          <w:sz w:val="22"/>
          <w:highlight w:val="yellow"/>
        </w:rPr>
      </w:pPr>
    </w:p>
    <w:p w:rsidR="00E244C7" w:rsidRPr="00D50755" w:rsidRDefault="00E244C7" w:rsidP="00156B11">
      <w:pPr>
        <w:spacing w:before="120"/>
        <w:ind w:firstLine="567"/>
        <w:jc w:val="both"/>
        <w:rPr>
          <w:highlight w:val="yellow"/>
        </w:rPr>
      </w:pPr>
    </w:p>
    <w:p w:rsidR="00E244C7" w:rsidRPr="00D50755" w:rsidRDefault="00E244C7" w:rsidP="00156B11">
      <w:pPr>
        <w:spacing w:before="120"/>
        <w:ind w:firstLine="567"/>
        <w:jc w:val="both"/>
        <w:rPr>
          <w:highlight w:val="yellow"/>
        </w:rPr>
        <w:sectPr w:rsidR="00E244C7" w:rsidRPr="00D50755" w:rsidSect="005F46C7">
          <w:headerReference w:type="default" r:id="rId72"/>
          <w:footerReference w:type="default" r:id="rId73"/>
          <w:pgSz w:w="16840" w:h="11907" w:orient="landscape" w:code="9"/>
          <w:pgMar w:top="1531" w:right="567" w:bottom="567" w:left="567" w:header="1077" w:footer="454" w:gutter="0"/>
          <w:cols w:space="720"/>
          <w:docGrid w:linePitch="326"/>
        </w:sectPr>
      </w:pPr>
    </w:p>
    <w:p w:rsidR="00F43878" w:rsidRPr="00D45129" w:rsidRDefault="00F43878" w:rsidP="00EE207E">
      <w:pPr>
        <w:pStyle w:val="37"/>
        <w:pageBreakBefore/>
        <w:numPr>
          <w:ilvl w:val="0"/>
          <w:numId w:val="2"/>
        </w:numPr>
        <w:rPr>
          <w:caps/>
          <w:sz w:val="28"/>
          <w:szCs w:val="28"/>
        </w:rPr>
      </w:pPr>
      <w:bookmarkStart w:id="101" w:name="_Toc497827674"/>
      <w:r w:rsidRPr="00D45129">
        <w:rPr>
          <w:caps/>
          <w:sz w:val="28"/>
          <w:szCs w:val="28"/>
        </w:rPr>
        <w:lastRenderedPageBreak/>
        <w:t>Источники инвестиций, тарифы и доступность програ</w:t>
      </w:r>
      <w:r w:rsidRPr="00D45129">
        <w:rPr>
          <w:caps/>
          <w:sz w:val="28"/>
          <w:szCs w:val="28"/>
        </w:rPr>
        <w:t>м</w:t>
      </w:r>
      <w:r w:rsidRPr="00D45129">
        <w:rPr>
          <w:caps/>
          <w:sz w:val="28"/>
          <w:szCs w:val="28"/>
        </w:rPr>
        <w:t>мы для населения</w:t>
      </w:r>
      <w:bookmarkEnd w:id="101"/>
    </w:p>
    <w:p w:rsidR="00DA24C6" w:rsidRPr="00D45129" w:rsidRDefault="003C1952" w:rsidP="00EE207E">
      <w:pPr>
        <w:pStyle w:val="44"/>
        <w:numPr>
          <w:ilvl w:val="1"/>
          <w:numId w:val="2"/>
        </w:numPr>
        <w:tabs>
          <w:tab w:val="left" w:pos="993"/>
        </w:tabs>
        <w:rPr>
          <w:sz w:val="28"/>
        </w:rPr>
      </w:pPr>
      <w:bookmarkStart w:id="102" w:name="_Toc497827675"/>
      <w:r w:rsidRPr="00D45129">
        <w:rPr>
          <w:sz w:val="28"/>
        </w:rPr>
        <w:t>Объемы и источники инвестиций</w:t>
      </w:r>
      <w:bookmarkEnd w:id="102"/>
    </w:p>
    <w:p w:rsidR="00DA24C6" w:rsidRPr="00BC148A" w:rsidRDefault="00DA24C6" w:rsidP="007D5AB3">
      <w:pPr>
        <w:spacing w:before="120" w:line="276" w:lineRule="auto"/>
        <w:ind w:firstLine="567"/>
        <w:jc w:val="both"/>
      </w:pPr>
      <w:r w:rsidRPr="00BC148A">
        <w:t>Результаты определения величины финансирования инвестиционных проектов ресурсосна</w:t>
      </w:r>
      <w:r w:rsidRPr="00BC148A">
        <w:t>б</w:t>
      </w:r>
      <w:r w:rsidRPr="00BC148A">
        <w:t>жения из различных источников представлены в таблице 6.1.1.</w:t>
      </w:r>
    </w:p>
    <w:p w:rsidR="00D9688E" w:rsidRPr="00D50755" w:rsidRDefault="00D9688E" w:rsidP="00D9688E">
      <w:pPr>
        <w:spacing w:before="120"/>
        <w:ind w:firstLine="567"/>
        <w:jc w:val="both"/>
        <w:rPr>
          <w:highlight w:val="yellow"/>
        </w:rPr>
      </w:pPr>
    </w:p>
    <w:p w:rsidR="00D9688E" w:rsidRPr="00D50755" w:rsidRDefault="00D9688E" w:rsidP="00D9688E">
      <w:pPr>
        <w:spacing w:before="120"/>
        <w:ind w:firstLine="567"/>
        <w:jc w:val="both"/>
        <w:rPr>
          <w:highlight w:val="yellow"/>
        </w:rPr>
      </w:pPr>
    </w:p>
    <w:p w:rsidR="00D9688E" w:rsidRPr="00D50755" w:rsidRDefault="00D9688E" w:rsidP="00D9688E">
      <w:pPr>
        <w:spacing w:before="120"/>
        <w:ind w:firstLine="567"/>
        <w:jc w:val="both"/>
        <w:rPr>
          <w:highlight w:val="yellow"/>
        </w:rPr>
        <w:sectPr w:rsidR="00D9688E" w:rsidRPr="00D50755" w:rsidSect="005F46C7">
          <w:headerReference w:type="default" r:id="rId74"/>
          <w:footerReference w:type="default" r:id="rId75"/>
          <w:pgSz w:w="11907" w:h="16840" w:code="9"/>
          <w:pgMar w:top="851" w:right="567" w:bottom="851" w:left="1134" w:header="340" w:footer="454" w:gutter="0"/>
          <w:cols w:space="720"/>
        </w:sectPr>
      </w:pPr>
    </w:p>
    <w:p w:rsidR="00D9688E" w:rsidRPr="005645ED" w:rsidRDefault="00D9688E" w:rsidP="00D9688E">
      <w:pPr>
        <w:pStyle w:val="af8"/>
        <w:spacing w:before="120"/>
        <w:ind w:left="2007"/>
        <w:jc w:val="right"/>
      </w:pPr>
      <w:r w:rsidRPr="005645ED">
        <w:lastRenderedPageBreak/>
        <w:t>Таблица 6.1.1.</w:t>
      </w:r>
    </w:p>
    <w:p w:rsidR="00D9688E" w:rsidRPr="005645ED" w:rsidRDefault="00D9688E" w:rsidP="00D04719">
      <w:pPr>
        <w:pStyle w:val="af8"/>
        <w:spacing w:before="120" w:after="120"/>
        <w:ind w:left="2007"/>
        <w:jc w:val="center"/>
        <w:rPr>
          <w:b/>
        </w:rPr>
      </w:pPr>
      <w:r w:rsidRPr="005645ED">
        <w:rPr>
          <w:b/>
        </w:rPr>
        <w:t>Источники финансирования капитальных вложений в инвестиционные проекты ре</w:t>
      </w:r>
      <w:r w:rsidR="00807DC4" w:rsidRPr="005645ED">
        <w:rPr>
          <w:b/>
        </w:rPr>
        <w:t>сурсоснабжения на период до 2027</w:t>
      </w:r>
      <w:r w:rsidRPr="005645ED">
        <w:rPr>
          <w:b/>
        </w:rPr>
        <w:t xml:space="preserve"> года</w:t>
      </w:r>
    </w:p>
    <w:tbl>
      <w:tblPr>
        <w:tblW w:w="15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5297"/>
        <w:gridCol w:w="1066"/>
        <w:gridCol w:w="1116"/>
        <w:gridCol w:w="1116"/>
        <w:gridCol w:w="1116"/>
        <w:gridCol w:w="1116"/>
        <w:gridCol w:w="1362"/>
        <w:gridCol w:w="1276"/>
        <w:gridCol w:w="1276"/>
      </w:tblGrid>
      <w:tr w:rsidR="00807DC4" w:rsidRPr="002705E8" w:rsidTr="00FB0B18">
        <w:trPr>
          <w:trHeight w:val="409"/>
          <w:tblHeader/>
          <w:jc w:val="center"/>
        </w:trPr>
        <w:tc>
          <w:tcPr>
            <w:tcW w:w="960" w:type="dxa"/>
            <w:vMerge w:val="restart"/>
            <w:shd w:val="clear" w:color="auto" w:fill="auto"/>
            <w:vAlign w:val="center"/>
            <w:hideMark/>
          </w:tcPr>
          <w:p w:rsidR="00807DC4" w:rsidRPr="002705E8" w:rsidRDefault="00807DC4" w:rsidP="00933744">
            <w:pPr>
              <w:jc w:val="center"/>
              <w:rPr>
                <w:b/>
                <w:bCs/>
                <w:color w:val="000000"/>
                <w:sz w:val="20"/>
                <w:szCs w:val="20"/>
              </w:rPr>
            </w:pPr>
            <w:r w:rsidRPr="002705E8">
              <w:rPr>
                <w:b/>
                <w:bCs/>
                <w:color w:val="000000"/>
                <w:sz w:val="20"/>
                <w:szCs w:val="20"/>
              </w:rPr>
              <w:t>№</w:t>
            </w:r>
          </w:p>
          <w:p w:rsidR="00807DC4" w:rsidRPr="002705E8" w:rsidRDefault="00807DC4" w:rsidP="00933744">
            <w:pPr>
              <w:jc w:val="center"/>
              <w:rPr>
                <w:b/>
                <w:bCs/>
                <w:color w:val="000000"/>
                <w:sz w:val="20"/>
                <w:szCs w:val="20"/>
              </w:rPr>
            </w:pPr>
            <w:r w:rsidRPr="002705E8">
              <w:rPr>
                <w:b/>
                <w:bCs/>
                <w:color w:val="000000"/>
                <w:sz w:val="20"/>
                <w:szCs w:val="20"/>
              </w:rPr>
              <w:t>п.п.</w:t>
            </w:r>
          </w:p>
        </w:tc>
        <w:tc>
          <w:tcPr>
            <w:tcW w:w="5297" w:type="dxa"/>
            <w:vMerge w:val="restart"/>
            <w:shd w:val="clear" w:color="auto" w:fill="auto"/>
            <w:vAlign w:val="center"/>
            <w:hideMark/>
          </w:tcPr>
          <w:p w:rsidR="00807DC4" w:rsidRPr="002705E8" w:rsidRDefault="00807DC4" w:rsidP="00933744">
            <w:pPr>
              <w:jc w:val="center"/>
              <w:rPr>
                <w:b/>
                <w:bCs/>
                <w:color w:val="000000"/>
                <w:sz w:val="20"/>
                <w:szCs w:val="20"/>
              </w:rPr>
            </w:pPr>
            <w:r w:rsidRPr="002705E8">
              <w:rPr>
                <w:b/>
                <w:bCs/>
                <w:color w:val="000000"/>
                <w:sz w:val="20"/>
                <w:szCs w:val="20"/>
              </w:rPr>
              <w:t>Наименование</w:t>
            </w:r>
          </w:p>
        </w:tc>
        <w:tc>
          <w:tcPr>
            <w:tcW w:w="8168" w:type="dxa"/>
            <w:gridSpan w:val="7"/>
            <w:shd w:val="clear" w:color="auto" w:fill="auto"/>
            <w:noWrap/>
            <w:vAlign w:val="center"/>
            <w:hideMark/>
          </w:tcPr>
          <w:p w:rsidR="00807DC4" w:rsidRPr="002705E8" w:rsidRDefault="00807DC4" w:rsidP="00933744">
            <w:pPr>
              <w:jc w:val="center"/>
              <w:rPr>
                <w:b/>
                <w:bCs/>
                <w:color w:val="000000"/>
                <w:sz w:val="20"/>
                <w:szCs w:val="20"/>
              </w:rPr>
            </w:pPr>
            <w:r w:rsidRPr="002705E8">
              <w:rPr>
                <w:b/>
                <w:bCs/>
                <w:color w:val="000000"/>
                <w:sz w:val="20"/>
                <w:szCs w:val="20"/>
              </w:rPr>
              <w:t>Величина финансирования в годы расчетного периода, млн. руб.</w:t>
            </w:r>
          </w:p>
        </w:tc>
        <w:tc>
          <w:tcPr>
            <w:tcW w:w="1276" w:type="dxa"/>
            <w:vAlign w:val="center"/>
          </w:tcPr>
          <w:p w:rsidR="00807DC4" w:rsidRPr="002705E8" w:rsidRDefault="00807DC4" w:rsidP="00807DC4">
            <w:pPr>
              <w:jc w:val="center"/>
              <w:rPr>
                <w:b/>
                <w:bCs/>
                <w:color w:val="000000"/>
                <w:sz w:val="20"/>
                <w:szCs w:val="20"/>
              </w:rPr>
            </w:pPr>
            <w:r w:rsidRPr="002705E8">
              <w:rPr>
                <w:b/>
                <w:bCs/>
                <w:color w:val="000000"/>
                <w:sz w:val="20"/>
                <w:szCs w:val="20"/>
              </w:rPr>
              <w:t>ВСЕГО,</w:t>
            </w:r>
          </w:p>
        </w:tc>
      </w:tr>
      <w:tr w:rsidR="00807DC4" w:rsidRPr="002705E8" w:rsidTr="00FB0B18">
        <w:trPr>
          <w:trHeight w:val="243"/>
          <w:tblHeader/>
          <w:jc w:val="center"/>
        </w:trPr>
        <w:tc>
          <w:tcPr>
            <w:tcW w:w="960" w:type="dxa"/>
            <w:vMerge/>
            <w:shd w:val="clear" w:color="auto" w:fill="auto"/>
            <w:vAlign w:val="bottom"/>
            <w:hideMark/>
          </w:tcPr>
          <w:p w:rsidR="00807DC4" w:rsidRPr="002705E8" w:rsidRDefault="00807DC4">
            <w:pPr>
              <w:jc w:val="center"/>
              <w:rPr>
                <w:b/>
                <w:bCs/>
                <w:color w:val="000000"/>
                <w:sz w:val="20"/>
                <w:szCs w:val="20"/>
              </w:rPr>
            </w:pPr>
          </w:p>
        </w:tc>
        <w:tc>
          <w:tcPr>
            <w:tcW w:w="5297" w:type="dxa"/>
            <w:vMerge/>
            <w:vAlign w:val="center"/>
            <w:hideMark/>
          </w:tcPr>
          <w:p w:rsidR="00807DC4" w:rsidRPr="002705E8" w:rsidRDefault="00807DC4">
            <w:pPr>
              <w:rPr>
                <w:b/>
                <w:bCs/>
                <w:color w:val="000000"/>
                <w:sz w:val="20"/>
                <w:szCs w:val="20"/>
              </w:rPr>
            </w:pPr>
          </w:p>
        </w:tc>
        <w:tc>
          <w:tcPr>
            <w:tcW w:w="1066" w:type="dxa"/>
            <w:shd w:val="clear" w:color="auto" w:fill="auto"/>
            <w:vAlign w:val="center"/>
            <w:hideMark/>
          </w:tcPr>
          <w:p w:rsidR="00807DC4" w:rsidRPr="002705E8" w:rsidRDefault="00807DC4" w:rsidP="00933744">
            <w:pPr>
              <w:jc w:val="center"/>
              <w:rPr>
                <w:b/>
                <w:bCs/>
                <w:color w:val="000000"/>
                <w:sz w:val="20"/>
                <w:szCs w:val="20"/>
              </w:rPr>
            </w:pPr>
            <w:r w:rsidRPr="002705E8">
              <w:rPr>
                <w:b/>
                <w:bCs/>
                <w:color w:val="000000"/>
                <w:sz w:val="20"/>
                <w:szCs w:val="20"/>
              </w:rPr>
              <w:t>2016</w:t>
            </w:r>
          </w:p>
        </w:tc>
        <w:tc>
          <w:tcPr>
            <w:tcW w:w="1116" w:type="dxa"/>
            <w:shd w:val="clear" w:color="auto" w:fill="auto"/>
            <w:noWrap/>
            <w:vAlign w:val="center"/>
            <w:hideMark/>
          </w:tcPr>
          <w:p w:rsidR="00807DC4" w:rsidRPr="002705E8" w:rsidRDefault="00807DC4" w:rsidP="00933744">
            <w:pPr>
              <w:jc w:val="center"/>
              <w:rPr>
                <w:b/>
                <w:bCs/>
                <w:color w:val="000000"/>
                <w:sz w:val="20"/>
                <w:szCs w:val="20"/>
              </w:rPr>
            </w:pPr>
            <w:r w:rsidRPr="002705E8">
              <w:rPr>
                <w:b/>
                <w:bCs/>
                <w:color w:val="000000"/>
                <w:sz w:val="20"/>
                <w:szCs w:val="20"/>
              </w:rPr>
              <w:t>2017</w:t>
            </w:r>
          </w:p>
        </w:tc>
        <w:tc>
          <w:tcPr>
            <w:tcW w:w="1116" w:type="dxa"/>
            <w:shd w:val="clear" w:color="auto" w:fill="auto"/>
            <w:noWrap/>
            <w:vAlign w:val="center"/>
            <w:hideMark/>
          </w:tcPr>
          <w:p w:rsidR="00807DC4" w:rsidRPr="002705E8" w:rsidRDefault="00807DC4" w:rsidP="00933744">
            <w:pPr>
              <w:jc w:val="center"/>
              <w:rPr>
                <w:b/>
                <w:bCs/>
                <w:color w:val="000000"/>
                <w:sz w:val="20"/>
                <w:szCs w:val="20"/>
              </w:rPr>
            </w:pPr>
            <w:r w:rsidRPr="002705E8">
              <w:rPr>
                <w:b/>
                <w:bCs/>
                <w:color w:val="000000"/>
                <w:sz w:val="20"/>
                <w:szCs w:val="20"/>
              </w:rPr>
              <w:t>2018</w:t>
            </w:r>
          </w:p>
        </w:tc>
        <w:tc>
          <w:tcPr>
            <w:tcW w:w="1116" w:type="dxa"/>
            <w:shd w:val="clear" w:color="auto" w:fill="auto"/>
            <w:noWrap/>
            <w:vAlign w:val="center"/>
            <w:hideMark/>
          </w:tcPr>
          <w:p w:rsidR="00807DC4" w:rsidRPr="002705E8" w:rsidRDefault="00807DC4" w:rsidP="00933744">
            <w:pPr>
              <w:jc w:val="center"/>
              <w:rPr>
                <w:b/>
                <w:bCs/>
                <w:color w:val="000000"/>
                <w:sz w:val="20"/>
                <w:szCs w:val="20"/>
              </w:rPr>
            </w:pPr>
            <w:r w:rsidRPr="002705E8">
              <w:rPr>
                <w:b/>
                <w:bCs/>
                <w:color w:val="000000"/>
                <w:sz w:val="20"/>
                <w:szCs w:val="20"/>
              </w:rPr>
              <w:t>2019</w:t>
            </w:r>
          </w:p>
        </w:tc>
        <w:tc>
          <w:tcPr>
            <w:tcW w:w="1116" w:type="dxa"/>
            <w:shd w:val="clear" w:color="auto" w:fill="auto"/>
            <w:noWrap/>
            <w:vAlign w:val="center"/>
            <w:hideMark/>
          </w:tcPr>
          <w:p w:rsidR="00807DC4" w:rsidRPr="002705E8" w:rsidRDefault="00807DC4" w:rsidP="00933744">
            <w:pPr>
              <w:jc w:val="center"/>
              <w:rPr>
                <w:b/>
                <w:bCs/>
                <w:color w:val="000000"/>
                <w:sz w:val="20"/>
                <w:szCs w:val="20"/>
              </w:rPr>
            </w:pPr>
            <w:r w:rsidRPr="002705E8">
              <w:rPr>
                <w:b/>
                <w:bCs/>
                <w:color w:val="000000"/>
                <w:sz w:val="20"/>
                <w:szCs w:val="20"/>
              </w:rPr>
              <w:t>2020</w:t>
            </w:r>
          </w:p>
        </w:tc>
        <w:tc>
          <w:tcPr>
            <w:tcW w:w="1362" w:type="dxa"/>
            <w:shd w:val="clear" w:color="auto" w:fill="auto"/>
            <w:noWrap/>
            <w:vAlign w:val="center"/>
            <w:hideMark/>
          </w:tcPr>
          <w:p w:rsidR="00807DC4" w:rsidRPr="002705E8" w:rsidRDefault="00807DC4" w:rsidP="00933744">
            <w:pPr>
              <w:jc w:val="center"/>
              <w:rPr>
                <w:b/>
                <w:bCs/>
                <w:color w:val="000000"/>
                <w:sz w:val="20"/>
                <w:szCs w:val="20"/>
              </w:rPr>
            </w:pPr>
            <w:r w:rsidRPr="002705E8">
              <w:rPr>
                <w:b/>
                <w:bCs/>
                <w:color w:val="000000"/>
                <w:sz w:val="20"/>
                <w:szCs w:val="20"/>
              </w:rPr>
              <w:t>2021</w:t>
            </w:r>
          </w:p>
        </w:tc>
        <w:tc>
          <w:tcPr>
            <w:tcW w:w="1276" w:type="dxa"/>
            <w:shd w:val="clear" w:color="auto" w:fill="auto"/>
            <w:vAlign w:val="center"/>
            <w:hideMark/>
          </w:tcPr>
          <w:p w:rsidR="00807DC4" w:rsidRPr="002705E8" w:rsidRDefault="00807DC4" w:rsidP="00933744">
            <w:pPr>
              <w:jc w:val="center"/>
              <w:rPr>
                <w:b/>
                <w:bCs/>
                <w:color w:val="000000"/>
                <w:sz w:val="20"/>
                <w:szCs w:val="20"/>
              </w:rPr>
            </w:pPr>
            <w:r w:rsidRPr="002705E8">
              <w:rPr>
                <w:b/>
                <w:bCs/>
                <w:color w:val="000000"/>
                <w:sz w:val="20"/>
                <w:szCs w:val="20"/>
              </w:rPr>
              <w:t>2022-2027</w:t>
            </w:r>
          </w:p>
        </w:tc>
        <w:tc>
          <w:tcPr>
            <w:tcW w:w="1276" w:type="dxa"/>
            <w:vAlign w:val="center"/>
          </w:tcPr>
          <w:p w:rsidR="00807DC4" w:rsidRPr="002705E8" w:rsidRDefault="00807DC4" w:rsidP="00FB0B18">
            <w:pPr>
              <w:jc w:val="center"/>
              <w:rPr>
                <w:b/>
                <w:bCs/>
                <w:color w:val="000000"/>
                <w:sz w:val="20"/>
                <w:szCs w:val="20"/>
              </w:rPr>
            </w:pPr>
            <w:r w:rsidRPr="002705E8">
              <w:rPr>
                <w:b/>
                <w:bCs/>
                <w:color w:val="000000"/>
                <w:sz w:val="20"/>
                <w:szCs w:val="20"/>
              </w:rPr>
              <w:t>млн. руб.</w:t>
            </w:r>
          </w:p>
        </w:tc>
      </w:tr>
      <w:tr w:rsidR="00807DC4" w:rsidRPr="002705E8" w:rsidTr="00FB0B18">
        <w:trPr>
          <w:trHeight w:val="330"/>
          <w:tblHeader/>
          <w:jc w:val="center"/>
        </w:trPr>
        <w:tc>
          <w:tcPr>
            <w:tcW w:w="960" w:type="dxa"/>
            <w:shd w:val="clear" w:color="auto" w:fill="auto"/>
            <w:vAlign w:val="bottom"/>
            <w:hideMark/>
          </w:tcPr>
          <w:p w:rsidR="00807DC4" w:rsidRPr="002705E8" w:rsidRDefault="00807DC4">
            <w:pPr>
              <w:jc w:val="center"/>
              <w:rPr>
                <w:color w:val="000000"/>
                <w:sz w:val="20"/>
                <w:szCs w:val="20"/>
              </w:rPr>
            </w:pPr>
            <w:r w:rsidRPr="002705E8">
              <w:rPr>
                <w:color w:val="000000"/>
                <w:sz w:val="20"/>
                <w:szCs w:val="20"/>
              </w:rPr>
              <w:t>1</w:t>
            </w:r>
          </w:p>
        </w:tc>
        <w:tc>
          <w:tcPr>
            <w:tcW w:w="5297" w:type="dxa"/>
            <w:shd w:val="clear" w:color="auto" w:fill="auto"/>
            <w:vAlign w:val="bottom"/>
            <w:hideMark/>
          </w:tcPr>
          <w:p w:rsidR="00807DC4" w:rsidRPr="002705E8" w:rsidRDefault="00807DC4">
            <w:pPr>
              <w:jc w:val="center"/>
              <w:rPr>
                <w:color w:val="000000"/>
                <w:sz w:val="20"/>
                <w:szCs w:val="20"/>
              </w:rPr>
            </w:pPr>
            <w:r w:rsidRPr="002705E8">
              <w:rPr>
                <w:color w:val="000000"/>
                <w:sz w:val="20"/>
                <w:szCs w:val="20"/>
              </w:rPr>
              <w:t>2</w:t>
            </w:r>
          </w:p>
        </w:tc>
        <w:tc>
          <w:tcPr>
            <w:tcW w:w="1066" w:type="dxa"/>
            <w:shd w:val="clear" w:color="auto" w:fill="auto"/>
            <w:vAlign w:val="bottom"/>
            <w:hideMark/>
          </w:tcPr>
          <w:p w:rsidR="00807DC4" w:rsidRPr="002705E8" w:rsidRDefault="00807DC4">
            <w:pPr>
              <w:jc w:val="center"/>
              <w:rPr>
                <w:color w:val="000000"/>
                <w:sz w:val="20"/>
                <w:szCs w:val="20"/>
              </w:rPr>
            </w:pPr>
            <w:r w:rsidRPr="002705E8">
              <w:rPr>
                <w:color w:val="000000"/>
                <w:sz w:val="20"/>
                <w:szCs w:val="20"/>
              </w:rPr>
              <w:t>3</w:t>
            </w:r>
          </w:p>
        </w:tc>
        <w:tc>
          <w:tcPr>
            <w:tcW w:w="1116" w:type="dxa"/>
            <w:shd w:val="clear" w:color="auto" w:fill="auto"/>
            <w:vAlign w:val="bottom"/>
            <w:hideMark/>
          </w:tcPr>
          <w:p w:rsidR="00807DC4" w:rsidRPr="002705E8" w:rsidRDefault="00807DC4">
            <w:pPr>
              <w:jc w:val="center"/>
              <w:rPr>
                <w:color w:val="000000"/>
                <w:sz w:val="20"/>
                <w:szCs w:val="20"/>
              </w:rPr>
            </w:pPr>
            <w:r w:rsidRPr="002705E8">
              <w:rPr>
                <w:color w:val="000000"/>
                <w:sz w:val="20"/>
                <w:szCs w:val="20"/>
              </w:rPr>
              <w:t>4</w:t>
            </w:r>
          </w:p>
        </w:tc>
        <w:tc>
          <w:tcPr>
            <w:tcW w:w="1116" w:type="dxa"/>
            <w:shd w:val="clear" w:color="auto" w:fill="auto"/>
            <w:vAlign w:val="bottom"/>
            <w:hideMark/>
          </w:tcPr>
          <w:p w:rsidR="00807DC4" w:rsidRPr="002705E8" w:rsidRDefault="00807DC4">
            <w:pPr>
              <w:jc w:val="center"/>
              <w:rPr>
                <w:color w:val="000000"/>
                <w:sz w:val="20"/>
                <w:szCs w:val="20"/>
              </w:rPr>
            </w:pPr>
            <w:r w:rsidRPr="002705E8">
              <w:rPr>
                <w:color w:val="000000"/>
                <w:sz w:val="20"/>
                <w:szCs w:val="20"/>
              </w:rPr>
              <w:t>5</w:t>
            </w:r>
          </w:p>
        </w:tc>
        <w:tc>
          <w:tcPr>
            <w:tcW w:w="1116" w:type="dxa"/>
            <w:shd w:val="clear" w:color="auto" w:fill="auto"/>
            <w:vAlign w:val="bottom"/>
            <w:hideMark/>
          </w:tcPr>
          <w:p w:rsidR="00807DC4" w:rsidRPr="002705E8" w:rsidRDefault="00807DC4">
            <w:pPr>
              <w:jc w:val="center"/>
              <w:rPr>
                <w:color w:val="000000"/>
                <w:sz w:val="20"/>
                <w:szCs w:val="20"/>
              </w:rPr>
            </w:pPr>
            <w:r w:rsidRPr="002705E8">
              <w:rPr>
                <w:color w:val="000000"/>
                <w:sz w:val="20"/>
                <w:szCs w:val="20"/>
              </w:rPr>
              <w:t>6</w:t>
            </w:r>
          </w:p>
        </w:tc>
        <w:tc>
          <w:tcPr>
            <w:tcW w:w="1116" w:type="dxa"/>
            <w:shd w:val="clear" w:color="auto" w:fill="auto"/>
            <w:vAlign w:val="bottom"/>
            <w:hideMark/>
          </w:tcPr>
          <w:p w:rsidR="00807DC4" w:rsidRPr="002705E8" w:rsidRDefault="00807DC4">
            <w:pPr>
              <w:jc w:val="center"/>
              <w:rPr>
                <w:color w:val="000000"/>
                <w:sz w:val="20"/>
                <w:szCs w:val="20"/>
              </w:rPr>
            </w:pPr>
            <w:r w:rsidRPr="002705E8">
              <w:rPr>
                <w:color w:val="000000"/>
                <w:sz w:val="20"/>
                <w:szCs w:val="20"/>
              </w:rPr>
              <w:t>7</w:t>
            </w:r>
          </w:p>
        </w:tc>
        <w:tc>
          <w:tcPr>
            <w:tcW w:w="1362" w:type="dxa"/>
            <w:shd w:val="clear" w:color="auto" w:fill="auto"/>
            <w:vAlign w:val="bottom"/>
            <w:hideMark/>
          </w:tcPr>
          <w:p w:rsidR="00807DC4" w:rsidRPr="002705E8" w:rsidRDefault="00807DC4">
            <w:pPr>
              <w:jc w:val="center"/>
              <w:rPr>
                <w:color w:val="000000"/>
                <w:sz w:val="20"/>
                <w:szCs w:val="20"/>
              </w:rPr>
            </w:pPr>
            <w:r w:rsidRPr="002705E8">
              <w:rPr>
                <w:color w:val="000000"/>
                <w:sz w:val="20"/>
                <w:szCs w:val="20"/>
              </w:rPr>
              <w:t>8 </w:t>
            </w:r>
          </w:p>
        </w:tc>
        <w:tc>
          <w:tcPr>
            <w:tcW w:w="1276" w:type="dxa"/>
            <w:shd w:val="clear" w:color="auto" w:fill="auto"/>
            <w:vAlign w:val="bottom"/>
            <w:hideMark/>
          </w:tcPr>
          <w:p w:rsidR="00807DC4" w:rsidRPr="002705E8" w:rsidRDefault="00807DC4">
            <w:pPr>
              <w:jc w:val="center"/>
              <w:rPr>
                <w:color w:val="000000"/>
                <w:sz w:val="20"/>
                <w:szCs w:val="20"/>
              </w:rPr>
            </w:pPr>
            <w:r w:rsidRPr="002705E8">
              <w:rPr>
                <w:color w:val="000000"/>
                <w:sz w:val="20"/>
                <w:szCs w:val="20"/>
              </w:rPr>
              <w:t>9</w:t>
            </w:r>
          </w:p>
        </w:tc>
        <w:tc>
          <w:tcPr>
            <w:tcW w:w="1276" w:type="dxa"/>
            <w:vAlign w:val="bottom"/>
          </w:tcPr>
          <w:p w:rsidR="00807DC4" w:rsidRPr="002705E8" w:rsidRDefault="00807DC4" w:rsidP="00FB0B18">
            <w:pPr>
              <w:jc w:val="center"/>
              <w:rPr>
                <w:color w:val="000000"/>
                <w:sz w:val="20"/>
                <w:szCs w:val="20"/>
              </w:rPr>
            </w:pPr>
            <w:r w:rsidRPr="002705E8">
              <w:rPr>
                <w:color w:val="000000"/>
                <w:sz w:val="20"/>
                <w:szCs w:val="20"/>
              </w:rPr>
              <w:t>10</w:t>
            </w:r>
          </w:p>
        </w:tc>
      </w:tr>
      <w:tr w:rsidR="009B0E97" w:rsidRPr="002705E8" w:rsidTr="001A2B94">
        <w:trPr>
          <w:trHeight w:val="789"/>
          <w:jc w:val="center"/>
        </w:trPr>
        <w:tc>
          <w:tcPr>
            <w:tcW w:w="15701" w:type="dxa"/>
            <w:gridSpan w:val="10"/>
            <w:shd w:val="clear" w:color="auto" w:fill="auto"/>
            <w:vAlign w:val="center"/>
            <w:hideMark/>
          </w:tcPr>
          <w:p w:rsidR="009B0E97" w:rsidRPr="002705E8" w:rsidRDefault="009B0E97" w:rsidP="002545BE">
            <w:pPr>
              <w:jc w:val="center"/>
              <w:rPr>
                <w:b/>
                <w:bCs/>
                <w:color w:val="000000"/>
                <w:sz w:val="20"/>
                <w:szCs w:val="20"/>
              </w:rPr>
            </w:pPr>
            <w:r w:rsidRPr="002705E8">
              <w:rPr>
                <w:b/>
                <w:bCs/>
                <w:color w:val="000000"/>
                <w:sz w:val="20"/>
                <w:szCs w:val="20"/>
              </w:rPr>
              <w:t>Электроснабжение</w:t>
            </w:r>
          </w:p>
        </w:tc>
      </w:tr>
      <w:tr w:rsidR="00766115" w:rsidRPr="002705E8" w:rsidTr="00FB0B18">
        <w:trPr>
          <w:trHeight w:val="315"/>
          <w:jc w:val="center"/>
        </w:trPr>
        <w:tc>
          <w:tcPr>
            <w:tcW w:w="960" w:type="dxa"/>
            <w:shd w:val="clear" w:color="auto" w:fill="auto"/>
            <w:vAlign w:val="center"/>
            <w:hideMark/>
          </w:tcPr>
          <w:p w:rsidR="00766115" w:rsidRPr="002705E8" w:rsidRDefault="00766115" w:rsidP="00AD41DC">
            <w:pPr>
              <w:jc w:val="center"/>
              <w:rPr>
                <w:b/>
                <w:bCs/>
                <w:color w:val="000000"/>
                <w:sz w:val="20"/>
                <w:szCs w:val="20"/>
              </w:rPr>
            </w:pPr>
            <w:r w:rsidRPr="002705E8">
              <w:rPr>
                <w:b/>
                <w:bCs/>
                <w:color w:val="000000"/>
                <w:sz w:val="20"/>
                <w:szCs w:val="20"/>
              </w:rPr>
              <w:t>1.</w:t>
            </w:r>
          </w:p>
        </w:tc>
        <w:tc>
          <w:tcPr>
            <w:tcW w:w="5297" w:type="dxa"/>
            <w:shd w:val="clear" w:color="auto" w:fill="auto"/>
            <w:vAlign w:val="center"/>
            <w:hideMark/>
          </w:tcPr>
          <w:p w:rsidR="00766115" w:rsidRPr="002705E8" w:rsidRDefault="00766115" w:rsidP="00AD41DC">
            <w:pPr>
              <w:rPr>
                <w:b/>
                <w:bCs/>
                <w:color w:val="000000"/>
                <w:sz w:val="20"/>
                <w:szCs w:val="20"/>
              </w:rPr>
            </w:pPr>
            <w:r w:rsidRPr="002705E8">
              <w:rPr>
                <w:b/>
                <w:bCs/>
                <w:color w:val="000000"/>
                <w:sz w:val="20"/>
                <w:szCs w:val="20"/>
              </w:rPr>
              <w:t>Потребность в капитальных вложениях</w:t>
            </w:r>
          </w:p>
        </w:tc>
        <w:tc>
          <w:tcPr>
            <w:tcW w:w="1066" w:type="dxa"/>
            <w:shd w:val="clear" w:color="auto" w:fill="auto"/>
            <w:vAlign w:val="center"/>
            <w:hideMark/>
          </w:tcPr>
          <w:p w:rsidR="00766115" w:rsidRPr="002705E8" w:rsidRDefault="00766115" w:rsidP="00AD41DC">
            <w:pPr>
              <w:rPr>
                <w:color w:val="000000"/>
                <w:sz w:val="20"/>
                <w:szCs w:val="20"/>
              </w:rPr>
            </w:pPr>
            <w:r w:rsidRPr="002705E8">
              <w:rPr>
                <w:color w:val="000000"/>
                <w:sz w:val="20"/>
                <w:szCs w:val="20"/>
              </w:rPr>
              <w:t> </w:t>
            </w:r>
          </w:p>
        </w:tc>
        <w:tc>
          <w:tcPr>
            <w:tcW w:w="1116" w:type="dxa"/>
            <w:shd w:val="clear" w:color="auto" w:fill="auto"/>
            <w:vAlign w:val="center"/>
            <w:hideMark/>
          </w:tcPr>
          <w:p w:rsidR="00766115" w:rsidRPr="002705E8" w:rsidRDefault="00766115" w:rsidP="008E504A">
            <w:pPr>
              <w:jc w:val="right"/>
              <w:rPr>
                <w:b/>
                <w:bCs/>
                <w:color w:val="000000"/>
                <w:sz w:val="20"/>
                <w:szCs w:val="20"/>
              </w:rPr>
            </w:pPr>
          </w:p>
        </w:tc>
        <w:tc>
          <w:tcPr>
            <w:tcW w:w="1116" w:type="dxa"/>
            <w:shd w:val="clear" w:color="auto" w:fill="auto"/>
            <w:vAlign w:val="center"/>
            <w:hideMark/>
          </w:tcPr>
          <w:p w:rsidR="00766115" w:rsidRPr="002705E8" w:rsidRDefault="00766115" w:rsidP="008E504A">
            <w:pPr>
              <w:jc w:val="right"/>
              <w:rPr>
                <w:b/>
                <w:bCs/>
                <w:color w:val="000000"/>
                <w:sz w:val="20"/>
                <w:szCs w:val="20"/>
              </w:rPr>
            </w:pPr>
          </w:p>
        </w:tc>
        <w:tc>
          <w:tcPr>
            <w:tcW w:w="1116" w:type="dxa"/>
            <w:shd w:val="clear" w:color="auto" w:fill="auto"/>
            <w:vAlign w:val="center"/>
            <w:hideMark/>
          </w:tcPr>
          <w:p w:rsidR="00766115" w:rsidRPr="002705E8" w:rsidRDefault="00766115" w:rsidP="008E504A">
            <w:pPr>
              <w:jc w:val="right"/>
              <w:rPr>
                <w:b/>
                <w:bCs/>
                <w:color w:val="000000"/>
                <w:sz w:val="20"/>
                <w:szCs w:val="20"/>
              </w:rPr>
            </w:pPr>
          </w:p>
        </w:tc>
        <w:tc>
          <w:tcPr>
            <w:tcW w:w="1116" w:type="dxa"/>
            <w:shd w:val="clear" w:color="auto" w:fill="auto"/>
            <w:vAlign w:val="center"/>
            <w:hideMark/>
          </w:tcPr>
          <w:p w:rsidR="00766115" w:rsidRPr="002705E8" w:rsidRDefault="00766115" w:rsidP="008E504A">
            <w:pPr>
              <w:jc w:val="right"/>
              <w:rPr>
                <w:b/>
                <w:bCs/>
                <w:color w:val="000000"/>
                <w:sz w:val="20"/>
                <w:szCs w:val="20"/>
              </w:rPr>
            </w:pPr>
          </w:p>
        </w:tc>
        <w:tc>
          <w:tcPr>
            <w:tcW w:w="1362" w:type="dxa"/>
            <w:shd w:val="clear" w:color="auto" w:fill="auto"/>
            <w:vAlign w:val="center"/>
            <w:hideMark/>
          </w:tcPr>
          <w:p w:rsidR="00766115" w:rsidRPr="002705E8" w:rsidRDefault="00766115" w:rsidP="008E504A">
            <w:pPr>
              <w:jc w:val="right"/>
              <w:rPr>
                <w:b/>
                <w:bCs/>
                <w:color w:val="000000"/>
                <w:sz w:val="20"/>
                <w:szCs w:val="20"/>
              </w:rPr>
            </w:pPr>
          </w:p>
        </w:tc>
        <w:tc>
          <w:tcPr>
            <w:tcW w:w="1276" w:type="dxa"/>
            <w:shd w:val="clear" w:color="auto" w:fill="auto"/>
            <w:vAlign w:val="center"/>
            <w:hideMark/>
          </w:tcPr>
          <w:p w:rsidR="00766115" w:rsidRPr="002705E8" w:rsidRDefault="002705E8" w:rsidP="008E504A">
            <w:pPr>
              <w:jc w:val="right"/>
              <w:rPr>
                <w:b/>
                <w:bCs/>
                <w:color w:val="000000"/>
                <w:sz w:val="20"/>
                <w:szCs w:val="20"/>
              </w:rPr>
            </w:pPr>
            <w:r w:rsidRPr="002705E8">
              <w:rPr>
                <w:b/>
                <w:bCs/>
                <w:color w:val="000000"/>
                <w:sz w:val="20"/>
                <w:szCs w:val="20"/>
              </w:rPr>
              <w:t>48,29</w:t>
            </w:r>
          </w:p>
        </w:tc>
        <w:tc>
          <w:tcPr>
            <w:tcW w:w="1276" w:type="dxa"/>
            <w:vAlign w:val="center"/>
          </w:tcPr>
          <w:p w:rsidR="00766115" w:rsidRPr="002705E8" w:rsidRDefault="002705E8" w:rsidP="00FB0B18">
            <w:pPr>
              <w:jc w:val="right"/>
              <w:rPr>
                <w:b/>
                <w:bCs/>
                <w:color w:val="000000"/>
                <w:sz w:val="20"/>
                <w:szCs w:val="20"/>
              </w:rPr>
            </w:pPr>
            <w:r w:rsidRPr="002705E8">
              <w:rPr>
                <w:b/>
                <w:bCs/>
                <w:color w:val="000000"/>
                <w:sz w:val="20"/>
                <w:szCs w:val="20"/>
              </w:rPr>
              <w:t>48,29</w:t>
            </w:r>
          </w:p>
        </w:tc>
      </w:tr>
      <w:tr w:rsidR="00807DC4" w:rsidRPr="002705E8" w:rsidTr="00FB0B18">
        <w:trPr>
          <w:trHeight w:val="315"/>
          <w:jc w:val="center"/>
        </w:trPr>
        <w:tc>
          <w:tcPr>
            <w:tcW w:w="960" w:type="dxa"/>
            <w:shd w:val="clear" w:color="auto" w:fill="auto"/>
            <w:vAlign w:val="center"/>
            <w:hideMark/>
          </w:tcPr>
          <w:p w:rsidR="00807DC4" w:rsidRPr="002705E8" w:rsidRDefault="00807DC4" w:rsidP="00AD41DC">
            <w:pPr>
              <w:jc w:val="center"/>
              <w:rPr>
                <w:b/>
                <w:bCs/>
                <w:color w:val="000000"/>
                <w:sz w:val="20"/>
                <w:szCs w:val="20"/>
              </w:rPr>
            </w:pPr>
            <w:r w:rsidRPr="002705E8">
              <w:rPr>
                <w:b/>
                <w:bCs/>
                <w:color w:val="000000"/>
                <w:sz w:val="20"/>
                <w:szCs w:val="20"/>
              </w:rPr>
              <w:t>2.</w:t>
            </w:r>
          </w:p>
        </w:tc>
        <w:tc>
          <w:tcPr>
            <w:tcW w:w="5297" w:type="dxa"/>
            <w:shd w:val="clear" w:color="auto" w:fill="auto"/>
            <w:vAlign w:val="center"/>
            <w:hideMark/>
          </w:tcPr>
          <w:p w:rsidR="00807DC4" w:rsidRPr="002705E8" w:rsidRDefault="00807DC4" w:rsidP="00AD41DC">
            <w:pPr>
              <w:rPr>
                <w:b/>
                <w:bCs/>
                <w:color w:val="000000"/>
                <w:sz w:val="20"/>
                <w:szCs w:val="20"/>
              </w:rPr>
            </w:pPr>
            <w:r w:rsidRPr="002705E8">
              <w:rPr>
                <w:b/>
                <w:bCs/>
                <w:color w:val="000000"/>
                <w:sz w:val="20"/>
                <w:szCs w:val="20"/>
              </w:rPr>
              <w:t>Источники финансирования</w:t>
            </w:r>
          </w:p>
        </w:tc>
        <w:tc>
          <w:tcPr>
            <w:tcW w:w="1066" w:type="dxa"/>
            <w:shd w:val="clear" w:color="auto" w:fill="auto"/>
            <w:vAlign w:val="center"/>
            <w:hideMark/>
          </w:tcPr>
          <w:p w:rsidR="00807DC4" w:rsidRPr="002705E8" w:rsidRDefault="00807DC4" w:rsidP="00933744">
            <w:pPr>
              <w:rPr>
                <w:color w:val="000000"/>
                <w:sz w:val="20"/>
                <w:szCs w:val="20"/>
              </w:rPr>
            </w:pPr>
          </w:p>
        </w:tc>
        <w:tc>
          <w:tcPr>
            <w:tcW w:w="1116" w:type="dxa"/>
            <w:shd w:val="clear" w:color="auto" w:fill="auto"/>
            <w:vAlign w:val="center"/>
            <w:hideMark/>
          </w:tcPr>
          <w:p w:rsidR="00807DC4" w:rsidRPr="002705E8" w:rsidRDefault="00807DC4" w:rsidP="00933744">
            <w:pPr>
              <w:jc w:val="right"/>
              <w:rPr>
                <w:color w:val="000000"/>
                <w:sz w:val="20"/>
                <w:szCs w:val="20"/>
              </w:rPr>
            </w:pPr>
          </w:p>
        </w:tc>
        <w:tc>
          <w:tcPr>
            <w:tcW w:w="1116" w:type="dxa"/>
            <w:shd w:val="clear" w:color="auto" w:fill="auto"/>
            <w:vAlign w:val="center"/>
            <w:hideMark/>
          </w:tcPr>
          <w:p w:rsidR="00807DC4" w:rsidRPr="002705E8" w:rsidRDefault="00807DC4" w:rsidP="00933744">
            <w:pPr>
              <w:jc w:val="right"/>
              <w:rPr>
                <w:color w:val="000000"/>
                <w:sz w:val="20"/>
                <w:szCs w:val="20"/>
              </w:rPr>
            </w:pPr>
          </w:p>
        </w:tc>
        <w:tc>
          <w:tcPr>
            <w:tcW w:w="1116" w:type="dxa"/>
            <w:shd w:val="clear" w:color="auto" w:fill="auto"/>
            <w:vAlign w:val="center"/>
            <w:hideMark/>
          </w:tcPr>
          <w:p w:rsidR="00807DC4" w:rsidRPr="002705E8" w:rsidRDefault="00807DC4" w:rsidP="00933744">
            <w:pPr>
              <w:jc w:val="right"/>
              <w:rPr>
                <w:color w:val="000000"/>
                <w:sz w:val="20"/>
                <w:szCs w:val="20"/>
              </w:rPr>
            </w:pPr>
          </w:p>
        </w:tc>
        <w:tc>
          <w:tcPr>
            <w:tcW w:w="1116" w:type="dxa"/>
            <w:shd w:val="clear" w:color="auto" w:fill="auto"/>
            <w:vAlign w:val="center"/>
            <w:hideMark/>
          </w:tcPr>
          <w:p w:rsidR="00807DC4" w:rsidRPr="002705E8" w:rsidRDefault="00807DC4" w:rsidP="00933744">
            <w:pPr>
              <w:jc w:val="right"/>
              <w:rPr>
                <w:color w:val="000000"/>
                <w:sz w:val="20"/>
                <w:szCs w:val="20"/>
              </w:rPr>
            </w:pPr>
          </w:p>
        </w:tc>
        <w:tc>
          <w:tcPr>
            <w:tcW w:w="1362" w:type="dxa"/>
            <w:shd w:val="clear" w:color="auto" w:fill="auto"/>
            <w:vAlign w:val="center"/>
            <w:hideMark/>
          </w:tcPr>
          <w:p w:rsidR="00807DC4" w:rsidRPr="002705E8" w:rsidRDefault="00807DC4" w:rsidP="00933744">
            <w:pPr>
              <w:jc w:val="right"/>
              <w:rPr>
                <w:color w:val="000000"/>
                <w:sz w:val="20"/>
                <w:szCs w:val="20"/>
              </w:rPr>
            </w:pPr>
          </w:p>
        </w:tc>
        <w:tc>
          <w:tcPr>
            <w:tcW w:w="1276" w:type="dxa"/>
            <w:shd w:val="clear" w:color="auto" w:fill="auto"/>
            <w:vAlign w:val="center"/>
            <w:hideMark/>
          </w:tcPr>
          <w:p w:rsidR="00807DC4" w:rsidRPr="002705E8" w:rsidRDefault="00807DC4" w:rsidP="00FB0B18">
            <w:pPr>
              <w:jc w:val="right"/>
              <w:rPr>
                <w:color w:val="000000"/>
                <w:sz w:val="20"/>
                <w:szCs w:val="20"/>
              </w:rPr>
            </w:pPr>
          </w:p>
        </w:tc>
        <w:tc>
          <w:tcPr>
            <w:tcW w:w="1276" w:type="dxa"/>
            <w:vAlign w:val="center"/>
          </w:tcPr>
          <w:p w:rsidR="00807DC4" w:rsidRPr="002705E8" w:rsidRDefault="00807DC4" w:rsidP="00FB0B18">
            <w:pPr>
              <w:jc w:val="right"/>
              <w:rPr>
                <w:color w:val="000000"/>
                <w:sz w:val="20"/>
                <w:szCs w:val="20"/>
              </w:rPr>
            </w:pPr>
          </w:p>
        </w:tc>
      </w:tr>
      <w:tr w:rsidR="00EC710D" w:rsidRPr="002705E8" w:rsidTr="00FB0B18">
        <w:trPr>
          <w:trHeight w:val="315"/>
          <w:jc w:val="center"/>
        </w:trPr>
        <w:tc>
          <w:tcPr>
            <w:tcW w:w="960" w:type="dxa"/>
            <w:shd w:val="clear" w:color="auto" w:fill="auto"/>
            <w:vAlign w:val="center"/>
            <w:hideMark/>
          </w:tcPr>
          <w:p w:rsidR="00EC710D" w:rsidRPr="002705E8" w:rsidRDefault="00EC710D" w:rsidP="00AD41DC">
            <w:pPr>
              <w:jc w:val="center"/>
              <w:rPr>
                <w:b/>
                <w:bCs/>
                <w:color w:val="000000"/>
                <w:sz w:val="20"/>
                <w:szCs w:val="20"/>
              </w:rPr>
            </w:pPr>
            <w:r w:rsidRPr="002705E8">
              <w:rPr>
                <w:b/>
                <w:bCs/>
                <w:color w:val="000000"/>
                <w:sz w:val="20"/>
                <w:szCs w:val="20"/>
              </w:rPr>
              <w:t>2.1.</w:t>
            </w:r>
          </w:p>
        </w:tc>
        <w:tc>
          <w:tcPr>
            <w:tcW w:w="5297" w:type="dxa"/>
            <w:shd w:val="clear" w:color="auto" w:fill="auto"/>
            <w:vAlign w:val="center"/>
            <w:hideMark/>
          </w:tcPr>
          <w:p w:rsidR="00EC710D" w:rsidRPr="002705E8" w:rsidRDefault="00EC710D" w:rsidP="00AD41DC">
            <w:pPr>
              <w:rPr>
                <w:b/>
                <w:bCs/>
                <w:color w:val="000000"/>
                <w:sz w:val="20"/>
                <w:szCs w:val="20"/>
              </w:rPr>
            </w:pPr>
            <w:r w:rsidRPr="002705E8">
              <w:rPr>
                <w:b/>
                <w:bCs/>
                <w:color w:val="000000"/>
                <w:sz w:val="20"/>
                <w:szCs w:val="20"/>
              </w:rPr>
              <w:t>Собственные средства</w:t>
            </w:r>
            <w:r w:rsidRPr="002705E8">
              <w:rPr>
                <w:color w:val="000000"/>
                <w:sz w:val="20"/>
                <w:szCs w:val="20"/>
              </w:rPr>
              <w:t xml:space="preserve"> (за счет тарифной составляющей):</w:t>
            </w:r>
          </w:p>
        </w:tc>
        <w:tc>
          <w:tcPr>
            <w:tcW w:w="1066" w:type="dxa"/>
            <w:shd w:val="clear" w:color="auto" w:fill="auto"/>
            <w:vAlign w:val="center"/>
            <w:hideMark/>
          </w:tcPr>
          <w:p w:rsidR="00EC710D" w:rsidRPr="002705E8" w:rsidRDefault="00EC710D" w:rsidP="00933744">
            <w:pPr>
              <w:rPr>
                <w:color w:val="000000"/>
                <w:sz w:val="20"/>
                <w:szCs w:val="20"/>
              </w:rPr>
            </w:pPr>
          </w:p>
        </w:tc>
        <w:tc>
          <w:tcPr>
            <w:tcW w:w="1116" w:type="dxa"/>
            <w:shd w:val="clear" w:color="auto" w:fill="auto"/>
            <w:vAlign w:val="center"/>
            <w:hideMark/>
          </w:tcPr>
          <w:p w:rsidR="00EC710D" w:rsidRPr="002705E8" w:rsidRDefault="00EC710D" w:rsidP="008E504A">
            <w:pPr>
              <w:jc w:val="right"/>
              <w:rPr>
                <w:b/>
                <w:bCs/>
                <w:color w:val="000000"/>
                <w:sz w:val="20"/>
                <w:szCs w:val="20"/>
              </w:rPr>
            </w:pPr>
          </w:p>
        </w:tc>
        <w:tc>
          <w:tcPr>
            <w:tcW w:w="1116" w:type="dxa"/>
            <w:shd w:val="clear" w:color="auto" w:fill="auto"/>
            <w:vAlign w:val="center"/>
            <w:hideMark/>
          </w:tcPr>
          <w:p w:rsidR="00EC710D" w:rsidRPr="002705E8" w:rsidRDefault="00EC710D" w:rsidP="008E504A">
            <w:pPr>
              <w:jc w:val="right"/>
              <w:rPr>
                <w:b/>
                <w:bCs/>
                <w:color w:val="000000"/>
                <w:sz w:val="20"/>
                <w:szCs w:val="20"/>
              </w:rPr>
            </w:pPr>
          </w:p>
        </w:tc>
        <w:tc>
          <w:tcPr>
            <w:tcW w:w="1116" w:type="dxa"/>
            <w:shd w:val="clear" w:color="auto" w:fill="auto"/>
            <w:vAlign w:val="center"/>
            <w:hideMark/>
          </w:tcPr>
          <w:p w:rsidR="00EC710D" w:rsidRPr="002705E8" w:rsidRDefault="00EC710D" w:rsidP="008E504A">
            <w:pPr>
              <w:jc w:val="right"/>
              <w:rPr>
                <w:b/>
                <w:bCs/>
                <w:color w:val="000000"/>
                <w:sz w:val="20"/>
                <w:szCs w:val="20"/>
              </w:rPr>
            </w:pPr>
          </w:p>
        </w:tc>
        <w:tc>
          <w:tcPr>
            <w:tcW w:w="1116" w:type="dxa"/>
            <w:shd w:val="clear" w:color="auto" w:fill="auto"/>
            <w:vAlign w:val="center"/>
            <w:hideMark/>
          </w:tcPr>
          <w:p w:rsidR="00EC710D" w:rsidRPr="002705E8" w:rsidRDefault="00EC710D" w:rsidP="001E0A13">
            <w:pPr>
              <w:jc w:val="right"/>
              <w:rPr>
                <w:b/>
                <w:bCs/>
                <w:color w:val="000000"/>
                <w:sz w:val="20"/>
                <w:szCs w:val="20"/>
              </w:rPr>
            </w:pPr>
          </w:p>
        </w:tc>
        <w:tc>
          <w:tcPr>
            <w:tcW w:w="1362" w:type="dxa"/>
            <w:shd w:val="clear" w:color="auto" w:fill="auto"/>
            <w:vAlign w:val="center"/>
            <w:hideMark/>
          </w:tcPr>
          <w:p w:rsidR="00EC710D" w:rsidRPr="002705E8" w:rsidRDefault="00EC710D" w:rsidP="001E0A13">
            <w:pPr>
              <w:jc w:val="right"/>
              <w:rPr>
                <w:b/>
                <w:bCs/>
                <w:color w:val="000000"/>
                <w:sz w:val="20"/>
                <w:szCs w:val="20"/>
              </w:rPr>
            </w:pPr>
          </w:p>
        </w:tc>
        <w:tc>
          <w:tcPr>
            <w:tcW w:w="1276" w:type="dxa"/>
            <w:shd w:val="clear" w:color="auto" w:fill="auto"/>
            <w:vAlign w:val="center"/>
            <w:hideMark/>
          </w:tcPr>
          <w:p w:rsidR="00EC710D" w:rsidRPr="002705E8" w:rsidRDefault="00EC710D" w:rsidP="001E0A13">
            <w:pPr>
              <w:jc w:val="right"/>
              <w:rPr>
                <w:b/>
                <w:bCs/>
                <w:color w:val="000000"/>
                <w:sz w:val="20"/>
                <w:szCs w:val="20"/>
              </w:rPr>
            </w:pPr>
          </w:p>
        </w:tc>
        <w:tc>
          <w:tcPr>
            <w:tcW w:w="1276" w:type="dxa"/>
            <w:vAlign w:val="center"/>
          </w:tcPr>
          <w:p w:rsidR="00EC710D" w:rsidRPr="002705E8" w:rsidRDefault="00EC710D" w:rsidP="001E0A13">
            <w:pPr>
              <w:jc w:val="right"/>
              <w:rPr>
                <w:b/>
                <w:bCs/>
                <w:color w:val="000000"/>
                <w:sz w:val="20"/>
                <w:szCs w:val="20"/>
              </w:rPr>
            </w:pPr>
          </w:p>
        </w:tc>
      </w:tr>
      <w:tr w:rsidR="00807DC4" w:rsidRPr="002705E8" w:rsidTr="00FB0B18">
        <w:trPr>
          <w:trHeight w:val="315"/>
          <w:jc w:val="center"/>
        </w:trPr>
        <w:tc>
          <w:tcPr>
            <w:tcW w:w="960" w:type="dxa"/>
            <w:shd w:val="clear" w:color="auto" w:fill="auto"/>
            <w:vAlign w:val="center"/>
            <w:hideMark/>
          </w:tcPr>
          <w:p w:rsidR="00807DC4" w:rsidRPr="002705E8" w:rsidRDefault="00807DC4" w:rsidP="00AD41DC">
            <w:pPr>
              <w:jc w:val="center"/>
              <w:rPr>
                <w:b/>
                <w:bCs/>
                <w:color w:val="000000"/>
                <w:sz w:val="20"/>
                <w:szCs w:val="20"/>
              </w:rPr>
            </w:pPr>
            <w:r w:rsidRPr="002705E8">
              <w:rPr>
                <w:b/>
                <w:bCs/>
                <w:color w:val="000000"/>
                <w:sz w:val="20"/>
                <w:szCs w:val="20"/>
              </w:rPr>
              <w:t>2.2.</w:t>
            </w:r>
          </w:p>
        </w:tc>
        <w:tc>
          <w:tcPr>
            <w:tcW w:w="5297" w:type="dxa"/>
            <w:shd w:val="clear" w:color="auto" w:fill="auto"/>
            <w:vAlign w:val="center"/>
            <w:hideMark/>
          </w:tcPr>
          <w:p w:rsidR="00807DC4" w:rsidRPr="002705E8" w:rsidRDefault="00807DC4" w:rsidP="00D04719">
            <w:pPr>
              <w:rPr>
                <w:b/>
                <w:bCs/>
                <w:color w:val="000000"/>
                <w:sz w:val="20"/>
                <w:szCs w:val="20"/>
              </w:rPr>
            </w:pPr>
            <w:r w:rsidRPr="002705E8">
              <w:rPr>
                <w:b/>
                <w:bCs/>
                <w:color w:val="000000"/>
                <w:sz w:val="20"/>
                <w:szCs w:val="20"/>
              </w:rPr>
              <w:t>Средства сторонних организаций</w:t>
            </w:r>
          </w:p>
        </w:tc>
        <w:tc>
          <w:tcPr>
            <w:tcW w:w="1066" w:type="dxa"/>
            <w:shd w:val="clear" w:color="auto" w:fill="auto"/>
            <w:vAlign w:val="center"/>
            <w:hideMark/>
          </w:tcPr>
          <w:p w:rsidR="00807DC4" w:rsidRPr="002705E8" w:rsidRDefault="00807DC4" w:rsidP="00933744">
            <w:pPr>
              <w:rPr>
                <w:color w:val="000000"/>
                <w:sz w:val="20"/>
                <w:szCs w:val="20"/>
              </w:rPr>
            </w:pPr>
            <w:r w:rsidRPr="002705E8">
              <w:rPr>
                <w:color w:val="000000"/>
                <w:sz w:val="20"/>
                <w:szCs w:val="20"/>
              </w:rPr>
              <w:t> </w:t>
            </w:r>
          </w:p>
        </w:tc>
        <w:tc>
          <w:tcPr>
            <w:tcW w:w="1116" w:type="dxa"/>
            <w:shd w:val="clear" w:color="auto" w:fill="auto"/>
            <w:vAlign w:val="center"/>
            <w:hideMark/>
          </w:tcPr>
          <w:p w:rsidR="00807DC4" w:rsidRPr="002705E8" w:rsidRDefault="00807DC4" w:rsidP="00D04719">
            <w:pPr>
              <w:jc w:val="right"/>
              <w:rPr>
                <w:b/>
                <w:bCs/>
                <w:color w:val="000000"/>
                <w:sz w:val="20"/>
                <w:szCs w:val="20"/>
              </w:rPr>
            </w:pPr>
          </w:p>
        </w:tc>
        <w:tc>
          <w:tcPr>
            <w:tcW w:w="1116" w:type="dxa"/>
            <w:shd w:val="clear" w:color="auto" w:fill="auto"/>
            <w:vAlign w:val="center"/>
            <w:hideMark/>
          </w:tcPr>
          <w:p w:rsidR="00807DC4" w:rsidRPr="002705E8" w:rsidRDefault="00807DC4" w:rsidP="00D04719">
            <w:pPr>
              <w:jc w:val="right"/>
              <w:rPr>
                <w:b/>
                <w:bCs/>
                <w:color w:val="000000"/>
                <w:sz w:val="20"/>
                <w:szCs w:val="20"/>
              </w:rPr>
            </w:pPr>
          </w:p>
        </w:tc>
        <w:tc>
          <w:tcPr>
            <w:tcW w:w="1116" w:type="dxa"/>
            <w:shd w:val="clear" w:color="auto" w:fill="auto"/>
            <w:vAlign w:val="center"/>
            <w:hideMark/>
          </w:tcPr>
          <w:p w:rsidR="00807DC4" w:rsidRPr="002705E8" w:rsidRDefault="00807DC4" w:rsidP="00D04719">
            <w:pPr>
              <w:jc w:val="right"/>
              <w:rPr>
                <w:b/>
                <w:bCs/>
                <w:color w:val="000000"/>
                <w:sz w:val="20"/>
                <w:szCs w:val="20"/>
              </w:rPr>
            </w:pPr>
          </w:p>
        </w:tc>
        <w:tc>
          <w:tcPr>
            <w:tcW w:w="1116" w:type="dxa"/>
            <w:shd w:val="clear" w:color="auto" w:fill="auto"/>
            <w:vAlign w:val="center"/>
            <w:hideMark/>
          </w:tcPr>
          <w:p w:rsidR="00807DC4" w:rsidRPr="002705E8" w:rsidRDefault="00807DC4" w:rsidP="00D04719">
            <w:pPr>
              <w:jc w:val="right"/>
              <w:rPr>
                <w:b/>
                <w:bCs/>
                <w:color w:val="000000"/>
                <w:sz w:val="20"/>
                <w:szCs w:val="20"/>
              </w:rPr>
            </w:pPr>
          </w:p>
        </w:tc>
        <w:tc>
          <w:tcPr>
            <w:tcW w:w="1362" w:type="dxa"/>
            <w:shd w:val="clear" w:color="auto" w:fill="auto"/>
            <w:vAlign w:val="center"/>
            <w:hideMark/>
          </w:tcPr>
          <w:p w:rsidR="00807DC4" w:rsidRPr="002705E8" w:rsidRDefault="00807DC4" w:rsidP="00D04719">
            <w:pPr>
              <w:jc w:val="right"/>
              <w:rPr>
                <w:b/>
                <w:bCs/>
                <w:color w:val="000000"/>
                <w:sz w:val="20"/>
                <w:szCs w:val="20"/>
              </w:rPr>
            </w:pPr>
          </w:p>
        </w:tc>
        <w:tc>
          <w:tcPr>
            <w:tcW w:w="1276" w:type="dxa"/>
            <w:shd w:val="clear" w:color="auto" w:fill="auto"/>
            <w:vAlign w:val="center"/>
            <w:hideMark/>
          </w:tcPr>
          <w:p w:rsidR="00807DC4" w:rsidRPr="002705E8" w:rsidRDefault="00807DC4" w:rsidP="00FB0B18">
            <w:pPr>
              <w:jc w:val="right"/>
              <w:rPr>
                <w:b/>
                <w:bCs/>
                <w:color w:val="000000"/>
                <w:sz w:val="20"/>
                <w:szCs w:val="20"/>
              </w:rPr>
            </w:pPr>
          </w:p>
        </w:tc>
        <w:tc>
          <w:tcPr>
            <w:tcW w:w="1276" w:type="dxa"/>
            <w:vAlign w:val="center"/>
          </w:tcPr>
          <w:p w:rsidR="00807DC4" w:rsidRPr="002705E8" w:rsidRDefault="00807DC4" w:rsidP="00FB0B18">
            <w:pPr>
              <w:jc w:val="right"/>
              <w:rPr>
                <w:b/>
                <w:bCs/>
                <w:color w:val="000000"/>
                <w:sz w:val="20"/>
                <w:szCs w:val="20"/>
              </w:rPr>
            </w:pPr>
          </w:p>
        </w:tc>
      </w:tr>
      <w:tr w:rsidR="00807DC4" w:rsidRPr="00D50755" w:rsidTr="00FB0B18">
        <w:trPr>
          <w:trHeight w:val="315"/>
          <w:jc w:val="center"/>
        </w:trPr>
        <w:tc>
          <w:tcPr>
            <w:tcW w:w="960" w:type="dxa"/>
            <w:shd w:val="clear" w:color="auto" w:fill="auto"/>
            <w:vAlign w:val="center"/>
            <w:hideMark/>
          </w:tcPr>
          <w:p w:rsidR="00807DC4" w:rsidRPr="002705E8" w:rsidRDefault="00807DC4" w:rsidP="00AD41DC">
            <w:pPr>
              <w:jc w:val="center"/>
              <w:rPr>
                <w:b/>
                <w:bCs/>
                <w:color w:val="000000"/>
                <w:sz w:val="20"/>
                <w:szCs w:val="20"/>
              </w:rPr>
            </w:pPr>
            <w:r w:rsidRPr="002705E8">
              <w:rPr>
                <w:b/>
                <w:bCs/>
                <w:color w:val="000000"/>
                <w:sz w:val="20"/>
                <w:szCs w:val="20"/>
              </w:rPr>
              <w:t>2.3.</w:t>
            </w:r>
          </w:p>
        </w:tc>
        <w:tc>
          <w:tcPr>
            <w:tcW w:w="5297" w:type="dxa"/>
            <w:shd w:val="clear" w:color="auto" w:fill="auto"/>
            <w:vAlign w:val="center"/>
            <w:hideMark/>
          </w:tcPr>
          <w:p w:rsidR="00807DC4" w:rsidRPr="002705E8" w:rsidRDefault="00807DC4" w:rsidP="00AD41DC">
            <w:pPr>
              <w:rPr>
                <w:b/>
                <w:bCs/>
                <w:color w:val="000000"/>
                <w:sz w:val="20"/>
                <w:szCs w:val="20"/>
              </w:rPr>
            </w:pPr>
            <w:r w:rsidRPr="002705E8">
              <w:rPr>
                <w:b/>
                <w:bCs/>
                <w:color w:val="000000"/>
                <w:sz w:val="20"/>
                <w:szCs w:val="20"/>
              </w:rPr>
              <w:t>Средства бюджетов разных уровней</w:t>
            </w:r>
          </w:p>
        </w:tc>
        <w:tc>
          <w:tcPr>
            <w:tcW w:w="1066" w:type="dxa"/>
            <w:shd w:val="clear" w:color="auto" w:fill="auto"/>
            <w:vAlign w:val="center"/>
            <w:hideMark/>
          </w:tcPr>
          <w:p w:rsidR="00807DC4" w:rsidRPr="002705E8" w:rsidRDefault="00807DC4" w:rsidP="00933744">
            <w:pPr>
              <w:rPr>
                <w:color w:val="000000"/>
                <w:sz w:val="20"/>
                <w:szCs w:val="20"/>
              </w:rPr>
            </w:pPr>
          </w:p>
        </w:tc>
        <w:tc>
          <w:tcPr>
            <w:tcW w:w="1116" w:type="dxa"/>
            <w:shd w:val="clear" w:color="auto" w:fill="auto"/>
            <w:vAlign w:val="center"/>
            <w:hideMark/>
          </w:tcPr>
          <w:p w:rsidR="00807DC4" w:rsidRPr="002705E8" w:rsidRDefault="00807DC4" w:rsidP="00D8054B">
            <w:pPr>
              <w:jc w:val="right"/>
              <w:rPr>
                <w:b/>
                <w:bCs/>
                <w:color w:val="000000"/>
                <w:sz w:val="20"/>
                <w:szCs w:val="20"/>
              </w:rPr>
            </w:pPr>
          </w:p>
        </w:tc>
        <w:tc>
          <w:tcPr>
            <w:tcW w:w="1116" w:type="dxa"/>
            <w:shd w:val="clear" w:color="auto" w:fill="auto"/>
            <w:vAlign w:val="center"/>
            <w:hideMark/>
          </w:tcPr>
          <w:p w:rsidR="00807DC4" w:rsidRPr="002705E8" w:rsidRDefault="00807DC4" w:rsidP="00D8054B">
            <w:pPr>
              <w:jc w:val="right"/>
              <w:rPr>
                <w:b/>
                <w:bCs/>
                <w:color w:val="000000"/>
                <w:sz w:val="20"/>
                <w:szCs w:val="20"/>
              </w:rPr>
            </w:pPr>
          </w:p>
        </w:tc>
        <w:tc>
          <w:tcPr>
            <w:tcW w:w="1116" w:type="dxa"/>
            <w:shd w:val="clear" w:color="auto" w:fill="auto"/>
            <w:vAlign w:val="center"/>
            <w:hideMark/>
          </w:tcPr>
          <w:p w:rsidR="00807DC4" w:rsidRPr="002705E8" w:rsidRDefault="00807DC4" w:rsidP="00D8054B">
            <w:pPr>
              <w:jc w:val="right"/>
              <w:rPr>
                <w:b/>
                <w:bCs/>
                <w:color w:val="000000"/>
                <w:sz w:val="20"/>
                <w:szCs w:val="20"/>
              </w:rPr>
            </w:pPr>
          </w:p>
        </w:tc>
        <w:tc>
          <w:tcPr>
            <w:tcW w:w="1116" w:type="dxa"/>
            <w:shd w:val="clear" w:color="auto" w:fill="auto"/>
            <w:vAlign w:val="center"/>
            <w:hideMark/>
          </w:tcPr>
          <w:p w:rsidR="00807DC4" w:rsidRPr="002705E8" w:rsidRDefault="00807DC4" w:rsidP="00D8054B">
            <w:pPr>
              <w:jc w:val="right"/>
              <w:rPr>
                <w:b/>
                <w:bCs/>
                <w:color w:val="000000"/>
                <w:sz w:val="20"/>
                <w:szCs w:val="20"/>
              </w:rPr>
            </w:pPr>
          </w:p>
        </w:tc>
        <w:tc>
          <w:tcPr>
            <w:tcW w:w="1362" w:type="dxa"/>
            <w:shd w:val="clear" w:color="auto" w:fill="auto"/>
            <w:vAlign w:val="center"/>
            <w:hideMark/>
          </w:tcPr>
          <w:p w:rsidR="00807DC4" w:rsidRPr="002705E8" w:rsidRDefault="00807DC4" w:rsidP="00D8054B">
            <w:pPr>
              <w:jc w:val="right"/>
              <w:rPr>
                <w:b/>
                <w:bCs/>
                <w:color w:val="000000"/>
                <w:sz w:val="20"/>
                <w:szCs w:val="20"/>
              </w:rPr>
            </w:pPr>
          </w:p>
        </w:tc>
        <w:tc>
          <w:tcPr>
            <w:tcW w:w="1276" w:type="dxa"/>
            <w:shd w:val="clear" w:color="auto" w:fill="auto"/>
            <w:vAlign w:val="center"/>
            <w:hideMark/>
          </w:tcPr>
          <w:p w:rsidR="00807DC4" w:rsidRPr="002705E8" w:rsidRDefault="002705E8" w:rsidP="00FB0B18">
            <w:pPr>
              <w:jc w:val="right"/>
              <w:rPr>
                <w:b/>
                <w:bCs/>
                <w:color w:val="000000"/>
                <w:sz w:val="20"/>
                <w:szCs w:val="20"/>
              </w:rPr>
            </w:pPr>
            <w:r w:rsidRPr="002705E8">
              <w:rPr>
                <w:b/>
                <w:bCs/>
                <w:color w:val="000000"/>
                <w:sz w:val="20"/>
                <w:szCs w:val="20"/>
              </w:rPr>
              <w:t>48,29</w:t>
            </w:r>
          </w:p>
        </w:tc>
        <w:tc>
          <w:tcPr>
            <w:tcW w:w="1276" w:type="dxa"/>
            <w:vAlign w:val="center"/>
          </w:tcPr>
          <w:p w:rsidR="00807DC4" w:rsidRPr="002705E8" w:rsidRDefault="002705E8" w:rsidP="00FB0B18">
            <w:pPr>
              <w:jc w:val="right"/>
              <w:rPr>
                <w:b/>
                <w:bCs/>
                <w:color w:val="000000"/>
                <w:sz w:val="20"/>
                <w:szCs w:val="20"/>
              </w:rPr>
            </w:pPr>
            <w:r w:rsidRPr="002705E8">
              <w:rPr>
                <w:b/>
                <w:bCs/>
                <w:color w:val="000000"/>
                <w:sz w:val="20"/>
                <w:szCs w:val="20"/>
              </w:rPr>
              <w:t>48,29</w:t>
            </w:r>
          </w:p>
        </w:tc>
      </w:tr>
      <w:tr w:rsidR="009B0E97" w:rsidRPr="00686981" w:rsidTr="001A2B94">
        <w:trPr>
          <w:trHeight w:val="649"/>
          <w:jc w:val="center"/>
        </w:trPr>
        <w:tc>
          <w:tcPr>
            <w:tcW w:w="15701" w:type="dxa"/>
            <w:gridSpan w:val="10"/>
            <w:shd w:val="clear" w:color="auto" w:fill="auto"/>
            <w:vAlign w:val="center"/>
            <w:hideMark/>
          </w:tcPr>
          <w:p w:rsidR="009B0E97" w:rsidRPr="00686981" w:rsidRDefault="009B0E97" w:rsidP="001A2B94">
            <w:pPr>
              <w:jc w:val="center"/>
              <w:rPr>
                <w:b/>
                <w:bCs/>
                <w:color w:val="000000"/>
                <w:sz w:val="20"/>
                <w:szCs w:val="20"/>
              </w:rPr>
            </w:pPr>
            <w:r w:rsidRPr="00686981">
              <w:rPr>
                <w:b/>
                <w:bCs/>
                <w:color w:val="000000"/>
                <w:sz w:val="20"/>
                <w:szCs w:val="20"/>
              </w:rPr>
              <w:t>Теплоснабжение</w:t>
            </w:r>
          </w:p>
        </w:tc>
      </w:tr>
      <w:tr w:rsidR="00686981" w:rsidRPr="00686981" w:rsidTr="00BB2AD1">
        <w:trPr>
          <w:trHeight w:val="330"/>
          <w:jc w:val="center"/>
        </w:trPr>
        <w:tc>
          <w:tcPr>
            <w:tcW w:w="960" w:type="dxa"/>
            <w:shd w:val="clear" w:color="auto" w:fill="auto"/>
            <w:noWrap/>
            <w:vAlign w:val="center"/>
            <w:hideMark/>
          </w:tcPr>
          <w:p w:rsidR="00686981" w:rsidRPr="00686981" w:rsidRDefault="00686981" w:rsidP="00742F9A">
            <w:pPr>
              <w:jc w:val="center"/>
              <w:rPr>
                <w:b/>
                <w:bCs/>
                <w:iCs/>
                <w:color w:val="000000"/>
                <w:sz w:val="20"/>
                <w:szCs w:val="20"/>
              </w:rPr>
            </w:pPr>
            <w:r w:rsidRPr="00686981">
              <w:rPr>
                <w:b/>
                <w:bCs/>
                <w:iCs/>
                <w:color w:val="000000"/>
                <w:sz w:val="20"/>
                <w:szCs w:val="20"/>
              </w:rPr>
              <w:t>1</w:t>
            </w:r>
          </w:p>
        </w:tc>
        <w:tc>
          <w:tcPr>
            <w:tcW w:w="5297" w:type="dxa"/>
            <w:shd w:val="clear" w:color="auto" w:fill="auto"/>
            <w:vAlign w:val="center"/>
            <w:hideMark/>
          </w:tcPr>
          <w:p w:rsidR="00686981" w:rsidRPr="00686981" w:rsidRDefault="00686981" w:rsidP="00742F9A">
            <w:pPr>
              <w:rPr>
                <w:b/>
                <w:bCs/>
                <w:iCs/>
                <w:color w:val="000000"/>
                <w:sz w:val="20"/>
                <w:szCs w:val="20"/>
              </w:rPr>
            </w:pPr>
            <w:r w:rsidRPr="00686981">
              <w:rPr>
                <w:b/>
                <w:bCs/>
                <w:iCs/>
                <w:color w:val="000000"/>
                <w:sz w:val="20"/>
                <w:szCs w:val="20"/>
              </w:rPr>
              <w:t>Потребность в капитальных вложениях</w:t>
            </w:r>
          </w:p>
        </w:tc>
        <w:tc>
          <w:tcPr>
            <w:tcW w:w="1066" w:type="dxa"/>
            <w:shd w:val="clear" w:color="auto" w:fill="auto"/>
            <w:vAlign w:val="center"/>
            <w:hideMark/>
          </w:tcPr>
          <w:p w:rsidR="00686981" w:rsidRPr="00686981" w:rsidRDefault="00686981" w:rsidP="00933744">
            <w:pPr>
              <w:rPr>
                <w:color w:val="000000"/>
                <w:sz w:val="20"/>
                <w:szCs w:val="20"/>
              </w:rPr>
            </w:pPr>
            <w:r w:rsidRPr="00686981">
              <w:rPr>
                <w:color w:val="000000"/>
                <w:sz w:val="20"/>
                <w:szCs w:val="20"/>
              </w:rPr>
              <w:t> </w:t>
            </w:r>
          </w:p>
        </w:tc>
        <w:tc>
          <w:tcPr>
            <w:tcW w:w="1116" w:type="dxa"/>
            <w:shd w:val="clear" w:color="auto" w:fill="auto"/>
            <w:noWrap/>
            <w:vAlign w:val="center"/>
            <w:hideMark/>
          </w:tcPr>
          <w:p w:rsidR="00686981" w:rsidRPr="00686981" w:rsidRDefault="00686981" w:rsidP="001E0A13">
            <w:pPr>
              <w:jc w:val="right"/>
              <w:rPr>
                <w:b/>
                <w:bCs/>
                <w:iCs/>
                <w:color w:val="000000"/>
                <w:sz w:val="20"/>
                <w:szCs w:val="20"/>
              </w:rPr>
            </w:pPr>
          </w:p>
        </w:tc>
        <w:tc>
          <w:tcPr>
            <w:tcW w:w="1116" w:type="dxa"/>
            <w:shd w:val="clear" w:color="auto" w:fill="auto"/>
            <w:noWrap/>
            <w:vAlign w:val="bottom"/>
            <w:hideMark/>
          </w:tcPr>
          <w:p w:rsidR="00686981" w:rsidRPr="00686981" w:rsidRDefault="00686981" w:rsidP="00686981">
            <w:pPr>
              <w:jc w:val="right"/>
              <w:rPr>
                <w:b/>
                <w:bCs/>
                <w:iCs/>
                <w:color w:val="000000"/>
                <w:sz w:val="20"/>
                <w:szCs w:val="20"/>
              </w:rPr>
            </w:pPr>
            <w:r w:rsidRPr="00686981">
              <w:rPr>
                <w:b/>
                <w:bCs/>
                <w:iCs/>
                <w:color w:val="000000"/>
                <w:sz w:val="20"/>
                <w:szCs w:val="20"/>
              </w:rPr>
              <w:t>4,52</w:t>
            </w:r>
          </w:p>
        </w:tc>
        <w:tc>
          <w:tcPr>
            <w:tcW w:w="1116" w:type="dxa"/>
            <w:shd w:val="clear" w:color="auto" w:fill="auto"/>
            <w:noWrap/>
            <w:vAlign w:val="bottom"/>
            <w:hideMark/>
          </w:tcPr>
          <w:p w:rsidR="00686981" w:rsidRPr="00686981" w:rsidRDefault="00686981" w:rsidP="00686981">
            <w:pPr>
              <w:jc w:val="right"/>
              <w:rPr>
                <w:b/>
                <w:bCs/>
                <w:iCs/>
                <w:color w:val="000000"/>
                <w:sz w:val="20"/>
                <w:szCs w:val="20"/>
              </w:rPr>
            </w:pPr>
            <w:r w:rsidRPr="00686981">
              <w:rPr>
                <w:b/>
                <w:bCs/>
                <w:iCs/>
                <w:color w:val="000000"/>
                <w:sz w:val="20"/>
                <w:szCs w:val="20"/>
              </w:rPr>
              <w:t>0,92</w:t>
            </w:r>
          </w:p>
        </w:tc>
        <w:tc>
          <w:tcPr>
            <w:tcW w:w="1116" w:type="dxa"/>
            <w:shd w:val="clear" w:color="auto" w:fill="auto"/>
            <w:noWrap/>
            <w:vAlign w:val="bottom"/>
            <w:hideMark/>
          </w:tcPr>
          <w:p w:rsidR="00686981" w:rsidRPr="00686981" w:rsidRDefault="00686981" w:rsidP="00686981">
            <w:pPr>
              <w:jc w:val="right"/>
              <w:rPr>
                <w:b/>
                <w:bCs/>
                <w:iCs/>
                <w:color w:val="000000"/>
                <w:sz w:val="20"/>
                <w:szCs w:val="20"/>
              </w:rPr>
            </w:pPr>
            <w:r w:rsidRPr="00686981">
              <w:rPr>
                <w:b/>
                <w:bCs/>
                <w:iCs/>
                <w:color w:val="000000"/>
                <w:sz w:val="20"/>
                <w:szCs w:val="20"/>
              </w:rPr>
              <w:t>1,95</w:t>
            </w:r>
          </w:p>
        </w:tc>
        <w:tc>
          <w:tcPr>
            <w:tcW w:w="1362" w:type="dxa"/>
            <w:shd w:val="clear" w:color="auto" w:fill="auto"/>
            <w:noWrap/>
            <w:vAlign w:val="bottom"/>
            <w:hideMark/>
          </w:tcPr>
          <w:p w:rsidR="00686981" w:rsidRPr="00686981" w:rsidRDefault="00686981" w:rsidP="00686981">
            <w:pPr>
              <w:jc w:val="right"/>
              <w:rPr>
                <w:b/>
                <w:bCs/>
                <w:iCs/>
                <w:color w:val="000000"/>
                <w:sz w:val="20"/>
                <w:szCs w:val="20"/>
              </w:rPr>
            </w:pPr>
            <w:r w:rsidRPr="00686981">
              <w:rPr>
                <w:b/>
                <w:bCs/>
                <w:iCs/>
                <w:color w:val="000000"/>
                <w:sz w:val="20"/>
                <w:szCs w:val="20"/>
              </w:rPr>
              <w:t>5,58</w:t>
            </w:r>
          </w:p>
        </w:tc>
        <w:tc>
          <w:tcPr>
            <w:tcW w:w="1276" w:type="dxa"/>
            <w:shd w:val="clear" w:color="auto" w:fill="auto"/>
            <w:noWrap/>
            <w:vAlign w:val="bottom"/>
            <w:hideMark/>
          </w:tcPr>
          <w:p w:rsidR="00686981" w:rsidRPr="00686981" w:rsidRDefault="00686981" w:rsidP="00686981">
            <w:pPr>
              <w:jc w:val="right"/>
              <w:rPr>
                <w:b/>
                <w:bCs/>
                <w:iCs/>
                <w:color w:val="000000"/>
                <w:sz w:val="20"/>
                <w:szCs w:val="20"/>
              </w:rPr>
            </w:pPr>
            <w:r w:rsidRPr="00686981">
              <w:rPr>
                <w:b/>
                <w:bCs/>
                <w:iCs/>
                <w:color w:val="000000"/>
                <w:sz w:val="20"/>
                <w:szCs w:val="20"/>
              </w:rPr>
              <w:t>3,70</w:t>
            </w:r>
          </w:p>
        </w:tc>
        <w:tc>
          <w:tcPr>
            <w:tcW w:w="1276" w:type="dxa"/>
            <w:vAlign w:val="center"/>
          </w:tcPr>
          <w:p w:rsidR="00686981" w:rsidRPr="00686981" w:rsidRDefault="00686981" w:rsidP="001E0A13">
            <w:pPr>
              <w:jc w:val="right"/>
              <w:rPr>
                <w:b/>
                <w:bCs/>
                <w:iCs/>
                <w:color w:val="000000"/>
                <w:sz w:val="20"/>
                <w:szCs w:val="20"/>
              </w:rPr>
            </w:pPr>
            <w:r w:rsidRPr="00686981">
              <w:rPr>
                <w:b/>
                <w:bCs/>
                <w:iCs/>
                <w:color w:val="000000"/>
                <w:sz w:val="20"/>
                <w:szCs w:val="20"/>
              </w:rPr>
              <w:t>16,67</w:t>
            </w:r>
          </w:p>
        </w:tc>
      </w:tr>
      <w:tr w:rsidR="001E0A13" w:rsidRPr="00686981" w:rsidTr="001E0A13">
        <w:trPr>
          <w:trHeight w:val="330"/>
          <w:jc w:val="center"/>
        </w:trPr>
        <w:tc>
          <w:tcPr>
            <w:tcW w:w="960" w:type="dxa"/>
            <w:shd w:val="clear" w:color="auto" w:fill="auto"/>
            <w:noWrap/>
            <w:vAlign w:val="center"/>
            <w:hideMark/>
          </w:tcPr>
          <w:p w:rsidR="001E0A13" w:rsidRPr="00686981" w:rsidRDefault="001E0A13" w:rsidP="00742F9A">
            <w:pPr>
              <w:jc w:val="center"/>
              <w:rPr>
                <w:b/>
                <w:bCs/>
                <w:iCs/>
                <w:color w:val="000000"/>
                <w:sz w:val="20"/>
                <w:szCs w:val="20"/>
              </w:rPr>
            </w:pPr>
            <w:r w:rsidRPr="00686981">
              <w:rPr>
                <w:b/>
                <w:bCs/>
                <w:iCs/>
                <w:color w:val="000000"/>
                <w:sz w:val="20"/>
                <w:szCs w:val="20"/>
              </w:rPr>
              <w:t>2</w:t>
            </w:r>
          </w:p>
        </w:tc>
        <w:tc>
          <w:tcPr>
            <w:tcW w:w="5297" w:type="dxa"/>
            <w:shd w:val="clear" w:color="auto" w:fill="auto"/>
            <w:vAlign w:val="center"/>
            <w:hideMark/>
          </w:tcPr>
          <w:p w:rsidR="001E0A13" w:rsidRPr="00686981" w:rsidRDefault="001E0A13" w:rsidP="00742F9A">
            <w:pPr>
              <w:rPr>
                <w:b/>
                <w:bCs/>
                <w:iCs/>
                <w:color w:val="000000"/>
                <w:sz w:val="20"/>
                <w:szCs w:val="20"/>
              </w:rPr>
            </w:pPr>
            <w:r w:rsidRPr="00686981">
              <w:rPr>
                <w:b/>
                <w:bCs/>
                <w:iCs/>
                <w:color w:val="000000"/>
                <w:sz w:val="20"/>
                <w:szCs w:val="20"/>
              </w:rPr>
              <w:t>Источники финансирования</w:t>
            </w:r>
          </w:p>
        </w:tc>
        <w:tc>
          <w:tcPr>
            <w:tcW w:w="1066" w:type="dxa"/>
            <w:shd w:val="clear" w:color="auto" w:fill="auto"/>
            <w:vAlign w:val="center"/>
            <w:hideMark/>
          </w:tcPr>
          <w:p w:rsidR="001E0A13" w:rsidRPr="00686981" w:rsidRDefault="001E0A13" w:rsidP="00933744">
            <w:pPr>
              <w:rPr>
                <w:color w:val="000000"/>
                <w:sz w:val="20"/>
                <w:szCs w:val="20"/>
              </w:rPr>
            </w:pPr>
            <w:r w:rsidRPr="00686981">
              <w:rPr>
                <w:color w:val="000000"/>
                <w:sz w:val="20"/>
                <w:szCs w:val="20"/>
              </w:rPr>
              <w:t> </w:t>
            </w:r>
          </w:p>
        </w:tc>
        <w:tc>
          <w:tcPr>
            <w:tcW w:w="1116" w:type="dxa"/>
            <w:shd w:val="clear" w:color="auto" w:fill="auto"/>
            <w:noWrap/>
            <w:vAlign w:val="center"/>
            <w:hideMark/>
          </w:tcPr>
          <w:p w:rsidR="001E0A13" w:rsidRPr="00686981" w:rsidRDefault="001E0A13" w:rsidP="001E0A13">
            <w:pPr>
              <w:jc w:val="right"/>
              <w:rPr>
                <w:color w:val="000000"/>
                <w:sz w:val="20"/>
                <w:szCs w:val="20"/>
              </w:rPr>
            </w:pPr>
            <w:r w:rsidRPr="00686981">
              <w:rPr>
                <w:color w:val="000000"/>
                <w:sz w:val="20"/>
                <w:szCs w:val="20"/>
              </w:rPr>
              <w:t> </w:t>
            </w:r>
          </w:p>
        </w:tc>
        <w:tc>
          <w:tcPr>
            <w:tcW w:w="1116" w:type="dxa"/>
            <w:shd w:val="clear" w:color="auto" w:fill="auto"/>
            <w:noWrap/>
            <w:vAlign w:val="center"/>
            <w:hideMark/>
          </w:tcPr>
          <w:p w:rsidR="001E0A13" w:rsidRPr="00686981" w:rsidRDefault="001E0A13" w:rsidP="001E0A13">
            <w:pPr>
              <w:jc w:val="right"/>
              <w:rPr>
                <w:color w:val="000000"/>
                <w:sz w:val="20"/>
                <w:szCs w:val="20"/>
              </w:rPr>
            </w:pPr>
          </w:p>
        </w:tc>
        <w:tc>
          <w:tcPr>
            <w:tcW w:w="1116" w:type="dxa"/>
            <w:shd w:val="clear" w:color="auto" w:fill="auto"/>
            <w:noWrap/>
            <w:vAlign w:val="center"/>
            <w:hideMark/>
          </w:tcPr>
          <w:p w:rsidR="001E0A13" w:rsidRPr="00686981" w:rsidRDefault="001E0A13" w:rsidP="001E0A13">
            <w:pPr>
              <w:jc w:val="right"/>
              <w:rPr>
                <w:color w:val="000000"/>
                <w:sz w:val="20"/>
                <w:szCs w:val="20"/>
              </w:rPr>
            </w:pPr>
            <w:r w:rsidRPr="00686981">
              <w:rPr>
                <w:color w:val="000000"/>
                <w:sz w:val="20"/>
                <w:szCs w:val="20"/>
              </w:rPr>
              <w:t> </w:t>
            </w:r>
          </w:p>
        </w:tc>
        <w:tc>
          <w:tcPr>
            <w:tcW w:w="1116" w:type="dxa"/>
            <w:shd w:val="clear" w:color="auto" w:fill="auto"/>
            <w:noWrap/>
            <w:vAlign w:val="center"/>
            <w:hideMark/>
          </w:tcPr>
          <w:p w:rsidR="001E0A13" w:rsidRPr="00686981" w:rsidRDefault="001E0A13" w:rsidP="001E0A13">
            <w:pPr>
              <w:jc w:val="right"/>
              <w:rPr>
                <w:color w:val="000000"/>
                <w:sz w:val="20"/>
                <w:szCs w:val="20"/>
              </w:rPr>
            </w:pPr>
            <w:r w:rsidRPr="00686981">
              <w:rPr>
                <w:color w:val="000000"/>
                <w:sz w:val="20"/>
                <w:szCs w:val="20"/>
              </w:rPr>
              <w:t> </w:t>
            </w:r>
          </w:p>
        </w:tc>
        <w:tc>
          <w:tcPr>
            <w:tcW w:w="1362" w:type="dxa"/>
            <w:shd w:val="clear" w:color="auto" w:fill="auto"/>
            <w:noWrap/>
            <w:vAlign w:val="center"/>
            <w:hideMark/>
          </w:tcPr>
          <w:p w:rsidR="001E0A13" w:rsidRPr="00686981" w:rsidRDefault="001E0A13" w:rsidP="001E0A13">
            <w:pPr>
              <w:jc w:val="right"/>
              <w:rPr>
                <w:color w:val="000000"/>
                <w:sz w:val="20"/>
                <w:szCs w:val="20"/>
              </w:rPr>
            </w:pPr>
            <w:r w:rsidRPr="00686981">
              <w:rPr>
                <w:color w:val="000000"/>
                <w:sz w:val="20"/>
                <w:szCs w:val="20"/>
              </w:rPr>
              <w:t> </w:t>
            </w:r>
          </w:p>
        </w:tc>
        <w:tc>
          <w:tcPr>
            <w:tcW w:w="1276" w:type="dxa"/>
            <w:shd w:val="clear" w:color="auto" w:fill="auto"/>
            <w:noWrap/>
            <w:vAlign w:val="center"/>
            <w:hideMark/>
          </w:tcPr>
          <w:p w:rsidR="001E0A13" w:rsidRPr="00686981" w:rsidRDefault="001E0A13" w:rsidP="001E0A13">
            <w:pPr>
              <w:jc w:val="right"/>
              <w:rPr>
                <w:color w:val="000000"/>
                <w:sz w:val="20"/>
                <w:szCs w:val="20"/>
              </w:rPr>
            </w:pPr>
            <w:r w:rsidRPr="00686981">
              <w:rPr>
                <w:color w:val="000000"/>
                <w:sz w:val="20"/>
                <w:szCs w:val="20"/>
              </w:rPr>
              <w:t> </w:t>
            </w:r>
          </w:p>
        </w:tc>
        <w:tc>
          <w:tcPr>
            <w:tcW w:w="1276" w:type="dxa"/>
            <w:vAlign w:val="center"/>
          </w:tcPr>
          <w:p w:rsidR="001E0A13" w:rsidRPr="00686981" w:rsidRDefault="001E0A13" w:rsidP="001E0A13">
            <w:pPr>
              <w:jc w:val="right"/>
              <w:rPr>
                <w:color w:val="000000"/>
                <w:sz w:val="20"/>
                <w:szCs w:val="20"/>
              </w:rPr>
            </w:pPr>
            <w:r w:rsidRPr="00686981">
              <w:rPr>
                <w:color w:val="000000"/>
                <w:sz w:val="20"/>
                <w:szCs w:val="20"/>
              </w:rPr>
              <w:t> </w:t>
            </w:r>
          </w:p>
        </w:tc>
      </w:tr>
      <w:tr w:rsidR="00BB2AD1" w:rsidRPr="00686981" w:rsidTr="00686981">
        <w:trPr>
          <w:trHeight w:val="523"/>
          <w:jc w:val="center"/>
        </w:trPr>
        <w:tc>
          <w:tcPr>
            <w:tcW w:w="960" w:type="dxa"/>
            <w:shd w:val="clear" w:color="auto" w:fill="auto"/>
            <w:noWrap/>
            <w:vAlign w:val="center"/>
            <w:hideMark/>
          </w:tcPr>
          <w:p w:rsidR="00BB2AD1" w:rsidRPr="00686981" w:rsidRDefault="00BB2AD1" w:rsidP="00742F9A">
            <w:pPr>
              <w:jc w:val="center"/>
              <w:rPr>
                <w:b/>
                <w:bCs/>
                <w:color w:val="000000"/>
                <w:sz w:val="20"/>
                <w:szCs w:val="20"/>
              </w:rPr>
            </w:pPr>
            <w:r w:rsidRPr="00686981">
              <w:rPr>
                <w:b/>
                <w:bCs/>
                <w:color w:val="000000"/>
                <w:sz w:val="20"/>
                <w:szCs w:val="20"/>
              </w:rPr>
              <w:t>2.1.</w:t>
            </w:r>
          </w:p>
        </w:tc>
        <w:tc>
          <w:tcPr>
            <w:tcW w:w="5297" w:type="dxa"/>
            <w:shd w:val="clear" w:color="auto" w:fill="auto"/>
            <w:vAlign w:val="center"/>
            <w:hideMark/>
          </w:tcPr>
          <w:p w:rsidR="00BB2AD1" w:rsidRPr="00686981" w:rsidRDefault="00BB2AD1" w:rsidP="00742F9A">
            <w:pPr>
              <w:rPr>
                <w:b/>
                <w:bCs/>
                <w:color w:val="000000"/>
                <w:sz w:val="20"/>
                <w:szCs w:val="20"/>
              </w:rPr>
            </w:pPr>
            <w:r w:rsidRPr="00686981">
              <w:rPr>
                <w:b/>
                <w:bCs/>
                <w:color w:val="000000"/>
                <w:sz w:val="20"/>
                <w:szCs w:val="20"/>
              </w:rPr>
              <w:t>Собственные средства</w:t>
            </w:r>
            <w:r w:rsidRPr="00686981">
              <w:rPr>
                <w:color w:val="000000"/>
                <w:sz w:val="20"/>
                <w:szCs w:val="20"/>
              </w:rPr>
              <w:t xml:space="preserve"> (за счет тарифной составляющей):</w:t>
            </w:r>
          </w:p>
        </w:tc>
        <w:tc>
          <w:tcPr>
            <w:tcW w:w="1066" w:type="dxa"/>
            <w:shd w:val="clear" w:color="auto" w:fill="auto"/>
            <w:vAlign w:val="center"/>
            <w:hideMark/>
          </w:tcPr>
          <w:p w:rsidR="00BB2AD1" w:rsidRPr="00686981" w:rsidRDefault="00BB2AD1" w:rsidP="00933744">
            <w:pPr>
              <w:rPr>
                <w:color w:val="000000"/>
                <w:sz w:val="20"/>
                <w:szCs w:val="20"/>
              </w:rPr>
            </w:pPr>
            <w:r w:rsidRPr="00686981">
              <w:rPr>
                <w:color w:val="000000"/>
                <w:sz w:val="20"/>
                <w:szCs w:val="20"/>
              </w:rPr>
              <w:t> </w:t>
            </w:r>
          </w:p>
        </w:tc>
        <w:tc>
          <w:tcPr>
            <w:tcW w:w="1116" w:type="dxa"/>
            <w:shd w:val="clear" w:color="auto" w:fill="auto"/>
            <w:noWrap/>
            <w:vAlign w:val="center"/>
            <w:hideMark/>
          </w:tcPr>
          <w:p w:rsidR="00BB2AD1" w:rsidRPr="00686981" w:rsidRDefault="00BB2AD1" w:rsidP="001E0A13">
            <w:pPr>
              <w:jc w:val="right"/>
              <w:rPr>
                <w:b/>
                <w:bCs/>
                <w:color w:val="000000"/>
                <w:sz w:val="20"/>
                <w:szCs w:val="20"/>
              </w:rPr>
            </w:pPr>
          </w:p>
        </w:tc>
        <w:tc>
          <w:tcPr>
            <w:tcW w:w="1116" w:type="dxa"/>
            <w:shd w:val="clear" w:color="auto" w:fill="auto"/>
            <w:noWrap/>
            <w:vAlign w:val="center"/>
            <w:hideMark/>
          </w:tcPr>
          <w:p w:rsidR="00BB2AD1" w:rsidRPr="00686981" w:rsidRDefault="00BB2AD1" w:rsidP="00686981">
            <w:pPr>
              <w:jc w:val="right"/>
              <w:rPr>
                <w:b/>
                <w:bCs/>
                <w:color w:val="000000"/>
                <w:sz w:val="20"/>
                <w:szCs w:val="20"/>
              </w:rPr>
            </w:pPr>
            <w:r>
              <w:rPr>
                <w:b/>
                <w:bCs/>
                <w:color w:val="000000"/>
                <w:sz w:val="20"/>
                <w:szCs w:val="20"/>
              </w:rPr>
              <w:t>0,20</w:t>
            </w:r>
          </w:p>
        </w:tc>
        <w:tc>
          <w:tcPr>
            <w:tcW w:w="1116" w:type="dxa"/>
            <w:shd w:val="clear" w:color="auto" w:fill="auto"/>
            <w:noWrap/>
            <w:vAlign w:val="center"/>
            <w:hideMark/>
          </w:tcPr>
          <w:p w:rsidR="00BB2AD1" w:rsidRPr="00686981" w:rsidRDefault="00BB2AD1" w:rsidP="00BB2AD1">
            <w:pPr>
              <w:jc w:val="right"/>
              <w:rPr>
                <w:b/>
                <w:bCs/>
                <w:color w:val="000000"/>
                <w:sz w:val="20"/>
                <w:szCs w:val="20"/>
              </w:rPr>
            </w:pPr>
            <w:r>
              <w:rPr>
                <w:b/>
                <w:bCs/>
                <w:color w:val="000000"/>
                <w:sz w:val="20"/>
                <w:szCs w:val="20"/>
              </w:rPr>
              <w:t>0,</w:t>
            </w:r>
            <w:r w:rsidRPr="00686981">
              <w:rPr>
                <w:b/>
                <w:bCs/>
                <w:color w:val="000000"/>
                <w:sz w:val="20"/>
                <w:szCs w:val="20"/>
              </w:rPr>
              <w:t>60</w:t>
            </w:r>
          </w:p>
        </w:tc>
        <w:tc>
          <w:tcPr>
            <w:tcW w:w="1116" w:type="dxa"/>
            <w:shd w:val="clear" w:color="auto" w:fill="auto"/>
            <w:noWrap/>
            <w:vAlign w:val="center"/>
            <w:hideMark/>
          </w:tcPr>
          <w:p w:rsidR="00BB2AD1" w:rsidRPr="00686981" w:rsidRDefault="00BB2AD1" w:rsidP="00BB2AD1">
            <w:pPr>
              <w:jc w:val="right"/>
              <w:rPr>
                <w:b/>
                <w:bCs/>
                <w:color w:val="000000"/>
                <w:sz w:val="20"/>
                <w:szCs w:val="20"/>
              </w:rPr>
            </w:pPr>
            <w:r w:rsidRPr="00686981">
              <w:rPr>
                <w:b/>
                <w:bCs/>
                <w:color w:val="000000"/>
                <w:sz w:val="20"/>
                <w:szCs w:val="20"/>
              </w:rPr>
              <w:t>1</w:t>
            </w:r>
            <w:r>
              <w:rPr>
                <w:b/>
                <w:bCs/>
                <w:color w:val="000000"/>
                <w:sz w:val="20"/>
                <w:szCs w:val="20"/>
              </w:rPr>
              <w:t>,</w:t>
            </w:r>
            <w:r w:rsidRPr="00686981">
              <w:rPr>
                <w:b/>
                <w:bCs/>
                <w:color w:val="000000"/>
                <w:sz w:val="20"/>
                <w:szCs w:val="20"/>
              </w:rPr>
              <w:t>26</w:t>
            </w:r>
          </w:p>
        </w:tc>
        <w:tc>
          <w:tcPr>
            <w:tcW w:w="1362" w:type="dxa"/>
            <w:shd w:val="clear" w:color="auto" w:fill="auto"/>
            <w:noWrap/>
            <w:vAlign w:val="center"/>
            <w:hideMark/>
          </w:tcPr>
          <w:p w:rsidR="00BB2AD1" w:rsidRPr="00686981" w:rsidRDefault="00BB2AD1" w:rsidP="00BB2AD1">
            <w:pPr>
              <w:jc w:val="right"/>
              <w:rPr>
                <w:b/>
                <w:bCs/>
                <w:color w:val="000000"/>
                <w:sz w:val="20"/>
                <w:szCs w:val="20"/>
              </w:rPr>
            </w:pPr>
            <w:r>
              <w:rPr>
                <w:b/>
                <w:bCs/>
                <w:color w:val="000000"/>
                <w:sz w:val="20"/>
                <w:szCs w:val="20"/>
              </w:rPr>
              <w:t>1,</w:t>
            </w:r>
            <w:r w:rsidRPr="00686981">
              <w:rPr>
                <w:b/>
                <w:bCs/>
                <w:color w:val="000000"/>
                <w:sz w:val="20"/>
                <w:szCs w:val="20"/>
              </w:rPr>
              <w:t>30</w:t>
            </w:r>
          </w:p>
        </w:tc>
        <w:tc>
          <w:tcPr>
            <w:tcW w:w="1276" w:type="dxa"/>
            <w:shd w:val="clear" w:color="auto" w:fill="auto"/>
            <w:noWrap/>
            <w:vAlign w:val="center"/>
            <w:hideMark/>
          </w:tcPr>
          <w:p w:rsidR="00BB2AD1" w:rsidRPr="00686981" w:rsidRDefault="00BB2AD1" w:rsidP="00BB2AD1">
            <w:pPr>
              <w:jc w:val="right"/>
              <w:rPr>
                <w:b/>
                <w:bCs/>
                <w:color w:val="000000"/>
                <w:sz w:val="20"/>
                <w:szCs w:val="20"/>
              </w:rPr>
            </w:pPr>
            <w:r w:rsidRPr="00686981">
              <w:rPr>
                <w:b/>
                <w:bCs/>
                <w:color w:val="000000"/>
                <w:sz w:val="20"/>
                <w:szCs w:val="20"/>
              </w:rPr>
              <w:t>1</w:t>
            </w:r>
            <w:r>
              <w:rPr>
                <w:b/>
                <w:bCs/>
                <w:color w:val="000000"/>
                <w:sz w:val="20"/>
                <w:szCs w:val="20"/>
              </w:rPr>
              <w:t>,</w:t>
            </w:r>
            <w:r w:rsidRPr="00686981">
              <w:rPr>
                <w:b/>
                <w:bCs/>
                <w:color w:val="000000"/>
                <w:sz w:val="20"/>
                <w:szCs w:val="20"/>
              </w:rPr>
              <w:t>36</w:t>
            </w:r>
          </w:p>
        </w:tc>
        <w:tc>
          <w:tcPr>
            <w:tcW w:w="1276" w:type="dxa"/>
            <w:vAlign w:val="center"/>
          </w:tcPr>
          <w:p w:rsidR="00BB2AD1" w:rsidRPr="00686981" w:rsidRDefault="00BB2AD1" w:rsidP="00686981">
            <w:pPr>
              <w:jc w:val="right"/>
              <w:rPr>
                <w:b/>
                <w:bCs/>
                <w:color w:val="000000"/>
                <w:sz w:val="20"/>
                <w:szCs w:val="20"/>
              </w:rPr>
            </w:pPr>
            <w:r w:rsidRPr="00686981">
              <w:rPr>
                <w:b/>
                <w:bCs/>
                <w:color w:val="000000"/>
                <w:sz w:val="20"/>
                <w:szCs w:val="20"/>
              </w:rPr>
              <w:t>4,72</w:t>
            </w:r>
          </w:p>
        </w:tc>
      </w:tr>
      <w:tr w:rsidR="001E0A13" w:rsidRPr="00686981" w:rsidTr="001E0A13">
        <w:trPr>
          <w:trHeight w:val="532"/>
          <w:jc w:val="center"/>
        </w:trPr>
        <w:tc>
          <w:tcPr>
            <w:tcW w:w="960" w:type="dxa"/>
            <w:shd w:val="clear" w:color="auto" w:fill="auto"/>
            <w:noWrap/>
            <w:vAlign w:val="center"/>
            <w:hideMark/>
          </w:tcPr>
          <w:p w:rsidR="001E0A13" w:rsidRPr="00686981" w:rsidRDefault="001E0A13" w:rsidP="00742F9A">
            <w:pPr>
              <w:jc w:val="center"/>
              <w:rPr>
                <w:color w:val="000000"/>
                <w:sz w:val="20"/>
                <w:szCs w:val="20"/>
              </w:rPr>
            </w:pPr>
            <w:r w:rsidRPr="00686981">
              <w:rPr>
                <w:color w:val="000000"/>
                <w:sz w:val="20"/>
                <w:szCs w:val="20"/>
              </w:rPr>
              <w:t>2.1.1.</w:t>
            </w:r>
          </w:p>
        </w:tc>
        <w:tc>
          <w:tcPr>
            <w:tcW w:w="5297" w:type="dxa"/>
            <w:shd w:val="clear" w:color="auto" w:fill="auto"/>
            <w:vAlign w:val="center"/>
            <w:hideMark/>
          </w:tcPr>
          <w:p w:rsidR="001E0A13" w:rsidRPr="00686981" w:rsidRDefault="001E0A13" w:rsidP="00742F9A">
            <w:pPr>
              <w:rPr>
                <w:color w:val="000000"/>
                <w:sz w:val="20"/>
                <w:szCs w:val="20"/>
              </w:rPr>
            </w:pPr>
            <w:r w:rsidRPr="00686981">
              <w:rPr>
                <w:color w:val="000000"/>
                <w:sz w:val="20"/>
                <w:szCs w:val="20"/>
              </w:rPr>
              <w:t>Амортизационные отчисления от вводимых основных средств</w:t>
            </w:r>
          </w:p>
        </w:tc>
        <w:tc>
          <w:tcPr>
            <w:tcW w:w="1066" w:type="dxa"/>
            <w:shd w:val="clear" w:color="auto" w:fill="auto"/>
            <w:vAlign w:val="center"/>
            <w:hideMark/>
          </w:tcPr>
          <w:p w:rsidR="001E0A13" w:rsidRPr="00686981" w:rsidRDefault="001E0A13" w:rsidP="00933744">
            <w:pPr>
              <w:rPr>
                <w:color w:val="000000"/>
                <w:sz w:val="20"/>
                <w:szCs w:val="20"/>
              </w:rPr>
            </w:pPr>
            <w:r w:rsidRPr="00686981">
              <w:rPr>
                <w:color w:val="000000"/>
                <w:sz w:val="20"/>
                <w:szCs w:val="20"/>
              </w:rPr>
              <w:t> </w:t>
            </w:r>
          </w:p>
        </w:tc>
        <w:tc>
          <w:tcPr>
            <w:tcW w:w="1116" w:type="dxa"/>
            <w:shd w:val="clear" w:color="auto" w:fill="auto"/>
            <w:noWrap/>
            <w:vAlign w:val="center"/>
            <w:hideMark/>
          </w:tcPr>
          <w:p w:rsidR="001E0A13" w:rsidRPr="00686981" w:rsidRDefault="001E0A13" w:rsidP="001E0A13">
            <w:pPr>
              <w:jc w:val="right"/>
              <w:rPr>
                <w:color w:val="000000"/>
                <w:sz w:val="20"/>
                <w:szCs w:val="20"/>
              </w:rPr>
            </w:pPr>
          </w:p>
        </w:tc>
        <w:tc>
          <w:tcPr>
            <w:tcW w:w="1116" w:type="dxa"/>
            <w:shd w:val="clear" w:color="auto" w:fill="auto"/>
            <w:noWrap/>
            <w:vAlign w:val="center"/>
            <w:hideMark/>
          </w:tcPr>
          <w:p w:rsidR="001E0A13" w:rsidRPr="00686981" w:rsidRDefault="001E0A13" w:rsidP="001E0A13">
            <w:pPr>
              <w:jc w:val="right"/>
              <w:rPr>
                <w:color w:val="000000"/>
                <w:sz w:val="20"/>
                <w:szCs w:val="20"/>
              </w:rPr>
            </w:pPr>
          </w:p>
        </w:tc>
        <w:tc>
          <w:tcPr>
            <w:tcW w:w="1116" w:type="dxa"/>
            <w:shd w:val="clear" w:color="auto" w:fill="auto"/>
            <w:noWrap/>
            <w:vAlign w:val="center"/>
            <w:hideMark/>
          </w:tcPr>
          <w:p w:rsidR="001E0A13" w:rsidRPr="00686981" w:rsidRDefault="001E0A13" w:rsidP="001E0A13">
            <w:pPr>
              <w:jc w:val="right"/>
              <w:rPr>
                <w:color w:val="000000"/>
                <w:sz w:val="20"/>
                <w:szCs w:val="20"/>
              </w:rPr>
            </w:pPr>
          </w:p>
        </w:tc>
        <w:tc>
          <w:tcPr>
            <w:tcW w:w="1116" w:type="dxa"/>
            <w:shd w:val="clear" w:color="auto" w:fill="auto"/>
            <w:noWrap/>
            <w:vAlign w:val="center"/>
            <w:hideMark/>
          </w:tcPr>
          <w:p w:rsidR="001E0A13" w:rsidRPr="00686981" w:rsidRDefault="001E0A13" w:rsidP="001E0A13">
            <w:pPr>
              <w:jc w:val="right"/>
              <w:rPr>
                <w:color w:val="000000"/>
                <w:sz w:val="20"/>
                <w:szCs w:val="20"/>
              </w:rPr>
            </w:pPr>
          </w:p>
        </w:tc>
        <w:tc>
          <w:tcPr>
            <w:tcW w:w="1362" w:type="dxa"/>
            <w:shd w:val="clear" w:color="auto" w:fill="auto"/>
            <w:noWrap/>
            <w:vAlign w:val="center"/>
            <w:hideMark/>
          </w:tcPr>
          <w:p w:rsidR="001E0A13" w:rsidRPr="00686981" w:rsidRDefault="001E0A13" w:rsidP="001E0A13">
            <w:pPr>
              <w:jc w:val="right"/>
              <w:rPr>
                <w:color w:val="000000"/>
                <w:sz w:val="20"/>
                <w:szCs w:val="20"/>
              </w:rPr>
            </w:pPr>
          </w:p>
        </w:tc>
        <w:tc>
          <w:tcPr>
            <w:tcW w:w="1276" w:type="dxa"/>
            <w:shd w:val="clear" w:color="auto" w:fill="auto"/>
            <w:noWrap/>
            <w:vAlign w:val="center"/>
            <w:hideMark/>
          </w:tcPr>
          <w:p w:rsidR="001E0A13" w:rsidRPr="00686981" w:rsidRDefault="001E0A13" w:rsidP="001E0A13">
            <w:pPr>
              <w:jc w:val="right"/>
              <w:rPr>
                <w:color w:val="000000"/>
                <w:sz w:val="20"/>
                <w:szCs w:val="20"/>
              </w:rPr>
            </w:pPr>
          </w:p>
        </w:tc>
        <w:tc>
          <w:tcPr>
            <w:tcW w:w="1276" w:type="dxa"/>
            <w:vAlign w:val="center"/>
          </w:tcPr>
          <w:p w:rsidR="001E0A13" w:rsidRPr="00686981" w:rsidRDefault="001E0A13" w:rsidP="001E0A13">
            <w:pPr>
              <w:jc w:val="right"/>
              <w:rPr>
                <w:color w:val="000000"/>
                <w:sz w:val="20"/>
                <w:szCs w:val="20"/>
              </w:rPr>
            </w:pPr>
          </w:p>
        </w:tc>
      </w:tr>
      <w:tr w:rsidR="00686981" w:rsidRPr="00686981" w:rsidTr="00686981">
        <w:trPr>
          <w:trHeight w:val="330"/>
          <w:jc w:val="center"/>
        </w:trPr>
        <w:tc>
          <w:tcPr>
            <w:tcW w:w="960" w:type="dxa"/>
            <w:shd w:val="clear" w:color="auto" w:fill="auto"/>
            <w:noWrap/>
            <w:vAlign w:val="center"/>
            <w:hideMark/>
          </w:tcPr>
          <w:p w:rsidR="00686981" w:rsidRPr="00686981" w:rsidRDefault="00686981" w:rsidP="00742F9A">
            <w:pPr>
              <w:jc w:val="center"/>
              <w:rPr>
                <w:color w:val="000000"/>
                <w:sz w:val="20"/>
                <w:szCs w:val="20"/>
              </w:rPr>
            </w:pPr>
            <w:r w:rsidRPr="00686981">
              <w:rPr>
                <w:color w:val="000000"/>
                <w:sz w:val="20"/>
                <w:szCs w:val="20"/>
              </w:rPr>
              <w:t>2.1.2.</w:t>
            </w:r>
          </w:p>
        </w:tc>
        <w:tc>
          <w:tcPr>
            <w:tcW w:w="5297" w:type="dxa"/>
            <w:shd w:val="clear" w:color="auto" w:fill="auto"/>
            <w:vAlign w:val="center"/>
            <w:hideMark/>
          </w:tcPr>
          <w:p w:rsidR="00686981" w:rsidRPr="00686981" w:rsidRDefault="00686981" w:rsidP="00742F9A">
            <w:pPr>
              <w:rPr>
                <w:color w:val="000000"/>
                <w:sz w:val="20"/>
                <w:szCs w:val="20"/>
              </w:rPr>
            </w:pPr>
            <w:r w:rsidRPr="00686981">
              <w:rPr>
                <w:color w:val="000000"/>
                <w:sz w:val="20"/>
                <w:szCs w:val="20"/>
              </w:rPr>
              <w:t>Прибыль, направленная на инвестиции</w:t>
            </w:r>
          </w:p>
        </w:tc>
        <w:tc>
          <w:tcPr>
            <w:tcW w:w="1066" w:type="dxa"/>
            <w:shd w:val="clear" w:color="auto" w:fill="auto"/>
            <w:vAlign w:val="center"/>
            <w:hideMark/>
          </w:tcPr>
          <w:p w:rsidR="00686981" w:rsidRPr="00686981" w:rsidRDefault="00686981" w:rsidP="00933744">
            <w:pPr>
              <w:rPr>
                <w:color w:val="000000"/>
                <w:sz w:val="20"/>
                <w:szCs w:val="20"/>
              </w:rPr>
            </w:pPr>
            <w:r w:rsidRPr="00686981">
              <w:rPr>
                <w:color w:val="000000"/>
                <w:sz w:val="20"/>
                <w:szCs w:val="20"/>
              </w:rPr>
              <w:t> </w:t>
            </w:r>
          </w:p>
        </w:tc>
        <w:tc>
          <w:tcPr>
            <w:tcW w:w="1116" w:type="dxa"/>
            <w:shd w:val="clear" w:color="auto" w:fill="auto"/>
            <w:noWrap/>
            <w:vAlign w:val="center"/>
            <w:hideMark/>
          </w:tcPr>
          <w:p w:rsidR="00686981" w:rsidRPr="00686981" w:rsidRDefault="00686981" w:rsidP="001E0A13">
            <w:pPr>
              <w:jc w:val="right"/>
              <w:rPr>
                <w:color w:val="000000"/>
                <w:sz w:val="20"/>
                <w:szCs w:val="20"/>
              </w:rPr>
            </w:pPr>
          </w:p>
        </w:tc>
        <w:tc>
          <w:tcPr>
            <w:tcW w:w="1116" w:type="dxa"/>
            <w:shd w:val="clear" w:color="auto" w:fill="auto"/>
            <w:noWrap/>
            <w:vAlign w:val="center"/>
            <w:hideMark/>
          </w:tcPr>
          <w:p w:rsidR="00686981" w:rsidRPr="00686981" w:rsidRDefault="00686981" w:rsidP="00BB2AD1">
            <w:pPr>
              <w:jc w:val="right"/>
              <w:rPr>
                <w:color w:val="000000"/>
                <w:sz w:val="20"/>
                <w:szCs w:val="20"/>
              </w:rPr>
            </w:pPr>
            <w:r w:rsidRPr="00686981">
              <w:rPr>
                <w:color w:val="000000"/>
                <w:sz w:val="20"/>
                <w:szCs w:val="20"/>
              </w:rPr>
              <w:t>0</w:t>
            </w:r>
            <w:r w:rsidR="00BB2AD1">
              <w:rPr>
                <w:color w:val="000000"/>
                <w:sz w:val="20"/>
                <w:szCs w:val="20"/>
              </w:rPr>
              <w:t>,</w:t>
            </w:r>
            <w:r w:rsidRPr="00686981">
              <w:rPr>
                <w:color w:val="000000"/>
                <w:sz w:val="20"/>
                <w:szCs w:val="20"/>
              </w:rPr>
              <w:t>20</w:t>
            </w:r>
          </w:p>
        </w:tc>
        <w:tc>
          <w:tcPr>
            <w:tcW w:w="1116" w:type="dxa"/>
            <w:shd w:val="clear" w:color="auto" w:fill="auto"/>
            <w:noWrap/>
            <w:vAlign w:val="center"/>
            <w:hideMark/>
          </w:tcPr>
          <w:p w:rsidR="00686981" w:rsidRPr="00686981" w:rsidRDefault="00686981" w:rsidP="00BB2AD1">
            <w:pPr>
              <w:jc w:val="right"/>
              <w:rPr>
                <w:color w:val="000000"/>
                <w:sz w:val="20"/>
                <w:szCs w:val="20"/>
              </w:rPr>
            </w:pPr>
            <w:r w:rsidRPr="00686981">
              <w:rPr>
                <w:color w:val="000000"/>
                <w:sz w:val="20"/>
                <w:szCs w:val="20"/>
              </w:rPr>
              <w:t>0</w:t>
            </w:r>
            <w:r w:rsidR="00BB2AD1">
              <w:rPr>
                <w:color w:val="000000"/>
                <w:sz w:val="20"/>
                <w:szCs w:val="20"/>
              </w:rPr>
              <w:t>,</w:t>
            </w:r>
            <w:r w:rsidRPr="00686981">
              <w:rPr>
                <w:color w:val="000000"/>
                <w:sz w:val="20"/>
                <w:szCs w:val="20"/>
              </w:rPr>
              <w:t>60</w:t>
            </w:r>
          </w:p>
        </w:tc>
        <w:tc>
          <w:tcPr>
            <w:tcW w:w="1116" w:type="dxa"/>
            <w:shd w:val="clear" w:color="auto" w:fill="auto"/>
            <w:noWrap/>
            <w:vAlign w:val="center"/>
            <w:hideMark/>
          </w:tcPr>
          <w:p w:rsidR="00686981" w:rsidRPr="00686981" w:rsidRDefault="00686981" w:rsidP="00BB2AD1">
            <w:pPr>
              <w:jc w:val="right"/>
              <w:rPr>
                <w:color w:val="000000"/>
                <w:sz w:val="20"/>
                <w:szCs w:val="20"/>
              </w:rPr>
            </w:pPr>
            <w:r w:rsidRPr="00686981">
              <w:rPr>
                <w:color w:val="000000"/>
                <w:sz w:val="20"/>
                <w:szCs w:val="20"/>
              </w:rPr>
              <w:t>1</w:t>
            </w:r>
            <w:r w:rsidR="00BB2AD1">
              <w:rPr>
                <w:color w:val="000000"/>
                <w:sz w:val="20"/>
                <w:szCs w:val="20"/>
              </w:rPr>
              <w:t>,</w:t>
            </w:r>
            <w:r w:rsidRPr="00686981">
              <w:rPr>
                <w:color w:val="000000"/>
                <w:sz w:val="20"/>
                <w:szCs w:val="20"/>
              </w:rPr>
              <w:t>26</w:t>
            </w:r>
          </w:p>
        </w:tc>
        <w:tc>
          <w:tcPr>
            <w:tcW w:w="1362" w:type="dxa"/>
            <w:shd w:val="clear" w:color="auto" w:fill="auto"/>
            <w:noWrap/>
            <w:vAlign w:val="center"/>
            <w:hideMark/>
          </w:tcPr>
          <w:p w:rsidR="00686981" w:rsidRPr="00686981" w:rsidRDefault="00686981" w:rsidP="00BB2AD1">
            <w:pPr>
              <w:jc w:val="right"/>
              <w:rPr>
                <w:color w:val="000000"/>
                <w:sz w:val="20"/>
                <w:szCs w:val="20"/>
              </w:rPr>
            </w:pPr>
            <w:r w:rsidRPr="00686981">
              <w:rPr>
                <w:color w:val="000000"/>
                <w:sz w:val="20"/>
                <w:szCs w:val="20"/>
              </w:rPr>
              <w:t>1</w:t>
            </w:r>
            <w:r w:rsidR="00BB2AD1">
              <w:rPr>
                <w:color w:val="000000"/>
                <w:sz w:val="20"/>
                <w:szCs w:val="20"/>
              </w:rPr>
              <w:t>,</w:t>
            </w:r>
            <w:r w:rsidRPr="00686981">
              <w:rPr>
                <w:color w:val="000000"/>
                <w:sz w:val="20"/>
                <w:szCs w:val="20"/>
              </w:rPr>
              <w:t>30</w:t>
            </w:r>
          </w:p>
        </w:tc>
        <w:tc>
          <w:tcPr>
            <w:tcW w:w="1276" w:type="dxa"/>
            <w:shd w:val="clear" w:color="auto" w:fill="auto"/>
            <w:noWrap/>
            <w:vAlign w:val="center"/>
            <w:hideMark/>
          </w:tcPr>
          <w:p w:rsidR="00686981" w:rsidRPr="00686981" w:rsidRDefault="00686981" w:rsidP="00BB2AD1">
            <w:pPr>
              <w:jc w:val="right"/>
              <w:rPr>
                <w:color w:val="000000"/>
                <w:sz w:val="20"/>
                <w:szCs w:val="20"/>
              </w:rPr>
            </w:pPr>
            <w:r w:rsidRPr="00686981">
              <w:rPr>
                <w:color w:val="000000"/>
                <w:sz w:val="20"/>
                <w:szCs w:val="20"/>
              </w:rPr>
              <w:t>1</w:t>
            </w:r>
            <w:r w:rsidR="00BB2AD1">
              <w:rPr>
                <w:color w:val="000000"/>
                <w:sz w:val="20"/>
                <w:szCs w:val="20"/>
              </w:rPr>
              <w:t>,</w:t>
            </w:r>
            <w:r w:rsidRPr="00686981">
              <w:rPr>
                <w:color w:val="000000"/>
                <w:sz w:val="20"/>
                <w:szCs w:val="20"/>
              </w:rPr>
              <w:t>36</w:t>
            </w:r>
          </w:p>
        </w:tc>
        <w:tc>
          <w:tcPr>
            <w:tcW w:w="1276" w:type="dxa"/>
            <w:vAlign w:val="center"/>
          </w:tcPr>
          <w:p w:rsidR="00686981" w:rsidRPr="00686981" w:rsidRDefault="00686981" w:rsidP="001E0A13">
            <w:pPr>
              <w:jc w:val="right"/>
              <w:rPr>
                <w:color w:val="000000"/>
                <w:sz w:val="20"/>
                <w:szCs w:val="20"/>
              </w:rPr>
            </w:pPr>
            <w:r w:rsidRPr="00686981">
              <w:rPr>
                <w:color w:val="000000"/>
                <w:sz w:val="20"/>
                <w:szCs w:val="20"/>
              </w:rPr>
              <w:t>4,72</w:t>
            </w:r>
          </w:p>
        </w:tc>
      </w:tr>
      <w:tr w:rsidR="00686981" w:rsidRPr="00686981" w:rsidTr="00686981">
        <w:trPr>
          <w:trHeight w:val="434"/>
          <w:jc w:val="center"/>
        </w:trPr>
        <w:tc>
          <w:tcPr>
            <w:tcW w:w="960" w:type="dxa"/>
            <w:shd w:val="clear" w:color="auto" w:fill="auto"/>
            <w:noWrap/>
            <w:vAlign w:val="center"/>
            <w:hideMark/>
          </w:tcPr>
          <w:p w:rsidR="00686981" w:rsidRPr="00686981" w:rsidRDefault="00686981" w:rsidP="00742F9A">
            <w:pPr>
              <w:jc w:val="center"/>
              <w:rPr>
                <w:b/>
                <w:bCs/>
                <w:color w:val="000000"/>
                <w:sz w:val="20"/>
                <w:szCs w:val="20"/>
              </w:rPr>
            </w:pPr>
            <w:r w:rsidRPr="00686981">
              <w:rPr>
                <w:b/>
                <w:bCs/>
                <w:color w:val="000000"/>
                <w:sz w:val="20"/>
                <w:szCs w:val="20"/>
              </w:rPr>
              <w:t>2.2.</w:t>
            </w:r>
          </w:p>
        </w:tc>
        <w:tc>
          <w:tcPr>
            <w:tcW w:w="5297" w:type="dxa"/>
            <w:shd w:val="clear" w:color="auto" w:fill="auto"/>
            <w:vAlign w:val="center"/>
            <w:hideMark/>
          </w:tcPr>
          <w:p w:rsidR="00686981" w:rsidRPr="00686981" w:rsidRDefault="00686981" w:rsidP="00742F9A">
            <w:pPr>
              <w:rPr>
                <w:b/>
                <w:bCs/>
                <w:color w:val="000000"/>
                <w:sz w:val="20"/>
                <w:szCs w:val="20"/>
              </w:rPr>
            </w:pPr>
            <w:r w:rsidRPr="00686981">
              <w:rPr>
                <w:b/>
                <w:bCs/>
                <w:color w:val="000000"/>
                <w:sz w:val="20"/>
                <w:szCs w:val="20"/>
              </w:rPr>
              <w:t>Заемные средства</w:t>
            </w:r>
            <w:r w:rsidRPr="00686981">
              <w:rPr>
                <w:color w:val="000000"/>
                <w:sz w:val="20"/>
                <w:szCs w:val="20"/>
              </w:rPr>
              <w:t xml:space="preserve"> (кредиты)</w:t>
            </w:r>
          </w:p>
        </w:tc>
        <w:tc>
          <w:tcPr>
            <w:tcW w:w="1066" w:type="dxa"/>
            <w:shd w:val="clear" w:color="auto" w:fill="auto"/>
            <w:vAlign w:val="center"/>
            <w:hideMark/>
          </w:tcPr>
          <w:p w:rsidR="00686981" w:rsidRPr="00686981" w:rsidRDefault="00686981" w:rsidP="00933744">
            <w:pPr>
              <w:rPr>
                <w:color w:val="000000"/>
                <w:sz w:val="20"/>
                <w:szCs w:val="20"/>
              </w:rPr>
            </w:pPr>
            <w:r w:rsidRPr="00686981">
              <w:rPr>
                <w:color w:val="000000"/>
                <w:sz w:val="20"/>
                <w:szCs w:val="20"/>
              </w:rPr>
              <w:t> </w:t>
            </w:r>
          </w:p>
        </w:tc>
        <w:tc>
          <w:tcPr>
            <w:tcW w:w="1116" w:type="dxa"/>
            <w:shd w:val="clear" w:color="auto" w:fill="auto"/>
            <w:noWrap/>
            <w:vAlign w:val="center"/>
            <w:hideMark/>
          </w:tcPr>
          <w:p w:rsidR="00686981" w:rsidRPr="00686981" w:rsidRDefault="00686981" w:rsidP="001E0A13">
            <w:pPr>
              <w:jc w:val="right"/>
              <w:rPr>
                <w:b/>
                <w:bCs/>
                <w:color w:val="000000"/>
                <w:sz w:val="20"/>
                <w:szCs w:val="20"/>
              </w:rPr>
            </w:pPr>
          </w:p>
        </w:tc>
        <w:tc>
          <w:tcPr>
            <w:tcW w:w="111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0,08</w:t>
            </w:r>
          </w:p>
        </w:tc>
        <w:tc>
          <w:tcPr>
            <w:tcW w:w="111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0,17</w:t>
            </w:r>
          </w:p>
        </w:tc>
        <w:tc>
          <w:tcPr>
            <w:tcW w:w="111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0,21</w:t>
            </w:r>
          </w:p>
        </w:tc>
        <w:tc>
          <w:tcPr>
            <w:tcW w:w="1362"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0,34</w:t>
            </w:r>
          </w:p>
        </w:tc>
        <w:tc>
          <w:tcPr>
            <w:tcW w:w="127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0,49</w:t>
            </w:r>
          </w:p>
        </w:tc>
        <w:tc>
          <w:tcPr>
            <w:tcW w:w="1276" w:type="dxa"/>
            <w:vAlign w:val="center"/>
          </w:tcPr>
          <w:p w:rsidR="00686981" w:rsidRPr="00686981" w:rsidRDefault="00686981" w:rsidP="00686981">
            <w:pPr>
              <w:jc w:val="right"/>
              <w:rPr>
                <w:b/>
                <w:bCs/>
                <w:color w:val="000000"/>
                <w:sz w:val="20"/>
                <w:szCs w:val="20"/>
              </w:rPr>
            </w:pPr>
            <w:r w:rsidRPr="00686981">
              <w:rPr>
                <w:b/>
                <w:bCs/>
                <w:color w:val="000000"/>
                <w:sz w:val="20"/>
                <w:szCs w:val="20"/>
              </w:rPr>
              <w:t>1,29</w:t>
            </w:r>
          </w:p>
        </w:tc>
      </w:tr>
      <w:tr w:rsidR="00686981" w:rsidRPr="00686981" w:rsidTr="00686981">
        <w:trPr>
          <w:trHeight w:val="270"/>
          <w:jc w:val="center"/>
        </w:trPr>
        <w:tc>
          <w:tcPr>
            <w:tcW w:w="960" w:type="dxa"/>
            <w:shd w:val="clear" w:color="auto" w:fill="auto"/>
            <w:noWrap/>
            <w:vAlign w:val="center"/>
            <w:hideMark/>
          </w:tcPr>
          <w:p w:rsidR="00686981" w:rsidRPr="00686981" w:rsidRDefault="00686981" w:rsidP="00742F9A">
            <w:pPr>
              <w:jc w:val="center"/>
              <w:rPr>
                <w:b/>
                <w:bCs/>
                <w:color w:val="000000"/>
                <w:sz w:val="20"/>
                <w:szCs w:val="20"/>
              </w:rPr>
            </w:pPr>
            <w:r w:rsidRPr="00686981">
              <w:rPr>
                <w:b/>
                <w:bCs/>
                <w:color w:val="000000"/>
                <w:sz w:val="20"/>
                <w:szCs w:val="20"/>
              </w:rPr>
              <w:t>2.3.</w:t>
            </w:r>
          </w:p>
        </w:tc>
        <w:tc>
          <w:tcPr>
            <w:tcW w:w="5297" w:type="dxa"/>
            <w:shd w:val="clear" w:color="auto" w:fill="auto"/>
            <w:vAlign w:val="center"/>
            <w:hideMark/>
          </w:tcPr>
          <w:p w:rsidR="00686981" w:rsidRPr="00686981" w:rsidRDefault="00686981" w:rsidP="00742F9A">
            <w:pPr>
              <w:rPr>
                <w:b/>
                <w:bCs/>
                <w:color w:val="000000"/>
                <w:sz w:val="20"/>
                <w:szCs w:val="20"/>
              </w:rPr>
            </w:pPr>
            <w:r w:rsidRPr="00686981">
              <w:rPr>
                <w:b/>
                <w:bCs/>
                <w:color w:val="000000"/>
                <w:sz w:val="20"/>
                <w:szCs w:val="20"/>
              </w:rPr>
              <w:t>Средства бюджетов:</w:t>
            </w:r>
          </w:p>
        </w:tc>
        <w:tc>
          <w:tcPr>
            <w:tcW w:w="1066" w:type="dxa"/>
            <w:shd w:val="clear" w:color="auto" w:fill="auto"/>
            <w:vAlign w:val="center"/>
            <w:hideMark/>
          </w:tcPr>
          <w:p w:rsidR="00686981" w:rsidRPr="00686981" w:rsidRDefault="00686981" w:rsidP="00933744">
            <w:pPr>
              <w:rPr>
                <w:color w:val="000000"/>
                <w:sz w:val="20"/>
                <w:szCs w:val="20"/>
              </w:rPr>
            </w:pPr>
            <w:r w:rsidRPr="00686981">
              <w:rPr>
                <w:color w:val="000000"/>
                <w:sz w:val="20"/>
                <w:szCs w:val="20"/>
              </w:rPr>
              <w:t> </w:t>
            </w:r>
          </w:p>
        </w:tc>
        <w:tc>
          <w:tcPr>
            <w:tcW w:w="1116" w:type="dxa"/>
            <w:shd w:val="clear" w:color="auto" w:fill="auto"/>
            <w:noWrap/>
            <w:vAlign w:val="center"/>
            <w:hideMark/>
          </w:tcPr>
          <w:p w:rsidR="00686981" w:rsidRPr="00686981" w:rsidRDefault="00686981" w:rsidP="001E0A13">
            <w:pPr>
              <w:jc w:val="right"/>
              <w:rPr>
                <w:b/>
                <w:bCs/>
                <w:color w:val="000000"/>
                <w:sz w:val="20"/>
                <w:szCs w:val="20"/>
              </w:rPr>
            </w:pPr>
          </w:p>
        </w:tc>
        <w:tc>
          <w:tcPr>
            <w:tcW w:w="111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4,26</w:t>
            </w:r>
          </w:p>
        </w:tc>
        <w:tc>
          <w:tcPr>
            <w:tcW w:w="111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0,17</w:t>
            </w:r>
          </w:p>
        </w:tc>
        <w:tc>
          <w:tcPr>
            <w:tcW w:w="111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0,50</w:t>
            </w:r>
          </w:p>
        </w:tc>
        <w:tc>
          <w:tcPr>
            <w:tcW w:w="1362"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3,98</w:t>
            </w:r>
          </w:p>
        </w:tc>
        <w:tc>
          <w:tcPr>
            <w:tcW w:w="127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1,92</w:t>
            </w:r>
          </w:p>
        </w:tc>
        <w:tc>
          <w:tcPr>
            <w:tcW w:w="1276" w:type="dxa"/>
            <w:vAlign w:val="center"/>
          </w:tcPr>
          <w:p w:rsidR="00686981" w:rsidRPr="00686981" w:rsidRDefault="00686981" w:rsidP="00686981">
            <w:pPr>
              <w:jc w:val="right"/>
              <w:rPr>
                <w:b/>
                <w:bCs/>
                <w:color w:val="000000"/>
                <w:sz w:val="20"/>
                <w:szCs w:val="20"/>
              </w:rPr>
            </w:pPr>
            <w:r w:rsidRPr="00686981">
              <w:rPr>
                <w:b/>
                <w:bCs/>
                <w:color w:val="000000"/>
                <w:sz w:val="20"/>
                <w:szCs w:val="20"/>
              </w:rPr>
              <w:t>10,83</w:t>
            </w:r>
          </w:p>
        </w:tc>
      </w:tr>
      <w:tr w:rsidR="00686981" w:rsidRPr="00686981" w:rsidTr="00686981">
        <w:trPr>
          <w:trHeight w:val="372"/>
          <w:jc w:val="center"/>
        </w:trPr>
        <w:tc>
          <w:tcPr>
            <w:tcW w:w="960" w:type="dxa"/>
            <w:shd w:val="clear" w:color="auto" w:fill="auto"/>
            <w:noWrap/>
            <w:vAlign w:val="center"/>
            <w:hideMark/>
          </w:tcPr>
          <w:p w:rsidR="00686981" w:rsidRPr="00686981" w:rsidRDefault="00686981" w:rsidP="00742F9A">
            <w:pPr>
              <w:jc w:val="center"/>
              <w:rPr>
                <w:color w:val="000000"/>
                <w:sz w:val="20"/>
                <w:szCs w:val="20"/>
              </w:rPr>
            </w:pPr>
            <w:r w:rsidRPr="00686981">
              <w:rPr>
                <w:color w:val="000000"/>
                <w:sz w:val="20"/>
                <w:szCs w:val="20"/>
              </w:rPr>
              <w:t>2.3.1.</w:t>
            </w:r>
          </w:p>
        </w:tc>
        <w:tc>
          <w:tcPr>
            <w:tcW w:w="5297" w:type="dxa"/>
            <w:shd w:val="clear" w:color="auto" w:fill="auto"/>
            <w:vAlign w:val="center"/>
            <w:hideMark/>
          </w:tcPr>
          <w:p w:rsidR="00686981" w:rsidRPr="00686981" w:rsidRDefault="00686981" w:rsidP="00742F9A">
            <w:pPr>
              <w:rPr>
                <w:color w:val="000000"/>
                <w:sz w:val="20"/>
                <w:szCs w:val="20"/>
              </w:rPr>
            </w:pPr>
            <w:r w:rsidRPr="00686981">
              <w:rPr>
                <w:color w:val="000000"/>
                <w:sz w:val="20"/>
                <w:szCs w:val="20"/>
              </w:rPr>
              <w:t>Выплата процентов за пользование заемными (кредитн</w:t>
            </w:r>
            <w:r w:rsidRPr="00686981">
              <w:rPr>
                <w:color w:val="000000"/>
                <w:sz w:val="20"/>
                <w:szCs w:val="20"/>
              </w:rPr>
              <w:t>ы</w:t>
            </w:r>
            <w:r w:rsidRPr="00686981">
              <w:rPr>
                <w:color w:val="000000"/>
                <w:sz w:val="20"/>
                <w:szCs w:val="20"/>
              </w:rPr>
              <w:t>ми) средствами (14.0%) - субсидирование из бюджета</w:t>
            </w:r>
          </w:p>
        </w:tc>
        <w:tc>
          <w:tcPr>
            <w:tcW w:w="1066" w:type="dxa"/>
            <w:shd w:val="clear" w:color="auto" w:fill="auto"/>
            <w:vAlign w:val="center"/>
            <w:hideMark/>
          </w:tcPr>
          <w:p w:rsidR="00686981" w:rsidRPr="00686981" w:rsidRDefault="00686981" w:rsidP="00933744">
            <w:pPr>
              <w:rPr>
                <w:color w:val="000000"/>
                <w:sz w:val="20"/>
                <w:szCs w:val="20"/>
              </w:rPr>
            </w:pPr>
          </w:p>
        </w:tc>
        <w:tc>
          <w:tcPr>
            <w:tcW w:w="1116" w:type="dxa"/>
            <w:shd w:val="clear" w:color="auto" w:fill="auto"/>
            <w:noWrap/>
            <w:vAlign w:val="center"/>
            <w:hideMark/>
          </w:tcPr>
          <w:p w:rsidR="00686981" w:rsidRPr="00686981" w:rsidRDefault="00686981" w:rsidP="001E0A13">
            <w:pPr>
              <w:jc w:val="right"/>
              <w:rPr>
                <w:color w:val="000000"/>
                <w:sz w:val="20"/>
                <w:szCs w:val="20"/>
              </w:rPr>
            </w:pPr>
          </w:p>
        </w:tc>
        <w:tc>
          <w:tcPr>
            <w:tcW w:w="1116"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0,01</w:t>
            </w:r>
          </w:p>
        </w:tc>
        <w:tc>
          <w:tcPr>
            <w:tcW w:w="1116"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0,02</w:t>
            </w:r>
          </w:p>
        </w:tc>
        <w:tc>
          <w:tcPr>
            <w:tcW w:w="1116"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0,03</w:t>
            </w:r>
          </w:p>
        </w:tc>
        <w:tc>
          <w:tcPr>
            <w:tcW w:w="1362"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0,04</w:t>
            </w:r>
          </w:p>
        </w:tc>
        <w:tc>
          <w:tcPr>
            <w:tcW w:w="1276"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0,07</w:t>
            </w:r>
          </w:p>
        </w:tc>
        <w:tc>
          <w:tcPr>
            <w:tcW w:w="1276" w:type="dxa"/>
            <w:vAlign w:val="center"/>
          </w:tcPr>
          <w:p w:rsidR="00686981" w:rsidRPr="00686981" w:rsidRDefault="00686981" w:rsidP="00686981">
            <w:pPr>
              <w:jc w:val="right"/>
              <w:rPr>
                <w:color w:val="000000"/>
                <w:sz w:val="20"/>
                <w:szCs w:val="20"/>
              </w:rPr>
            </w:pPr>
            <w:r w:rsidRPr="00686981">
              <w:rPr>
                <w:color w:val="000000"/>
                <w:sz w:val="20"/>
                <w:szCs w:val="20"/>
              </w:rPr>
              <w:t>0,17</w:t>
            </w:r>
          </w:p>
        </w:tc>
      </w:tr>
      <w:tr w:rsidR="00686981" w:rsidRPr="00686981" w:rsidTr="00686981">
        <w:trPr>
          <w:trHeight w:val="330"/>
          <w:jc w:val="center"/>
        </w:trPr>
        <w:tc>
          <w:tcPr>
            <w:tcW w:w="960" w:type="dxa"/>
            <w:shd w:val="clear" w:color="auto" w:fill="auto"/>
            <w:noWrap/>
            <w:vAlign w:val="center"/>
            <w:hideMark/>
          </w:tcPr>
          <w:p w:rsidR="00686981" w:rsidRPr="00686981" w:rsidRDefault="00686981" w:rsidP="00742F9A">
            <w:pPr>
              <w:jc w:val="center"/>
              <w:rPr>
                <w:color w:val="000000"/>
                <w:sz w:val="20"/>
                <w:szCs w:val="20"/>
              </w:rPr>
            </w:pPr>
            <w:r w:rsidRPr="00686981">
              <w:rPr>
                <w:color w:val="000000"/>
                <w:sz w:val="20"/>
                <w:szCs w:val="20"/>
              </w:rPr>
              <w:t>2.3.2.</w:t>
            </w:r>
          </w:p>
        </w:tc>
        <w:tc>
          <w:tcPr>
            <w:tcW w:w="5297" w:type="dxa"/>
            <w:shd w:val="clear" w:color="auto" w:fill="auto"/>
            <w:vAlign w:val="center"/>
            <w:hideMark/>
          </w:tcPr>
          <w:p w:rsidR="00686981" w:rsidRPr="00686981" w:rsidRDefault="00686981" w:rsidP="00742F9A">
            <w:pPr>
              <w:rPr>
                <w:color w:val="000000"/>
                <w:sz w:val="20"/>
                <w:szCs w:val="20"/>
              </w:rPr>
            </w:pPr>
            <w:r w:rsidRPr="00686981">
              <w:rPr>
                <w:color w:val="000000"/>
                <w:sz w:val="20"/>
                <w:szCs w:val="20"/>
              </w:rPr>
              <w:t>Средства бюджетов разных уровней для финансирования инвестиций</w:t>
            </w:r>
          </w:p>
        </w:tc>
        <w:tc>
          <w:tcPr>
            <w:tcW w:w="1066" w:type="dxa"/>
            <w:shd w:val="clear" w:color="auto" w:fill="auto"/>
            <w:vAlign w:val="center"/>
            <w:hideMark/>
          </w:tcPr>
          <w:p w:rsidR="00686981" w:rsidRPr="00686981" w:rsidRDefault="00686981" w:rsidP="00933744">
            <w:pPr>
              <w:rPr>
                <w:color w:val="000000"/>
                <w:sz w:val="20"/>
                <w:szCs w:val="20"/>
              </w:rPr>
            </w:pPr>
            <w:r w:rsidRPr="00686981">
              <w:rPr>
                <w:color w:val="000000"/>
                <w:sz w:val="20"/>
                <w:szCs w:val="20"/>
              </w:rPr>
              <w:t> </w:t>
            </w:r>
          </w:p>
        </w:tc>
        <w:tc>
          <w:tcPr>
            <w:tcW w:w="1116" w:type="dxa"/>
            <w:shd w:val="clear" w:color="auto" w:fill="auto"/>
            <w:noWrap/>
            <w:vAlign w:val="center"/>
            <w:hideMark/>
          </w:tcPr>
          <w:p w:rsidR="00686981" w:rsidRPr="00686981" w:rsidRDefault="00686981" w:rsidP="001E0A13">
            <w:pPr>
              <w:jc w:val="right"/>
              <w:rPr>
                <w:color w:val="000000"/>
                <w:sz w:val="20"/>
                <w:szCs w:val="20"/>
              </w:rPr>
            </w:pPr>
          </w:p>
        </w:tc>
        <w:tc>
          <w:tcPr>
            <w:tcW w:w="1116"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4,24</w:t>
            </w:r>
          </w:p>
        </w:tc>
        <w:tc>
          <w:tcPr>
            <w:tcW w:w="1116"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0,15</w:t>
            </w:r>
          </w:p>
        </w:tc>
        <w:tc>
          <w:tcPr>
            <w:tcW w:w="1116"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0,47</w:t>
            </w:r>
          </w:p>
        </w:tc>
        <w:tc>
          <w:tcPr>
            <w:tcW w:w="1362"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3,94</w:t>
            </w:r>
          </w:p>
        </w:tc>
        <w:tc>
          <w:tcPr>
            <w:tcW w:w="1276" w:type="dxa"/>
            <w:shd w:val="clear" w:color="auto" w:fill="auto"/>
            <w:noWrap/>
            <w:vAlign w:val="center"/>
            <w:hideMark/>
          </w:tcPr>
          <w:p w:rsidR="00686981" w:rsidRPr="00686981" w:rsidRDefault="00686981" w:rsidP="00686981">
            <w:pPr>
              <w:jc w:val="right"/>
              <w:rPr>
                <w:color w:val="000000"/>
                <w:sz w:val="20"/>
                <w:szCs w:val="20"/>
              </w:rPr>
            </w:pPr>
            <w:r w:rsidRPr="00686981">
              <w:rPr>
                <w:color w:val="000000"/>
                <w:sz w:val="20"/>
                <w:szCs w:val="20"/>
              </w:rPr>
              <w:t>1,86</w:t>
            </w:r>
          </w:p>
        </w:tc>
        <w:tc>
          <w:tcPr>
            <w:tcW w:w="1276" w:type="dxa"/>
            <w:vAlign w:val="center"/>
          </w:tcPr>
          <w:p w:rsidR="00686981" w:rsidRPr="00686981" w:rsidRDefault="00686981" w:rsidP="00686981">
            <w:pPr>
              <w:jc w:val="right"/>
              <w:rPr>
                <w:color w:val="000000"/>
                <w:sz w:val="20"/>
                <w:szCs w:val="20"/>
              </w:rPr>
            </w:pPr>
            <w:r w:rsidRPr="00686981">
              <w:rPr>
                <w:color w:val="000000"/>
                <w:sz w:val="20"/>
                <w:szCs w:val="20"/>
              </w:rPr>
              <w:t>10,66</w:t>
            </w:r>
          </w:p>
        </w:tc>
      </w:tr>
      <w:tr w:rsidR="00686981" w:rsidRPr="00D50755" w:rsidTr="00686981">
        <w:trPr>
          <w:trHeight w:val="511"/>
          <w:jc w:val="center"/>
        </w:trPr>
        <w:tc>
          <w:tcPr>
            <w:tcW w:w="960" w:type="dxa"/>
            <w:shd w:val="clear" w:color="auto" w:fill="auto"/>
            <w:noWrap/>
            <w:vAlign w:val="center"/>
            <w:hideMark/>
          </w:tcPr>
          <w:p w:rsidR="00686981" w:rsidRPr="00686981" w:rsidRDefault="00686981" w:rsidP="00742F9A">
            <w:pPr>
              <w:jc w:val="center"/>
              <w:rPr>
                <w:b/>
                <w:bCs/>
                <w:color w:val="000000"/>
                <w:sz w:val="20"/>
                <w:szCs w:val="20"/>
              </w:rPr>
            </w:pPr>
            <w:r w:rsidRPr="00686981">
              <w:rPr>
                <w:b/>
                <w:bCs/>
                <w:color w:val="000000"/>
                <w:sz w:val="20"/>
                <w:szCs w:val="20"/>
              </w:rPr>
              <w:t>2.4.</w:t>
            </w:r>
          </w:p>
        </w:tc>
        <w:tc>
          <w:tcPr>
            <w:tcW w:w="5297" w:type="dxa"/>
            <w:shd w:val="clear" w:color="auto" w:fill="auto"/>
            <w:vAlign w:val="center"/>
            <w:hideMark/>
          </w:tcPr>
          <w:p w:rsidR="00686981" w:rsidRPr="00686981" w:rsidRDefault="00686981" w:rsidP="00742F9A">
            <w:pPr>
              <w:rPr>
                <w:b/>
                <w:bCs/>
                <w:color w:val="000000"/>
                <w:sz w:val="20"/>
                <w:szCs w:val="20"/>
              </w:rPr>
            </w:pPr>
            <w:r w:rsidRPr="00686981">
              <w:rPr>
                <w:b/>
                <w:bCs/>
                <w:color w:val="000000"/>
                <w:sz w:val="20"/>
                <w:szCs w:val="20"/>
              </w:rPr>
              <w:t>Итого по всем источникам финансирования</w:t>
            </w:r>
          </w:p>
        </w:tc>
        <w:tc>
          <w:tcPr>
            <w:tcW w:w="1066" w:type="dxa"/>
            <w:shd w:val="clear" w:color="auto" w:fill="auto"/>
            <w:vAlign w:val="center"/>
            <w:hideMark/>
          </w:tcPr>
          <w:p w:rsidR="00686981" w:rsidRPr="00686981" w:rsidRDefault="00686981" w:rsidP="00933744">
            <w:pPr>
              <w:rPr>
                <w:color w:val="000000"/>
                <w:sz w:val="20"/>
                <w:szCs w:val="20"/>
              </w:rPr>
            </w:pPr>
            <w:r w:rsidRPr="00686981">
              <w:rPr>
                <w:color w:val="000000"/>
                <w:sz w:val="20"/>
                <w:szCs w:val="20"/>
              </w:rPr>
              <w:t> </w:t>
            </w:r>
          </w:p>
        </w:tc>
        <w:tc>
          <w:tcPr>
            <w:tcW w:w="1116" w:type="dxa"/>
            <w:shd w:val="clear" w:color="auto" w:fill="auto"/>
            <w:noWrap/>
            <w:vAlign w:val="center"/>
            <w:hideMark/>
          </w:tcPr>
          <w:p w:rsidR="00686981" w:rsidRPr="00686981" w:rsidRDefault="00686981" w:rsidP="001E0A13">
            <w:pPr>
              <w:jc w:val="right"/>
              <w:rPr>
                <w:b/>
                <w:bCs/>
                <w:color w:val="000000"/>
                <w:sz w:val="20"/>
                <w:szCs w:val="20"/>
              </w:rPr>
            </w:pPr>
          </w:p>
        </w:tc>
        <w:tc>
          <w:tcPr>
            <w:tcW w:w="111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4,53</w:t>
            </w:r>
          </w:p>
        </w:tc>
        <w:tc>
          <w:tcPr>
            <w:tcW w:w="111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0,94</w:t>
            </w:r>
          </w:p>
        </w:tc>
        <w:tc>
          <w:tcPr>
            <w:tcW w:w="111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1,97</w:t>
            </w:r>
          </w:p>
        </w:tc>
        <w:tc>
          <w:tcPr>
            <w:tcW w:w="1362"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5,63</w:t>
            </w:r>
          </w:p>
        </w:tc>
        <w:tc>
          <w:tcPr>
            <w:tcW w:w="1276" w:type="dxa"/>
            <w:shd w:val="clear" w:color="auto" w:fill="auto"/>
            <w:noWrap/>
            <w:vAlign w:val="center"/>
            <w:hideMark/>
          </w:tcPr>
          <w:p w:rsidR="00686981" w:rsidRPr="00686981" w:rsidRDefault="00686981" w:rsidP="00686981">
            <w:pPr>
              <w:jc w:val="right"/>
              <w:rPr>
                <w:b/>
                <w:bCs/>
                <w:color w:val="000000"/>
                <w:sz w:val="20"/>
                <w:szCs w:val="20"/>
              </w:rPr>
            </w:pPr>
            <w:r w:rsidRPr="00686981">
              <w:rPr>
                <w:b/>
                <w:bCs/>
                <w:color w:val="000000"/>
                <w:sz w:val="20"/>
                <w:szCs w:val="20"/>
              </w:rPr>
              <w:t>3,77</w:t>
            </w:r>
          </w:p>
        </w:tc>
        <w:tc>
          <w:tcPr>
            <w:tcW w:w="1276" w:type="dxa"/>
            <w:vAlign w:val="center"/>
          </w:tcPr>
          <w:p w:rsidR="00686981" w:rsidRPr="00686981" w:rsidRDefault="00686981" w:rsidP="00686981">
            <w:pPr>
              <w:jc w:val="right"/>
              <w:rPr>
                <w:b/>
                <w:bCs/>
                <w:color w:val="000000"/>
                <w:sz w:val="20"/>
                <w:szCs w:val="20"/>
              </w:rPr>
            </w:pPr>
            <w:r w:rsidRPr="00686981">
              <w:rPr>
                <w:b/>
                <w:bCs/>
                <w:color w:val="000000"/>
                <w:sz w:val="20"/>
                <w:szCs w:val="20"/>
              </w:rPr>
              <w:t>16,84</w:t>
            </w:r>
          </w:p>
        </w:tc>
      </w:tr>
      <w:tr w:rsidR="009B0E97" w:rsidRPr="00BC148A" w:rsidTr="00742F9A">
        <w:trPr>
          <w:trHeight w:val="269"/>
          <w:jc w:val="center"/>
        </w:trPr>
        <w:tc>
          <w:tcPr>
            <w:tcW w:w="15701" w:type="dxa"/>
            <w:gridSpan w:val="10"/>
            <w:shd w:val="clear" w:color="auto" w:fill="auto"/>
            <w:noWrap/>
            <w:vAlign w:val="center"/>
            <w:hideMark/>
          </w:tcPr>
          <w:p w:rsidR="009B0E97" w:rsidRPr="00BC148A" w:rsidRDefault="009B0E97" w:rsidP="00F147AE">
            <w:pPr>
              <w:jc w:val="center"/>
              <w:rPr>
                <w:b/>
                <w:bCs/>
                <w:color w:val="000000"/>
                <w:sz w:val="20"/>
                <w:szCs w:val="20"/>
              </w:rPr>
            </w:pPr>
            <w:r w:rsidRPr="00BC148A">
              <w:rPr>
                <w:b/>
                <w:bCs/>
                <w:color w:val="000000"/>
                <w:sz w:val="20"/>
                <w:szCs w:val="20"/>
              </w:rPr>
              <w:lastRenderedPageBreak/>
              <w:t>Водоснабжение</w:t>
            </w:r>
          </w:p>
        </w:tc>
      </w:tr>
      <w:tr w:rsidR="00FD4896" w:rsidRPr="00BC148A" w:rsidTr="00B2388A">
        <w:trPr>
          <w:trHeight w:val="132"/>
          <w:jc w:val="center"/>
        </w:trPr>
        <w:tc>
          <w:tcPr>
            <w:tcW w:w="960" w:type="dxa"/>
            <w:shd w:val="clear" w:color="auto" w:fill="auto"/>
            <w:noWrap/>
            <w:vAlign w:val="center"/>
            <w:hideMark/>
          </w:tcPr>
          <w:p w:rsidR="00FD4896" w:rsidRPr="00BC148A" w:rsidRDefault="00FD4896" w:rsidP="001E0A13">
            <w:pPr>
              <w:jc w:val="center"/>
              <w:rPr>
                <w:b/>
                <w:bCs/>
                <w:color w:val="000000"/>
                <w:sz w:val="20"/>
                <w:szCs w:val="20"/>
              </w:rPr>
            </w:pPr>
            <w:r w:rsidRPr="00BC148A">
              <w:rPr>
                <w:b/>
                <w:bCs/>
                <w:color w:val="000000"/>
                <w:sz w:val="20"/>
                <w:szCs w:val="20"/>
              </w:rPr>
              <w:t>1.</w:t>
            </w:r>
          </w:p>
        </w:tc>
        <w:tc>
          <w:tcPr>
            <w:tcW w:w="5297" w:type="dxa"/>
            <w:shd w:val="clear" w:color="auto" w:fill="auto"/>
            <w:vAlign w:val="center"/>
            <w:hideMark/>
          </w:tcPr>
          <w:p w:rsidR="00FD4896" w:rsidRPr="00BC148A" w:rsidRDefault="00FD4896" w:rsidP="001E0A13">
            <w:pPr>
              <w:rPr>
                <w:b/>
                <w:bCs/>
                <w:color w:val="000000"/>
                <w:sz w:val="20"/>
                <w:szCs w:val="20"/>
              </w:rPr>
            </w:pPr>
            <w:r w:rsidRPr="00BC148A">
              <w:rPr>
                <w:b/>
                <w:bCs/>
                <w:color w:val="000000"/>
                <w:sz w:val="20"/>
                <w:szCs w:val="20"/>
              </w:rPr>
              <w:t>Потребность в капитальных вложениях</w:t>
            </w:r>
          </w:p>
        </w:tc>
        <w:tc>
          <w:tcPr>
            <w:tcW w:w="1066" w:type="dxa"/>
            <w:shd w:val="clear" w:color="auto" w:fill="auto"/>
            <w:vAlign w:val="center"/>
            <w:hideMark/>
          </w:tcPr>
          <w:p w:rsidR="00FD4896" w:rsidRPr="00BC148A" w:rsidRDefault="00FD4896" w:rsidP="001E0A13">
            <w:pPr>
              <w:rPr>
                <w:color w:val="000000"/>
                <w:sz w:val="20"/>
                <w:szCs w:val="20"/>
              </w:rPr>
            </w:pPr>
          </w:p>
        </w:tc>
        <w:tc>
          <w:tcPr>
            <w:tcW w:w="1116" w:type="dxa"/>
            <w:shd w:val="clear" w:color="auto" w:fill="auto"/>
            <w:noWrap/>
            <w:vAlign w:val="center"/>
            <w:hideMark/>
          </w:tcPr>
          <w:p w:rsidR="00FD4896" w:rsidRPr="00BC148A" w:rsidRDefault="00FD4896" w:rsidP="00AF7643">
            <w:pPr>
              <w:jc w:val="right"/>
              <w:rPr>
                <w:b/>
                <w:bCs/>
                <w:color w:val="000000"/>
                <w:sz w:val="20"/>
                <w:szCs w:val="20"/>
              </w:rPr>
            </w:pPr>
          </w:p>
        </w:tc>
        <w:tc>
          <w:tcPr>
            <w:tcW w:w="1116" w:type="dxa"/>
            <w:shd w:val="clear" w:color="auto" w:fill="auto"/>
            <w:noWrap/>
            <w:vAlign w:val="bottom"/>
            <w:hideMark/>
          </w:tcPr>
          <w:p w:rsidR="00FD4896" w:rsidRPr="00BC148A" w:rsidRDefault="00BC148A">
            <w:pPr>
              <w:jc w:val="right"/>
              <w:rPr>
                <w:b/>
                <w:color w:val="000000"/>
                <w:sz w:val="20"/>
                <w:szCs w:val="20"/>
              </w:rPr>
            </w:pPr>
            <w:r w:rsidRPr="00BC148A">
              <w:rPr>
                <w:b/>
                <w:color w:val="000000"/>
                <w:sz w:val="20"/>
                <w:szCs w:val="20"/>
              </w:rPr>
              <w:t>26,19</w:t>
            </w:r>
          </w:p>
        </w:tc>
        <w:tc>
          <w:tcPr>
            <w:tcW w:w="1116" w:type="dxa"/>
            <w:shd w:val="clear" w:color="auto" w:fill="auto"/>
            <w:noWrap/>
            <w:vAlign w:val="bottom"/>
            <w:hideMark/>
          </w:tcPr>
          <w:p w:rsidR="00FD4896" w:rsidRPr="00BC148A" w:rsidRDefault="00BC148A">
            <w:pPr>
              <w:jc w:val="right"/>
              <w:rPr>
                <w:b/>
                <w:color w:val="000000"/>
                <w:sz w:val="20"/>
                <w:szCs w:val="20"/>
              </w:rPr>
            </w:pPr>
            <w:r w:rsidRPr="00BC148A">
              <w:rPr>
                <w:b/>
                <w:color w:val="000000"/>
                <w:sz w:val="20"/>
                <w:szCs w:val="20"/>
              </w:rPr>
              <w:t>27,24</w:t>
            </w:r>
          </w:p>
        </w:tc>
        <w:tc>
          <w:tcPr>
            <w:tcW w:w="1116" w:type="dxa"/>
            <w:shd w:val="clear" w:color="auto" w:fill="auto"/>
            <w:noWrap/>
            <w:vAlign w:val="bottom"/>
            <w:hideMark/>
          </w:tcPr>
          <w:p w:rsidR="00FD4896" w:rsidRPr="00BC148A" w:rsidRDefault="00BC148A">
            <w:pPr>
              <w:jc w:val="right"/>
              <w:rPr>
                <w:b/>
                <w:color w:val="000000"/>
                <w:sz w:val="20"/>
                <w:szCs w:val="20"/>
              </w:rPr>
            </w:pPr>
            <w:r w:rsidRPr="00BC148A">
              <w:rPr>
                <w:b/>
                <w:color w:val="000000"/>
                <w:sz w:val="20"/>
                <w:szCs w:val="20"/>
              </w:rPr>
              <w:t>28,12</w:t>
            </w:r>
          </w:p>
        </w:tc>
        <w:tc>
          <w:tcPr>
            <w:tcW w:w="1362" w:type="dxa"/>
            <w:shd w:val="clear" w:color="auto" w:fill="auto"/>
            <w:noWrap/>
            <w:vAlign w:val="bottom"/>
            <w:hideMark/>
          </w:tcPr>
          <w:p w:rsidR="00FD4896" w:rsidRPr="00BC148A" w:rsidRDefault="00BC148A">
            <w:pPr>
              <w:jc w:val="right"/>
              <w:rPr>
                <w:b/>
                <w:color w:val="000000"/>
                <w:sz w:val="20"/>
                <w:szCs w:val="20"/>
              </w:rPr>
            </w:pPr>
            <w:r w:rsidRPr="00BC148A">
              <w:rPr>
                <w:b/>
                <w:color w:val="000000"/>
                <w:sz w:val="20"/>
                <w:szCs w:val="20"/>
              </w:rPr>
              <w:t>28,91</w:t>
            </w:r>
          </w:p>
        </w:tc>
        <w:tc>
          <w:tcPr>
            <w:tcW w:w="1276" w:type="dxa"/>
            <w:shd w:val="clear" w:color="auto" w:fill="auto"/>
            <w:noWrap/>
            <w:vAlign w:val="center"/>
            <w:hideMark/>
          </w:tcPr>
          <w:p w:rsidR="00FD4896" w:rsidRPr="00BC148A" w:rsidRDefault="00BC148A" w:rsidP="00AF7643">
            <w:pPr>
              <w:jc w:val="right"/>
              <w:rPr>
                <w:b/>
                <w:bCs/>
                <w:color w:val="000000"/>
                <w:sz w:val="20"/>
                <w:szCs w:val="20"/>
              </w:rPr>
            </w:pPr>
            <w:r w:rsidRPr="00BC148A">
              <w:rPr>
                <w:b/>
                <w:bCs/>
                <w:color w:val="000000"/>
                <w:sz w:val="20"/>
                <w:szCs w:val="20"/>
              </w:rPr>
              <w:t>110,83</w:t>
            </w:r>
          </w:p>
        </w:tc>
        <w:tc>
          <w:tcPr>
            <w:tcW w:w="1276" w:type="dxa"/>
            <w:vAlign w:val="center"/>
          </w:tcPr>
          <w:p w:rsidR="00FD4896" w:rsidRPr="00BC148A" w:rsidRDefault="00BC148A" w:rsidP="00C76FB5">
            <w:pPr>
              <w:jc w:val="right"/>
              <w:rPr>
                <w:b/>
                <w:bCs/>
                <w:color w:val="000000"/>
                <w:sz w:val="20"/>
                <w:szCs w:val="20"/>
              </w:rPr>
            </w:pPr>
            <w:r w:rsidRPr="00BC148A">
              <w:rPr>
                <w:b/>
                <w:bCs/>
                <w:color w:val="000000"/>
                <w:sz w:val="20"/>
                <w:szCs w:val="20"/>
              </w:rPr>
              <w:t>221,19</w:t>
            </w:r>
          </w:p>
        </w:tc>
      </w:tr>
      <w:tr w:rsidR="00AF7643" w:rsidRPr="00BC148A" w:rsidTr="00AF7643">
        <w:trPr>
          <w:trHeight w:val="236"/>
          <w:jc w:val="center"/>
        </w:trPr>
        <w:tc>
          <w:tcPr>
            <w:tcW w:w="960" w:type="dxa"/>
            <w:shd w:val="clear" w:color="auto" w:fill="auto"/>
            <w:noWrap/>
            <w:vAlign w:val="center"/>
            <w:hideMark/>
          </w:tcPr>
          <w:p w:rsidR="00AF7643" w:rsidRPr="00BC148A" w:rsidRDefault="00AF7643" w:rsidP="001E0A13">
            <w:pPr>
              <w:jc w:val="center"/>
              <w:rPr>
                <w:b/>
                <w:bCs/>
                <w:color w:val="000000"/>
                <w:sz w:val="20"/>
                <w:szCs w:val="20"/>
              </w:rPr>
            </w:pPr>
            <w:r w:rsidRPr="00BC148A">
              <w:rPr>
                <w:b/>
                <w:bCs/>
                <w:color w:val="000000"/>
                <w:sz w:val="20"/>
                <w:szCs w:val="20"/>
              </w:rPr>
              <w:t>2.</w:t>
            </w:r>
          </w:p>
        </w:tc>
        <w:tc>
          <w:tcPr>
            <w:tcW w:w="5297" w:type="dxa"/>
            <w:shd w:val="clear" w:color="auto" w:fill="auto"/>
            <w:vAlign w:val="center"/>
            <w:hideMark/>
          </w:tcPr>
          <w:p w:rsidR="00AF7643" w:rsidRPr="00BC148A" w:rsidRDefault="00AF7643" w:rsidP="001E0A13">
            <w:pPr>
              <w:rPr>
                <w:b/>
                <w:bCs/>
                <w:color w:val="000000"/>
                <w:sz w:val="20"/>
                <w:szCs w:val="20"/>
              </w:rPr>
            </w:pPr>
            <w:r w:rsidRPr="00BC148A">
              <w:rPr>
                <w:b/>
                <w:bCs/>
                <w:color w:val="000000"/>
                <w:sz w:val="20"/>
                <w:szCs w:val="20"/>
              </w:rPr>
              <w:t>Источники финансирования</w:t>
            </w:r>
          </w:p>
        </w:tc>
        <w:tc>
          <w:tcPr>
            <w:tcW w:w="1066" w:type="dxa"/>
            <w:shd w:val="clear" w:color="auto" w:fill="auto"/>
            <w:vAlign w:val="center"/>
            <w:hideMark/>
          </w:tcPr>
          <w:p w:rsidR="00AF7643" w:rsidRPr="00BC148A" w:rsidRDefault="00AF7643" w:rsidP="001E0A13">
            <w:pPr>
              <w:rPr>
                <w:color w:val="000000"/>
                <w:sz w:val="20"/>
                <w:szCs w:val="20"/>
              </w:rPr>
            </w:pPr>
          </w:p>
        </w:tc>
        <w:tc>
          <w:tcPr>
            <w:tcW w:w="1116" w:type="dxa"/>
            <w:shd w:val="clear" w:color="auto" w:fill="auto"/>
            <w:noWrap/>
            <w:vAlign w:val="center"/>
            <w:hideMark/>
          </w:tcPr>
          <w:p w:rsidR="00AF7643" w:rsidRPr="00BC148A" w:rsidRDefault="00AF7643" w:rsidP="00AF7643">
            <w:pPr>
              <w:jc w:val="right"/>
              <w:rPr>
                <w:b/>
                <w:color w:val="000000"/>
                <w:sz w:val="20"/>
                <w:szCs w:val="20"/>
              </w:rPr>
            </w:pPr>
          </w:p>
        </w:tc>
        <w:tc>
          <w:tcPr>
            <w:tcW w:w="1116"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116"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116"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362"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276"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276" w:type="dxa"/>
            <w:vAlign w:val="center"/>
          </w:tcPr>
          <w:p w:rsidR="00AF7643" w:rsidRPr="00BC148A" w:rsidRDefault="00AF7643" w:rsidP="00AF7643">
            <w:pPr>
              <w:jc w:val="right"/>
              <w:rPr>
                <w:b/>
                <w:color w:val="000000"/>
                <w:sz w:val="20"/>
                <w:szCs w:val="20"/>
              </w:rPr>
            </w:pPr>
            <w:r w:rsidRPr="00BC148A">
              <w:rPr>
                <w:b/>
                <w:color w:val="000000"/>
                <w:sz w:val="20"/>
                <w:szCs w:val="20"/>
              </w:rPr>
              <w:t> </w:t>
            </w:r>
          </w:p>
        </w:tc>
      </w:tr>
      <w:tr w:rsidR="00AF7643" w:rsidRPr="00BC148A" w:rsidTr="00AF7643">
        <w:trPr>
          <w:trHeight w:val="407"/>
          <w:jc w:val="center"/>
        </w:trPr>
        <w:tc>
          <w:tcPr>
            <w:tcW w:w="960" w:type="dxa"/>
            <w:shd w:val="clear" w:color="auto" w:fill="auto"/>
            <w:noWrap/>
            <w:vAlign w:val="center"/>
            <w:hideMark/>
          </w:tcPr>
          <w:p w:rsidR="00AF7643" w:rsidRPr="00BC148A" w:rsidRDefault="00AF7643" w:rsidP="001E0A13">
            <w:pPr>
              <w:jc w:val="center"/>
              <w:rPr>
                <w:b/>
                <w:bCs/>
                <w:color w:val="000000"/>
                <w:sz w:val="20"/>
                <w:szCs w:val="20"/>
              </w:rPr>
            </w:pPr>
            <w:r w:rsidRPr="00BC148A">
              <w:rPr>
                <w:b/>
                <w:bCs/>
                <w:color w:val="000000"/>
                <w:sz w:val="20"/>
                <w:szCs w:val="20"/>
              </w:rPr>
              <w:t>2.1.</w:t>
            </w:r>
          </w:p>
        </w:tc>
        <w:tc>
          <w:tcPr>
            <w:tcW w:w="5297" w:type="dxa"/>
            <w:shd w:val="clear" w:color="auto" w:fill="auto"/>
            <w:vAlign w:val="center"/>
            <w:hideMark/>
          </w:tcPr>
          <w:p w:rsidR="00AF7643" w:rsidRPr="00BC148A" w:rsidRDefault="00AF7643" w:rsidP="001E0A13">
            <w:pPr>
              <w:rPr>
                <w:b/>
                <w:bCs/>
                <w:color w:val="000000"/>
                <w:sz w:val="20"/>
                <w:szCs w:val="20"/>
              </w:rPr>
            </w:pPr>
            <w:r w:rsidRPr="00BC148A">
              <w:rPr>
                <w:b/>
                <w:bCs/>
                <w:color w:val="000000"/>
                <w:sz w:val="20"/>
                <w:szCs w:val="20"/>
              </w:rPr>
              <w:t>Собственные средства</w:t>
            </w:r>
            <w:r w:rsidRPr="00BC148A">
              <w:rPr>
                <w:color w:val="000000"/>
                <w:sz w:val="20"/>
                <w:szCs w:val="20"/>
              </w:rPr>
              <w:t xml:space="preserve"> (за счет тарифной составляющей):</w:t>
            </w:r>
          </w:p>
        </w:tc>
        <w:tc>
          <w:tcPr>
            <w:tcW w:w="1066" w:type="dxa"/>
            <w:shd w:val="clear" w:color="auto" w:fill="auto"/>
            <w:vAlign w:val="center"/>
            <w:hideMark/>
          </w:tcPr>
          <w:p w:rsidR="00AF7643" w:rsidRPr="00BC148A" w:rsidRDefault="00AF7643" w:rsidP="001E0A13">
            <w:pPr>
              <w:rPr>
                <w:color w:val="000000"/>
                <w:sz w:val="20"/>
                <w:szCs w:val="20"/>
              </w:rPr>
            </w:pPr>
          </w:p>
        </w:tc>
        <w:tc>
          <w:tcPr>
            <w:tcW w:w="1116" w:type="dxa"/>
            <w:shd w:val="clear" w:color="auto" w:fill="auto"/>
            <w:noWrap/>
            <w:vAlign w:val="center"/>
            <w:hideMark/>
          </w:tcPr>
          <w:p w:rsidR="00AF7643" w:rsidRPr="00BC148A" w:rsidRDefault="00AF7643" w:rsidP="00AF7643">
            <w:pPr>
              <w:jc w:val="right"/>
              <w:rPr>
                <w:b/>
                <w:color w:val="000000"/>
                <w:sz w:val="20"/>
                <w:szCs w:val="20"/>
              </w:rPr>
            </w:pPr>
          </w:p>
        </w:tc>
        <w:tc>
          <w:tcPr>
            <w:tcW w:w="1116"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116" w:type="dxa"/>
            <w:shd w:val="clear" w:color="auto" w:fill="auto"/>
            <w:noWrap/>
            <w:vAlign w:val="center"/>
            <w:hideMark/>
          </w:tcPr>
          <w:p w:rsidR="00AF7643" w:rsidRPr="00BC148A" w:rsidRDefault="00BC148A" w:rsidP="00AF7643">
            <w:pPr>
              <w:jc w:val="right"/>
              <w:rPr>
                <w:b/>
                <w:color w:val="000000"/>
                <w:sz w:val="20"/>
                <w:szCs w:val="20"/>
              </w:rPr>
            </w:pPr>
            <w:r w:rsidRPr="00BC148A">
              <w:rPr>
                <w:b/>
                <w:color w:val="000000"/>
                <w:sz w:val="20"/>
                <w:szCs w:val="20"/>
              </w:rPr>
              <w:t>1,12</w:t>
            </w:r>
          </w:p>
        </w:tc>
        <w:tc>
          <w:tcPr>
            <w:tcW w:w="1116" w:type="dxa"/>
            <w:shd w:val="clear" w:color="auto" w:fill="auto"/>
            <w:noWrap/>
            <w:vAlign w:val="center"/>
            <w:hideMark/>
          </w:tcPr>
          <w:p w:rsidR="00AF7643" w:rsidRPr="00BC148A" w:rsidRDefault="003D6AF5" w:rsidP="00AF7643">
            <w:pPr>
              <w:jc w:val="right"/>
              <w:rPr>
                <w:b/>
                <w:bCs/>
                <w:color w:val="000000"/>
                <w:sz w:val="20"/>
                <w:szCs w:val="20"/>
              </w:rPr>
            </w:pPr>
            <w:r w:rsidRPr="00BC148A">
              <w:rPr>
                <w:b/>
                <w:bCs/>
                <w:color w:val="000000"/>
                <w:sz w:val="20"/>
                <w:szCs w:val="20"/>
              </w:rPr>
              <w:t>1,2</w:t>
            </w:r>
            <w:r w:rsidR="00BC148A" w:rsidRPr="00BC148A">
              <w:rPr>
                <w:b/>
                <w:bCs/>
                <w:color w:val="000000"/>
                <w:sz w:val="20"/>
                <w:szCs w:val="20"/>
              </w:rPr>
              <w:t>6</w:t>
            </w:r>
          </w:p>
        </w:tc>
        <w:tc>
          <w:tcPr>
            <w:tcW w:w="1362" w:type="dxa"/>
            <w:shd w:val="clear" w:color="auto" w:fill="auto"/>
            <w:noWrap/>
            <w:vAlign w:val="center"/>
            <w:hideMark/>
          </w:tcPr>
          <w:p w:rsidR="00AF7643" w:rsidRPr="00BC148A" w:rsidRDefault="003D6AF5" w:rsidP="00AF7643">
            <w:pPr>
              <w:jc w:val="right"/>
              <w:rPr>
                <w:b/>
                <w:color w:val="000000"/>
                <w:sz w:val="20"/>
                <w:szCs w:val="20"/>
              </w:rPr>
            </w:pPr>
            <w:r w:rsidRPr="00BC148A">
              <w:rPr>
                <w:b/>
                <w:color w:val="000000"/>
                <w:sz w:val="20"/>
                <w:szCs w:val="20"/>
              </w:rPr>
              <w:t>1,</w:t>
            </w:r>
            <w:r w:rsidR="00BC148A" w:rsidRPr="00BC148A">
              <w:rPr>
                <w:b/>
                <w:color w:val="000000"/>
                <w:sz w:val="20"/>
                <w:szCs w:val="20"/>
              </w:rPr>
              <w:t>32</w:t>
            </w:r>
          </w:p>
        </w:tc>
        <w:tc>
          <w:tcPr>
            <w:tcW w:w="1276" w:type="dxa"/>
            <w:shd w:val="clear" w:color="auto" w:fill="auto"/>
            <w:noWrap/>
            <w:vAlign w:val="center"/>
            <w:hideMark/>
          </w:tcPr>
          <w:p w:rsidR="00AF7643" w:rsidRPr="00BC148A" w:rsidRDefault="00BC148A" w:rsidP="00AF7643">
            <w:pPr>
              <w:jc w:val="right"/>
              <w:rPr>
                <w:b/>
                <w:color w:val="000000"/>
                <w:sz w:val="20"/>
                <w:szCs w:val="20"/>
              </w:rPr>
            </w:pPr>
            <w:r w:rsidRPr="00BC148A">
              <w:rPr>
                <w:b/>
                <w:color w:val="000000"/>
                <w:sz w:val="20"/>
                <w:szCs w:val="20"/>
              </w:rPr>
              <w:t>0,73</w:t>
            </w:r>
          </w:p>
        </w:tc>
        <w:tc>
          <w:tcPr>
            <w:tcW w:w="1276" w:type="dxa"/>
            <w:vAlign w:val="center"/>
          </w:tcPr>
          <w:p w:rsidR="00AF7643" w:rsidRPr="00BC148A" w:rsidRDefault="00FD1CD4" w:rsidP="00AF7643">
            <w:pPr>
              <w:jc w:val="right"/>
              <w:rPr>
                <w:b/>
                <w:bCs/>
                <w:color w:val="000000"/>
                <w:sz w:val="20"/>
                <w:szCs w:val="20"/>
              </w:rPr>
            </w:pPr>
            <w:r>
              <w:rPr>
                <w:b/>
                <w:bCs/>
                <w:color w:val="000000"/>
                <w:sz w:val="20"/>
                <w:szCs w:val="20"/>
              </w:rPr>
              <w:t>4,43</w:t>
            </w:r>
          </w:p>
        </w:tc>
      </w:tr>
      <w:tr w:rsidR="00AF7643" w:rsidRPr="00BC148A" w:rsidTr="00AF7643">
        <w:trPr>
          <w:trHeight w:val="320"/>
          <w:jc w:val="center"/>
        </w:trPr>
        <w:tc>
          <w:tcPr>
            <w:tcW w:w="960" w:type="dxa"/>
            <w:shd w:val="clear" w:color="auto" w:fill="auto"/>
            <w:noWrap/>
            <w:vAlign w:val="center"/>
            <w:hideMark/>
          </w:tcPr>
          <w:p w:rsidR="00AF7643" w:rsidRPr="00BC148A" w:rsidRDefault="00AF7643" w:rsidP="001E0A13">
            <w:pPr>
              <w:jc w:val="center"/>
              <w:rPr>
                <w:b/>
                <w:bCs/>
                <w:color w:val="000000"/>
                <w:sz w:val="20"/>
                <w:szCs w:val="20"/>
              </w:rPr>
            </w:pPr>
            <w:r w:rsidRPr="00BC148A">
              <w:rPr>
                <w:b/>
                <w:bCs/>
                <w:color w:val="000000"/>
                <w:sz w:val="20"/>
                <w:szCs w:val="20"/>
              </w:rPr>
              <w:t>2.2.</w:t>
            </w:r>
          </w:p>
        </w:tc>
        <w:tc>
          <w:tcPr>
            <w:tcW w:w="5297" w:type="dxa"/>
            <w:shd w:val="clear" w:color="auto" w:fill="auto"/>
            <w:vAlign w:val="center"/>
            <w:hideMark/>
          </w:tcPr>
          <w:p w:rsidR="00AF7643" w:rsidRPr="00BC148A" w:rsidRDefault="00AF7643" w:rsidP="001E0A13">
            <w:pPr>
              <w:rPr>
                <w:b/>
                <w:bCs/>
                <w:color w:val="000000"/>
                <w:sz w:val="20"/>
                <w:szCs w:val="20"/>
              </w:rPr>
            </w:pPr>
            <w:r w:rsidRPr="00BC148A">
              <w:rPr>
                <w:b/>
                <w:bCs/>
                <w:color w:val="000000"/>
                <w:sz w:val="20"/>
                <w:szCs w:val="20"/>
              </w:rPr>
              <w:t>Средства сторонних организаций</w:t>
            </w:r>
          </w:p>
        </w:tc>
        <w:tc>
          <w:tcPr>
            <w:tcW w:w="1066" w:type="dxa"/>
            <w:shd w:val="clear" w:color="auto" w:fill="auto"/>
            <w:vAlign w:val="center"/>
            <w:hideMark/>
          </w:tcPr>
          <w:p w:rsidR="00AF7643" w:rsidRPr="00BC148A" w:rsidRDefault="00AF7643" w:rsidP="001E0A13">
            <w:pPr>
              <w:rPr>
                <w:color w:val="000000"/>
                <w:sz w:val="20"/>
                <w:szCs w:val="20"/>
              </w:rPr>
            </w:pPr>
          </w:p>
        </w:tc>
        <w:tc>
          <w:tcPr>
            <w:tcW w:w="1116" w:type="dxa"/>
            <w:shd w:val="clear" w:color="auto" w:fill="auto"/>
            <w:noWrap/>
            <w:vAlign w:val="center"/>
            <w:hideMark/>
          </w:tcPr>
          <w:p w:rsidR="00AF7643" w:rsidRPr="00BC148A" w:rsidRDefault="00AF7643" w:rsidP="00AF7643">
            <w:pPr>
              <w:jc w:val="right"/>
              <w:rPr>
                <w:b/>
                <w:color w:val="000000"/>
                <w:sz w:val="20"/>
                <w:szCs w:val="20"/>
              </w:rPr>
            </w:pPr>
          </w:p>
        </w:tc>
        <w:tc>
          <w:tcPr>
            <w:tcW w:w="1116"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116"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116"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362"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276" w:type="dxa"/>
            <w:shd w:val="clear" w:color="auto" w:fill="auto"/>
            <w:noWrap/>
            <w:vAlign w:val="center"/>
            <w:hideMark/>
          </w:tcPr>
          <w:p w:rsidR="00AF7643" w:rsidRPr="00BC148A" w:rsidRDefault="00AF7643" w:rsidP="00AF7643">
            <w:pPr>
              <w:jc w:val="right"/>
              <w:rPr>
                <w:b/>
                <w:color w:val="000000"/>
                <w:sz w:val="20"/>
                <w:szCs w:val="20"/>
              </w:rPr>
            </w:pPr>
            <w:r w:rsidRPr="00BC148A">
              <w:rPr>
                <w:b/>
                <w:color w:val="000000"/>
                <w:sz w:val="20"/>
                <w:szCs w:val="20"/>
              </w:rPr>
              <w:t> </w:t>
            </w:r>
          </w:p>
        </w:tc>
        <w:tc>
          <w:tcPr>
            <w:tcW w:w="1276" w:type="dxa"/>
            <w:vAlign w:val="center"/>
          </w:tcPr>
          <w:p w:rsidR="00AF7643" w:rsidRPr="00BC148A" w:rsidRDefault="00AF7643" w:rsidP="00AF7643">
            <w:pPr>
              <w:jc w:val="right"/>
              <w:rPr>
                <w:b/>
                <w:bCs/>
                <w:color w:val="000000"/>
                <w:sz w:val="20"/>
                <w:szCs w:val="20"/>
              </w:rPr>
            </w:pPr>
            <w:r w:rsidRPr="00BC148A">
              <w:rPr>
                <w:b/>
                <w:bCs/>
                <w:color w:val="000000"/>
                <w:sz w:val="20"/>
                <w:szCs w:val="20"/>
              </w:rPr>
              <w:t> </w:t>
            </w:r>
          </w:p>
        </w:tc>
      </w:tr>
      <w:tr w:rsidR="00BC148A" w:rsidRPr="00BC148A" w:rsidTr="00BC148A">
        <w:trPr>
          <w:trHeight w:val="320"/>
          <w:jc w:val="center"/>
        </w:trPr>
        <w:tc>
          <w:tcPr>
            <w:tcW w:w="960" w:type="dxa"/>
            <w:shd w:val="clear" w:color="auto" w:fill="auto"/>
            <w:noWrap/>
            <w:vAlign w:val="center"/>
            <w:hideMark/>
          </w:tcPr>
          <w:p w:rsidR="00BC148A" w:rsidRPr="00BC148A" w:rsidRDefault="00BC148A" w:rsidP="001E0A13">
            <w:pPr>
              <w:jc w:val="center"/>
              <w:rPr>
                <w:b/>
                <w:bCs/>
                <w:color w:val="000000"/>
                <w:sz w:val="20"/>
                <w:szCs w:val="20"/>
              </w:rPr>
            </w:pPr>
            <w:r w:rsidRPr="00BC148A">
              <w:rPr>
                <w:b/>
                <w:bCs/>
                <w:color w:val="000000"/>
                <w:sz w:val="20"/>
                <w:szCs w:val="20"/>
              </w:rPr>
              <w:t>2.3.</w:t>
            </w:r>
          </w:p>
        </w:tc>
        <w:tc>
          <w:tcPr>
            <w:tcW w:w="5297" w:type="dxa"/>
            <w:shd w:val="clear" w:color="auto" w:fill="auto"/>
            <w:vAlign w:val="center"/>
            <w:hideMark/>
          </w:tcPr>
          <w:p w:rsidR="00BC148A" w:rsidRPr="00BC148A" w:rsidRDefault="00BC148A" w:rsidP="001E0A13">
            <w:pPr>
              <w:rPr>
                <w:b/>
                <w:bCs/>
                <w:color w:val="000000"/>
                <w:sz w:val="20"/>
                <w:szCs w:val="20"/>
              </w:rPr>
            </w:pPr>
            <w:r w:rsidRPr="00BC148A">
              <w:rPr>
                <w:b/>
                <w:bCs/>
                <w:color w:val="000000"/>
                <w:sz w:val="20"/>
                <w:szCs w:val="20"/>
              </w:rPr>
              <w:t>Средства бюджетов разных уровней</w:t>
            </w:r>
          </w:p>
        </w:tc>
        <w:tc>
          <w:tcPr>
            <w:tcW w:w="1066" w:type="dxa"/>
            <w:shd w:val="clear" w:color="auto" w:fill="auto"/>
            <w:vAlign w:val="center"/>
            <w:hideMark/>
          </w:tcPr>
          <w:p w:rsidR="00BC148A" w:rsidRPr="00BC148A" w:rsidRDefault="00BC148A" w:rsidP="001E0A13">
            <w:pPr>
              <w:rPr>
                <w:color w:val="000000"/>
                <w:sz w:val="20"/>
                <w:szCs w:val="20"/>
              </w:rPr>
            </w:pPr>
          </w:p>
        </w:tc>
        <w:tc>
          <w:tcPr>
            <w:tcW w:w="1116" w:type="dxa"/>
            <w:shd w:val="clear" w:color="auto" w:fill="auto"/>
            <w:noWrap/>
            <w:vAlign w:val="center"/>
            <w:hideMark/>
          </w:tcPr>
          <w:p w:rsidR="00BC148A" w:rsidRPr="00BC148A" w:rsidRDefault="00BC148A" w:rsidP="00AF7643">
            <w:pPr>
              <w:jc w:val="right"/>
              <w:rPr>
                <w:b/>
                <w:color w:val="000000"/>
                <w:sz w:val="20"/>
                <w:szCs w:val="20"/>
              </w:rPr>
            </w:pPr>
          </w:p>
        </w:tc>
        <w:tc>
          <w:tcPr>
            <w:tcW w:w="1116" w:type="dxa"/>
            <w:shd w:val="clear" w:color="auto" w:fill="auto"/>
            <w:noWrap/>
            <w:vAlign w:val="center"/>
            <w:hideMark/>
          </w:tcPr>
          <w:p w:rsidR="00BC148A" w:rsidRPr="00BC148A" w:rsidRDefault="00BC148A" w:rsidP="00AF7643">
            <w:pPr>
              <w:jc w:val="right"/>
              <w:rPr>
                <w:b/>
                <w:color w:val="000000"/>
                <w:sz w:val="20"/>
                <w:szCs w:val="20"/>
              </w:rPr>
            </w:pPr>
            <w:r w:rsidRPr="00BC148A">
              <w:rPr>
                <w:b/>
                <w:color w:val="000000"/>
                <w:sz w:val="20"/>
                <w:szCs w:val="20"/>
              </w:rPr>
              <w:t>26,19</w:t>
            </w:r>
          </w:p>
        </w:tc>
        <w:tc>
          <w:tcPr>
            <w:tcW w:w="1116" w:type="dxa"/>
            <w:shd w:val="clear" w:color="auto" w:fill="auto"/>
            <w:noWrap/>
            <w:vAlign w:val="center"/>
            <w:hideMark/>
          </w:tcPr>
          <w:p w:rsidR="00BC148A" w:rsidRPr="00BC148A" w:rsidRDefault="00BC148A" w:rsidP="00BC148A">
            <w:pPr>
              <w:jc w:val="right"/>
              <w:rPr>
                <w:b/>
                <w:color w:val="000000"/>
                <w:sz w:val="20"/>
                <w:szCs w:val="20"/>
              </w:rPr>
            </w:pPr>
            <w:r w:rsidRPr="00BC148A">
              <w:rPr>
                <w:b/>
                <w:color w:val="000000"/>
                <w:sz w:val="20"/>
                <w:szCs w:val="20"/>
              </w:rPr>
              <w:t>26,12</w:t>
            </w:r>
          </w:p>
        </w:tc>
        <w:tc>
          <w:tcPr>
            <w:tcW w:w="1116" w:type="dxa"/>
            <w:shd w:val="clear" w:color="auto" w:fill="auto"/>
            <w:noWrap/>
            <w:vAlign w:val="center"/>
            <w:hideMark/>
          </w:tcPr>
          <w:p w:rsidR="00BC148A" w:rsidRPr="00BC148A" w:rsidRDefault="00BC148A" w:rsidP="00BC148A">
            <w:pPr>
              <w:jc w:val="right"/>
              <w:rPr>
                <w:b/>
                <w:color w:val="000000"/>
                <w:sz w:val="20"/>
                <w:szCs w:val="20"/>
              </w:rPr>
            </w:pPr>
            <w:r w:rsidRPr="00BC148A">
              <w:rPr>
                <w:b/>
                <w:color w:val="000000"/>
                <w:sz w:val="20"/>
                <w:szCs w:val="20"/>
              </w:rPr>
              <w:t>26,86</w:t>
            </w:r>
          </w:p>
        </w:tc>
        <w:tc>
          <w:tcPr>
            <w:tcW w:w="1362" w:type="dxa"/>
            <w:shd w:val="clear" w:color="auto" w:fill="auto"/>
            <w:noWrap/>
            <w:vAlign w:val="center"/>
            <w:hideMark/>
          </w:tcPr>
          <w:p w:rsidR="00BC148A" w:rsidRPr="00BC148A" w:rsidRDefault="00BC148A" w:rsidP="00BC148A">
            <w:pPr>
              <w:jc w:val="right"/>
              <w:rPr>
                <w:b/>
                <w:color w:val="000000"/>
                <w:sz w:val="20"/>
                <w:szCs w:val="20"/>
              </w:rPr>
            </w:pPr>
            <w:r w:rsidRPr="00BC148A">
              <w:rPr>
                <w:b/>
                <w:color w:val="000000"/>
                <w:sz w:val="20"/>
                <w:szCs w:val="20"/>
              </w:rPr>
              <w:t>27,59</w:t>
            </w:r>
          </w:p>
        </w:tc>
        <w:tc>
          <w:tcPr>
            <w:tcW w:w="1276" w:type="dxa"/>
            <w:shd w:val="clear" w:color="auto" w:fill="auto"/>
            <w:noWrap/>
            <w:vAlign w:val="center"/>
            <w:hideMark/>
          </w:tcPr>
          <w:p w:rsidR="00BC148A" w:rsidRPr="00BC148A" w:rsidRDefault="00BC148A" w:rsidP="00AF7643">
            <w:pPr>
              <w:jc w:val="right"/>
              <w:rPr>
                <w:b/>
                <w:color w:val="000000"/>
                <w:sz w:val="20"/>
                <w:szCs w:val="20"/>
              </w:rPr>
            </w:pPr>
            <w:r w:rsidRPr="00BC148A">
              <w:rPr>
                <w:b/>
                <w:color w:val="000000"/>
                <w:sz w:val="20"/>
                <w:szCs w:val="20"/>
              </w:rPr>
              <w:t>110,10</w:t>
            </w:r>
          </w:p>
        </w:tc>
        <w:tc>
          <w:tcPr>
            <w:tcW w:w="1276" w:type="dxa"/>
            <w:vAlign w:val="center"/>
          </w:tcPr>
          <w:p w:rsidR="00BC148A" w:rsidRPr="00BC148A" w:rsidRDefault="00BC148A" w:rsidP="00AF7643">
            <w:pPr>
              <w:jc w:val="right"/>
              <w:rPr>
                <w:b/>
                <w:bCs/>
                <w:color w:val="000000"/>
                <w:sz w:val="20"/>
                <w:szCs w:val="20"/>
              </w:rPr>
            </w:pPr>
            <w:r w:rsidRPr="00BC148A">
              <w:rPr>
                <w:b/>
                <w:bCs/>
                <w:color w:val="000000"/>
                <w:sz w:val="20"/>
                <w:szCs w:val="20"/>
              </w:rPr>
              <w:t>216,87</w:t>
            </w:r>
          </w:p>
        </w:tc>
      </w:tr>
      <w:tr w:rsidR="009B0E97" w:rsidRPr="005645ED" w:rsidTr="00FB0B18">
        <w:trPr>
          <w:trHeight w:val="320"/>
          <w:jc w:val="center"/>
        </w:trPr>
        <w:tc>
          <w:tcPr>
            <w:tcW w:w="15701" w:type="dxa"/>
            <w:gridSpan w:val="10"/>
            <w:shd w:val="clear" w:color="auto" w:fill="auto"/>
            <w:noWrap/>
            <w:vAlign w:val="center"/>
            <w:hideMark/>
          </w:tcPr>
          <w:p w:rsidR="009B0E97" w:rsidRPr="005645ED" w:rsidRDefault="009B0E97" w:rsidP="009C49A3">
            <w:pPr>
              <w:jc w:val="center"/>
              <w:rPr>
                <w:b/>
                <w:bCs/>
                <w:color w:val="000000"/>
                <w:sz w:val="20"/>
                <w:szCs w:val="20"/>
              </w:rPr>
            </w:pPr>
            <w:r w:rsidRPr="005645ED">
              <w:rPr>
                <w:b/>
                <w:bCs/>
                <w:color w:val="000000"/>
                <w:sz w:val="20"/>
                <w:szCs w:val="20"/>
              </w:rPr>
              <w:t>Водоотведение</w:t>
            </w:r>
          </w:p>
        </w:tc>
      </w:tr>
      <w:tr w:rsidR="005645ED" w:rsidRPr="005645ED" w:rsidTr="003A7243">
        <w:trPr>
          <w:trHeight w:val="320"/>
          <w:jc w:val="center"/>
        </w:trPr>
        <w:tc>
          <w:tcPr>
            <w:tcW w:w="960" w:type="dxa"/>
            <w:shd w:val="clear" w:color="auto" w:fill="auto"/>
            <w:noWrap/>
            <w:vAlign w:val="center"/>
            <w:hideMark/>
          </w:tcPr>
          <w:p w:rsidR="005645ED" w:rsidRPr="005645ED" w:rsidRDefault="005645ED" w:rsidP="001E0A13">
            <w:pPr>
              <w:jc w:val="center"/>
              <w:rPr>
                <w:b/>
                <w:bCs/>
                <w:color w:val="000000"/>
                <w:sz w:val="20"/>
                <w:szCs w:val="20"/>
              </w:rPr>
            </w:pPr>
            <w:r w:rsidRPr="005645ED">
              <w:rPr>
                <w:b/>
                <w:bCs/>
                <w:color w:val="000000"/>
                <w:sz w:val="20"/>
                <w:szCs w:val="20"/>
              </w:rPr>
              <w:t>1.</w:t>
            </w:r>
          </w:p>
        </w:tc>
        <w:tc>
          <w:tcPr>
            <w:tcW w:w="5297" w:type="dxa"/>
            <w:shd w:val="clear" w:color="auto" w:fill="auto"/>
            <w:vAlign w:val="center"/>
            <w:hideMark/>
          </w:tcPr>
          <w:p w:rsidR="005645ED" w:rsidRPr="005645ED" w:rsidRDefault="005645ED" w:rsidP="001E0A13">
            <w:pPr>
              <w:rPr>
                <w:b/>
                <w:bCs/>
                <w:color w:val="000000"/>
                <w:sz w:val="20"/>
                <w:szCs w:val="20"/>
              </w:rPr>
            </w:pPr>
            <w:r w:rsidRPr="005645ED">
              <w:rPr>
                <w:b/>
                <w:bCs/>
                <w:color w:val="000000"/>
                <w:sz w:val="20"/>
                <w:szCs w:val="20"/>
              </w:rPr>
              <w:t>Потребность в капитальных вложениях</w:t>
            </w:r>
          </w:p>
        </w:tc>
        <w:tc>
          <w:tcPr>
            <w:tcW w:w="1066" w:type="dxa"/>
            <w:shd w:val="clear" w:color="auto" w:fill="auto"/>
            <w:vAlign w:val="center"/>
            <w:hideMark/>
          </w:tcPr>
          <w:p w:rsidR="005645ED" w:rsidRPr="005645ED" w:rsidRDefault="005645ED" w:rsidP="001E0A13">
            <w:pPr>
              <w:rPr>
                <w:color w:val="000000"/>
                <w:sz w:val="20"/>
                <w:szCs w:val="20"/>
              </w:rPr>
            </w:pPr>
            <w:r w:rsidRPr="005645ED">
              <w:rPr>
                <w:color w:val="000000"/>
                <w:sz w:val="20"/>
                <w:szCs w:val="20"/>
              </w:rPr>
              <w:t> </w:t>
            </w:r>
          </w:p>
        </w:tc>
        <w:tc>
          <w:tcPr>
            <w:tcW w:w="1116" w:type="dxa"/>
            <w:shd w:val="clear" w:color="auto" w:fill="auto"/>
            <w:noWrap/>
            <w:vAlign w:val="center"/>
            <w:hideMark/>
          </w:tcPr>
          <w:p w:rsidR="005645ED" w:rsidRPr="005645ED" w:rsidRDefault="005645ED" w:rsidP="001E0A13">
            <w:pPr>
              <w:jc w:val="right"/>
              <w:rPr>
                <w:b/>
                <w:bCs/>
                <w:color w:val="000000"/>
                <w:sz w:val="20"/>
                <w:szCs w:val="20"/>
              </w:rPr>
            </w:pPr>
          </w:p>
        </w:tc>
        <w:tc>
          <w:tcPr>
            <w:tcW w:w="111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45,44</w:t>
            </w:r>
          </w:p>
        </w:tc>
        <w:tc>
          <w:tcPr>
            <w:tcW w:w="111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77,47</w:t>
            </w:r>
          </w:p>
        </w:tc>
        <w:tc>
          <w:tcPr>
            <w:tcW w:w="111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79,96</w:t>
            </w:r>
          </w:p>
        </w:tc>
        <w:tc>
          <w:tcPr>
            <w:tcW w:w="1362"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69,88</w:t>
            </w:r>
          </w:p>
        </w:tc>
        <w:tc>
          <w:tcPr>
            <w:tcW w:w="1276" w:type="dxa"/>
            <w:shd w:val="clear" w:color="auto" w:fill="auto"/>
            <w:noWrap/>
            <w:vAlign w:val="center"/>
            <w:hideMark/>
          </w:tcPr>
          <w:p w:rsidR="005645ED" w:rsidRPr="005645ED" w:rsidRDefault="005645ED" w:rsidP="005645ED">
            <w:pPr>
              <w:jc w:val="right"/>
              <w:rPr>
                <w:b/>
                <w:bCs/>
                <w:sz w:val="20"/>
                <w:szCs w:val="20"/>
              </w:rPr>
            </w:pPr>
            <w:r w:rsidRPr="005645ED">
              <w:rPr>
                <w:b/>
                <w:bCs/>
                <w:sz w:val="20"/>
                <w:szCs w:val="20"/>
              </w:rPr>
              <w:t>163,48</w:t>
            </w:r>
          </w:p>
        </w:tc>
        <w:tc>
          <w:tcPr>
            <w:tcW w:w="1276" w:type="dxa"/>
            <w:vAlign w:val="center"/>
          </w:tcPr>
          <w:p w:rsidR="005645ED" w:rsidRPr="005645ED" w:rsidRDefault="005645ED" w:rsidP="005645ED">
            <w:pPr>
              <w:jc w:val="right"/>
              <w:rPr>
                <w:b/>
                <w:bCs/>
                <w:sz w:val="20"/>
                <w:szCs w:val="20"/>
              </w:rPr>
            </w:pPr>
            <w:r w:rsidRPr="005645ED">
              <w:rPr>
                <w:b/>
                <w:bCs/>
                <w:sz w:val="20"/>
                <w:szCs w:val="20"/>
              </w:rPr>
              <w:t>436,22</w:t>
            </w:r>
          </w:p>
        </w:tc>
      </w:tr>
      <w:tr w:rsidR="005C139D" w:rsidRPr="005645ED" w:rsidTr="003A7243">
        <w:trPr>
          <w:trHeight w:val="320"/>
          <w:jc w:val="center"/>
        </w:trPr>
        <w:tc>
          <w:tcPr>
            <w:tcW w:w="960" w:type="dxa"/>
            <w:shd w:val="clear" w:color="auto" w:fill="auto"/>
            <w:noWrap/>
            <w:vAlign w:val="center"/>
            <w:hideMark/>
          </w:tcPr>
          <w:p w:rsidR="005C139D" w:rsidRPr="005645ED" w:rsidRDefault="005C139D" w:rsidP="001E0A13">
            <w:pPr>
              <w:jc w:val="center"/>
              <w:rPr>
                <w:b/>
                <w:bCs/>
                <w:color w:val="000000"/>
                <w:sz w:val="20"/>
                <w:szCs w:val="20"/>
              </w:rPr>
            </w:pPr>
            <w:r w:rsidRPr="005645ED">
              <w:rPr>
                <w:b/>
                <w:bCs/>
                <w:color w:val="000000"/>
                <w:sz w:val="20"/>
                <w:szCs w:val="20"/>
              </w:rPr>
              <w:t>2.</w:t>
            </w:r>
          </w:p>
        </w:tc>
        <w:tc>
          <w:tcPr>
            <w:tcW w:w="5297" w:type="dxa"/>
            <w:shd w:val="clear" w:color="auto" w:fill="auto"/>
            <w:vAlign w:val="center"/>
            <w:hideMark/>
          </w:tcPr>
          <w:p w:rsidR="005C139D" w:rsidRPr="005645ED" w:rsidRDefault="005C139D" w:rsidP="001E0A13">
            <w:pPr>
              <w:rPr>
                <w:b/>
                <w:bCs/>
                <w:color w:val="000000"/>
                <w:sz w:val="20"/>
                <w:szCs w:val="20"/>
              </w:rPr>
            </w:pPr>
            <w:r w:rsidRPr="005645ED">
              <w:rPr>
                <w:b/>
                <w:bCs/>
                <w:color w:val="000000"/>
                <w:sz w:val="20"/>
                <w:szCs w:val="20"/>
              </w:rPr>
              <w:t>Источники финансирования</w:t>
            </w:r>
          </w:p>
        </w:tc>
        <w:tc>
          <w:tcPr>
            <w:tcW w:w="1066" w:type="dxa"/>
            <w:shd w:val="clear" w:color="auto" w:fill="auto"/>
            <w:vAlign w:val="center"/>
            <w:hideMark/>
          </w:tcPr>
          <w:p w:rsidR="005C139D" w:rsidRPr="005645ED" w:rsidRDefault="005C139D" w:rsidP="001E0A13">
            <w:pPr>
              <w:rPr>
                <w:color w:val="000000"/>
                <w:sz w:val="20"/>
                <w:szCs w:val="20"/>
              </w:rPr>
            </w:pPr>
          </w:p>
        </w:tc>
        <w:tc>
          <w:tcPr>
            <w:tcW w:w="1116" w:type="dxa"/>
            <w:shd w:val="clear" w:color="auto" w:fill="auto"/>
            <w:noWrap/>
            <w:vAlign w:val="center"/>
            <w:hideMark/>
          </w:tcPr>
          <w:p w:rsidR="005C139D" w:rsidRPr="005645ED" w:rsidRDefault="005C139D" w:rsidP="001E0A13">
            <w:pPr>
              <w:jc w:val="right"/>
              <w:rPr>
                <w:color w:val="000000"/>
                <w:sz w:val="20"/>
                <w:szCs w:val="20"/>
              </w:rPr>
            </w:pPr>
          </w:p>
        </w:tc>
        <w:tc>
          <w:tcPr>
            <w:tcW w:w="1116"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116"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116"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362"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276"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276" w:type="dxa"/>
            <w:vAlign w:val="center"/>
          </w:tcPr>
          <w:p w:rsidR="005C139D" w:rsidRPr="005645ED" w:rsidRDefault="005C139D" w:rsidP="005645ED">
            <w:pPr>
              <w:jc w:val="right"/>
              <w:rPr>
                <w:b/>
                <w:sz w:val="20"/>
                <w:szCs w:val="20"/>
              </w:rPr>
            </w:pPr>
            <w:r w:rsidRPr="005645ED">
              <w:rPr>
                <w:b/>
                <w:sz w:val="20"/>
                <w:szCs w:val="20"/>
              </w:rPr>
              <w:t> </w:t>
            </w:r>
          </w:p>
        </w:tc>
      </w:tr>
      <w:tr w:rsidR="005645ED" w:rsidRPr="005645ED" w:rsidTr="003A7243">
        <w:trPr>
          <w:trHeight w:val="320"/>
          <w:jc w:val="center"/>
        </w:trPr>
        <w:tc>
          <w:tcPr>
            <w:tcW w:w="960" w:type="dxa"/>
            <w:shd w:val="clear" w:color="auto" w:fill="auto"/>
            <w:noWrap/>
            <w:vAlign w:val="center"/>
            <w:hideMark/>
          </w:tcPr>
          <w:p w:rsidR="005645ED" w:rsidRPr="005645ED" w:rsidRDefault="005645ED" w:rsidP="001E0A13">
            <w:pPr>
              <w:jc w:val="center"/>
              <w:rPr>
                <w:b/>
                <w:bCs/>
                <w:color w:val="000000"/>
                <w:sz w:val="20"/>
                <w:szCs w:val="20"/>
              </w:rPr>
            </w:pPr>
            <w:r w:rsidRPr="005645ED">
              <w:rPr>
                <w:b/>
                <w:bCs/>
                <w:color w:val="000000"/>
                <w:sz w:val="20"/>
                <w:szCs w:val="20"/>
              </w:rPr>
              <w:t>2.1.</w:t>
            </w:r>
          </w:p>
        </w:tc>
        <w:tc>
          <w:tcPr>
            <w:tcW w:w="5297" w:type="dxa"/>
            <w:shd w:val="clear" w:color="auto" w:fill="auto"/>
            <w:vAlign w:val="center"/>
            <w:hideMark/>
          </w:tcPr>
          <w:p w:rsidR="005645ED" w:rsidRPr="005645ED" w:rsidRDefault="005645ED" w:rsidP="001E0A13">
            <w:pPr>
              <w:rPr>
                <w:b/>
                <w:bCs/>
                <w:color w:val="000000"/>
                <w:sz w:val="20"/>
                <w:szCs w:val="20"/>
              </w:rPr>
            </w:pPr>
            <w:r w:rsidRPr="005645ED">
              <w:rPr>
                <w:b/>
                <w:bCs/>
                <w:color w:val="000000"/>
                <w:sz w:val="20"/>
                <w:szCs w:val="20"/>
              </w:rPr>
              <w:t>Собственные средства</w:t>
            </w:r>
            <w:r w:rsidRPr="005645ED">
              <w:rPr>
                <w:color w:val="000000"/>
                <w:sz w:val="20"/>
                <w:szCs w:val="20"/>
              </w:rPr>
              <w:t xml:space="preserve"> (за счет тарифной составляющей):</w:t>
            </w:r>
          </w:p>
        </w:tc>
        <w:tc>
          <w:tcPr>
            <w:tcW w:w="1066" w:type="dxa"/>
            <w:shd w:val="clear" w:color="auto" w:fill="auto"/>
            <w:vAlign w:val="center"/>
            <w:hideMark/>
          </w:tcPr>
          <w:p w:rsidR="005645ED" w:rsidRPr="005645ED" w:rsidRDefault="005645ED" w:rsidP="001E0A13">
            <w:pPr>
              <w:rPr>
                <w:color w:val="000000"/>
                <w:sz w:val="20"/>
                <w:szCs w:val="20"/>
              </w:rPr>
            </w:pPr>
          </w:p>
        </w:tc>
        <w:tc>
          <w:tcPr>
            <w:tcW w:w="1116" w:type="dxa"/>
            <w:shd w:val="clear" w:color="auto" w:fill="auto"/>
            <w:noWrap/>
            <w:vAlign w:val="center"/>
            <w:hideMark/>
          </w:tcPr>
          <w:p w:rsidR="005645ED" w:rsidRPr="005645ED" w:rsidRDefault="005645ED" w:rsidP="001E0A13">
            <w:pPr>
              <w:jc w:val="right"/>
              <w:rPr>
                <w:b/>
                <w:bCs/>
                <w:color w:val="000000"/>
                <w:sz w:val="20"/>
                <w:szCs w:val="20"/>
              </w:rPr>
            </w:pPr>
          </w:p>
        </w:tc>
        <w:tc>
          <w:tcPr>
            <w:tcW w:w="111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 </w:t>
            </w:r>
          </w:p>
        </w:tc>
        <w:tc>
          <w:tcPr>
            <w:tcW w:w="111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0,39</w:t>
            </w:r>
          </w:p>
        </w:tc>
        <w:tc>
          <w:tcPr>
            <w:tcW w:w="111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0,48</w:t>
            </w:r>
          </w:p>
        </w:tc>
        <w:tc>
          <w:tcPr>
            <w:tcW w:w="1362"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0,52</w:t>
            </w:r>
          </w:p>
        </w:tc>
        <w:tc>
          <w:tcPr>
            <w:tcW w:w="127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0,79</w:t>
            </w:r>
          </w:p>
        </w:tc>
        <w:tc>
          <w:tcPr>
            <w:tcW w:w="1276" w:type="dxa"/>
            <w:vAlign w:val="center"/>
          </w:tcPr>
          <w:p w:rsidR="005645ED" w:rsidRPr="005645ED" w:rsidRDefault="005645ED" w:rsidP="005645ED">
            <w:pPr>
              <w:jc w:val="right"/>
              <w:rPr>
                <w:b/>
                <w:bCs/>
                <w:sz w:val="20"/>
                <w:szCs w:val="20"/>
              </w:rPr>
            </w:pPr>
            <w:r w:rsidRPr="005645ED">
              <w:rPr>
                <w:b/>
                <w:bCs/>
                <w:sz w:val="20"/>
                <w:szCs w:val="20"/>
              </w:rPr>
              <w:t>2,18 </w:t>
            </w:r>
          </w:p>
        </w:tc>
      </w:tr>
      <w:tr w:rsidR="005C139D" w:rsidRPr="005645ED" w:rsidTr="003A7243">
        <w:trPr>
          <w:trHeight w:val="320"/>
          <w:jc w:val="center"/>
        </w:trPr>
        <w:tc>
          <w:tcPr>
            <w:tcW w:w="960" w:type="dxa"/>
            <w:shd w:val="clear" w:color="auto" w:fill="auto"/>
            <w:noWrap/>
            <w:vAlign w:val="center"/>
            <w:hideMark/>
          </w:tcPr>
          <w:p w:rsidR="005C139D" w:rsidRPr="005645ED" w:rsidRDefault="005C139D" w:rsidP="001E0A13">
            <w:pPr>
              <w:jc w:val="center"/>
              <w:rPr>
                <w:b/>
                <w:bCs/>
                <w:color w:val="000000"/>
                <w:sz w:val="20"/>
                <w:szCs w:val="20"/>
              </w:rPr>
            </w:pPr>
            <w:r w:rsidRPr="005645ED">
              <w:rPr>
                <w:b/>
                <w:bCs/>
                <w:color w:val="000000"/>
                <w:sz w:val="20"/>
                <w:szCs w:val="20"/>
              </w:rPr>
              <w:t>2.2.</w:t>
            </w:r>
          </w:p>
        </w:tc>
        <w:tc>
          <w:tcPr>
            <w:tcW w:w="5297" w:type="dxa"/>
            <w:shd w:val="clear" w:color="auto" w:fill="auto"/>
            <w:vAlign w:val="center"/>
            <w:hideMark/>
          </w:tcPr>
          <w:p w:rsidR="005C139D" w:rsidRPr="005645ED" w:rsidRDefault="005C139D" w:rsidP="001E0A13">
            <w:pPr>
              <w:rPr>
                <w:b/>
                <w:bCs/>
                <w:color w:val="000000"/>
                <w:sz w:val="20"/>
                <w:szCs w:val="20"/>
              </w:rPr>
            </w:pPr>
            <w:r w:rsidRPr="005645ED">
              <w:rPr>
                <w:b/>
                <w:bCs/>
                <w:color w:val="000000"/>
                <w:sz w:val="20"/>
                <w:szCs w:val="20"/>
              </w:rPr>
              <w:t>Средства сторонних организаций</w:t>
            </w:r>
          </w:p>
        </w:tc>
        <w:tc>
          <w:tcPr>
            <w:tcW w:w="1066" w:type="dxa"/>
            <w:shd w:val="clear" w:color="auto" w:fill="auto"/>
            <w:vAlign w:val="center"/>
            <w:hideMark/>
          </w:tcPr>
          <w:p w:rsidR="005C139D" w:rsidRPr="005645ED" w:rsidRDefault="005C139D" w:rsidP="001E0A13">
            <w:pPr>
              <w:rPr>
                <w:color w:val="000000"/>
                <w:sz w:val="20"/>
                <w:szCs w:val="20"/>
              </w:rPr>
            </w:pPr>
            <w:r w:rsidRPr="005645ED">
              <w:rPr>
                <w:color w:val="000000"/>
                <w:sz w:val="20"/>
                <w:szCs w:val="20"/>
              </w:rPr>
              <w:t> </w:t>
            </w:r>
          </w:p>
        </w:tc>
        <w:tc>
          <w:tcPr>
            <w:tcW w:w="1116" w:type="dxa"/>
            <w:shd w:val="clear" w:color="auto" w:fill="auto"/>
            <w:noWrap/>
            <w:vAlign w:val="center"/>
            <w:hideMark/>
          </w:tcPr>
          <w:p w:rsidR="005C139D" w:rsidRPr="005645ED" w:rsidRDefault="005C139D" w:rsidP="001E0A13">
            <w:pPr>
              <w:jc w:val="right"/>
              <w:rPr>
                <w:b/>
                <w:bCs/>
                <w:color w:val="000000"/>
                <w:sz w:val="20"/>
                <w:szCs w:val="20"/>
              </w:rPr>
            </w:pPr>
          </w:p>
        </w:tc>
        <w:tc>
          <w:tcPr>
            <w:tcW w:w="1116"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116"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116"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362"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276" w:type="dxa"/>
            <w:shd w:val="clear" w:color="auto" w:fill="auto"/>
            <w:noWrap/>
            <w:vAlign w:val="center"/>
            <w:hideMark/>
          </w:tcPr>
          <w:p w:rsidR="005C139D" w:rsidRPr="005645ED" w:rsidRDefault="005C139D" w:rsidP="005645ED">
            <w:pPr>
              <w:jc w:val="right"/>
              <w:rPr>
                <w:b/>
                <w:sz w:val="20"/>
                <w:szCs w:val="20"/>
              </w:rPr>
            </w:pPr>
            <w:r w:rsidRPr="005645ED">
              <w:rPr>
                <w:b/>
                <w:sz w:val="20"/>
                <w:szCs w:val="20"/>
              </w:rPr>
              <w:t> </w:t>
            </w:r>
          </w:p>
        </w:tc>
        <w:tc>
          <w:tcPr>
            <w:tcW w:w="1276" w:type="dxa"/>
            <w:vAlign w:val="center"/>
          </w:tcPr>
          <w:p w:rsidR="005C139D" w:rsidRPr="005645ED" w:rsidRDefault="005C139D" w:rsidP="005645ED">
            <w:pPr>
              <w:jc w:val="right"/>
              <w:rPr>
                <w:b/>
                <w:bCs/>
                <w:sz w:val="20"/>
                <w:szCs w:val="20"/>
              </w:rPr>
            </w:pPr>
            <w:r w:rsidRPr="005645ED">
              <w:rPr>
                <w:b/>
                <w:bCs/>
                <w:sz w:val="20"/>
                <w:szCs w:val="20"/>
              </w:rPr>
              <w:t> </w:t>
            </w:r>
          </w:p>
        </w:tc>
      </w:tr>
      <w:tr w:rsidR="005645ED" w:rsidRPr="005645ED" w:rsidTr="003A7243">
        <w:trPr>
          <w:trHeight w:val="320"/>
          <w:jc w:val="center"/>
        </w:trPr>
        <w:tc>
          <w:tcPr>
            <w:tcW w:w="960" w:type="dxa"/>
            <w:shd w:val="clear" w:color="auto" w:fill="auto"/>
            <w:noWrap/>
            <w:vAlign w:val="center"/>
            <w:hideMark/>
          </w:tcPr>
          <w:p w:rsidR="005645ED" w:rsidRPr="005645ED" w:rsidRDefault="005645ED" w:rsidP="001E0A13">
            <w:pPr>
              <w:jc w:val="center"/>
              <w:rPr>
                <w:b/>
                <w:bCs/>
                <w:color w:val="000000"/>
                <w:sz w:val="20"/>
                <w:szCs w:val="20"/>
              </w:rPr>
            </w:pPr>
            <w:r w:rsidRPr="005645ED">
              <w:rPr>
                <w:b/>
                <w:bCs/>
                <w:color w:val="000000"/>
                <w:sz w:val="20"/>
                <w:szCs w:val="20"/>
              </w:rPr>
              <w:t>2.3.</w:t>
            </w:r>
          </w:p>
        </w:tc>
        <w:tc>
          <w:tcPr>
            <w:tcW w:w="5297" w:type="dxa"/>
            <w:shd w:val="clear" w:color="auto" w:fill="auto"/>
            <w:vAlign w:val="center"/>
            <w:hideMark/>
          </w:tcPr>
          <w:p w:rsidR="005645ED" w:rsidRPr="005645ED" w:rsidRDefault="005645ED" w:rsidP="001E0A13">
            <w:pPr>
              <w:rPr>
                <w:b/>
                <w:bCs/>
                <w:color w:val="000000"/>
                <w:sz w:val="20"/>
                <w:szCs w:val="20"/>
              </w:rPr>
            </w:pPr>
            <w:r w:rsidRPr="005645ED">
              <w:rPr>
                <w:b/>
                <w:bCs/>
                <w:color w:val="000000"/>
                <w:sz w:val="20"/>
                <w:szCs w:val="20"/>
              </w:rPr>
              <w:t>Средства бюджетов разных уровней</w:t>
            </w:r>
          </w:p>
        </w:tc>
        <w:tc>
          <w:tcPr>
            <w:tcW w:w="1066" w:type="dxa"/>
            <w:shd w:val="clear" w:color="auto" w:fill="auto"/>
            <w:vAlign w:val="center"/>
            <w:hideMark/>
          </w:tcPr>
          <w:p w:rsidR="005645ED" w:rsidRPr="005645ED" w:rsidRDefault="005645ED" w:rsidP="001E0A13">
            <w:pPr>
              <w:rPr>
                <w:color w:val="000000"/>
                <w:sz w:val="20"/>
                <w:szCs w:val="20"/>
              </w:rPr>
            </w:pPr>
          </w:p>
        </w:tc>
        <w:tc>
          <w:tcPr>
            <w:tcW w:w="1116" w:type="dxa"/>
            <w:shd w:val="clear" w:color="auto" w:fill="auto"/>
            <w:noWrap/>
            <w:vAlign w:val="center"/>
            <w:hideMark/>
          </w:tcPr>
          <w:p w:rsidR="005645ED" w:rsidRPr="005645ED" w:rsidRDefault="005645ED" w:rsidP="001E0A13">
            <w:pPr>
              <w:jc w:val="right"/>
              <w:rPr>
                <w:b/>
                <w:bCs/>
                <w:color w:val="000000"/>
                <w:sz w:val="20"/>
                <w:szCs w:val="20"/>
              </w:rPr>
            </w:pPr>
          </w:p>
        </w:tc>
        <w:tc>
          <w:tcPr>
            <w:tcW w:w="111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45,44</w:t>
            </w:r>
          </w:p>
        </w:tc>
        <w:tc>
          <w:tcPr>
            <w:tcW w:w="111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77,08</w:t>
            </w:r>
          </w:p>
        </w:tc>
        <w:tc>
          <w:tcPr>
            <w:tcW w:w="111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79,48</w:t>
            </w:r>
          </w:p>
        </w:tc>
        <w:tc>
          <w:tcPr>
            <w:tcW w:w="1362"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69,36</w:t>
            </w:r>
          </w:p>
        </w:tc>
        <w:tc>
          <w:tcPr>
            <w:tcW w:w="1276" w:type="dxa"/>
            <w:shd w:val="clear" w:color="auto" w:fill="auto"/>
            <w:noWrap/>
            <w:vAlign w:val="center"/>
            <w:hideMark/>
          </w:tcPr>
          <w:p w:rsidR="005645ED" w:rsidRPr="005645ED" w:rsidRDefault="005645ED" w:rsidP="005645ED">
            <w:pPr>
              <w:jc w:val="right"/>
              <w:rPr>
                <w:b/>
                <w:sz w:val="20"/>
                <w:szCs w:val="20"/>
              </w:rPr>
            </w:pPr>
            <w:r w:rsidRPr="005645ED">
              <w:rPr>
                <w:b/>
                <w:sz w:val="20"/>
                <w:szCs w:val="20"/>
              </w:rPr>
              <w:t>162,68</w:t>
            </w:r>
          </w:p>
        </w:tc>
        <w:tc>
          <w:tcPr>
            <w:tcW w:w="1276" w:type="dxa"/>
            <w:vAlign w:val="center"/>
          </w:tcPr>
          <w:p w:rsidR="005645ED" w:rsidRPr="005645ED" w:rsidRDefault="005645ED" w:rsidP="005645ED">
            <w:pPr>
              <w:jc w:val="right"/>
              <w:rPr>
                <w:b/>
                <w:bCs/>
                <w:sz w:val="20"/>
                <w:szCs w:val="20"/>
              </w:rPr>
            </w:pPr>
            <w:r w:rsidRPr="005645ED">
              <w:rPr>
                <w:b/>
                <w:bCs/>
                <w:sz w:val="20"/>
                <w:szCs w:val="20"/>
              </w:rPr>
              <w:t>434,04</w:t>
            </w:r>
          </w:p>
        </w:tc>
      </w:tr>
      <w:tr w:rsidR="009B0E97" w:rsidRPr="005645ED" w:rsidTr="00FB0B18">
        <w:trPr>
          <w:trHeight w:val="320"/>
          <w:jc w:val="center"/>
        </w:trPr>
        <w:tc>
          <w:tcPr>
            <w:tcW w:w="15701" w:type="dxa"/>
            <w:gridSpan w:val="10"/>
            <w:shd w:val="clear" w:color="auto" w:fill="auto"/>
            <w:noWrap/>
            <w:vAlign w:val="center"/>
            <w:hideMark/>
          </w:tcPr>
          <w:p w:rsidR="009B0E97" w:rsidRPr="005645ED" w:rsidRDefault="009B0E97" w:rsidP="009C49A3">
            <w:pPr>
              <w:jc w:val="center"/>
              <w:rPr>
                <w:b/>
                <w:bCs/>
                <w:sz w:val="20"/>
                <w:szCs w:val="20"/>
              </w:rPr>
            </w:pPr>
            <w:r w:rsidRPr="005645ED">
              <w:rPr>
                <w:b/>
                <w:bCs/>
                <w:sz w:val="20"/>
                <w:szCs w:val="20"/>
              </w:rPr>
              <w:t>Сбор и захоронение (утилизация) ТКО</w:t>
            </w:r>
          </w:p>
        </w:tc>
      </w:tr>
      <w:tr w:rsidR="005645ED" w:rsidRPr="005645ED" w:rsidTr="00067CFC">
        <w:trPr>
          <w:trHeight w:val="320"/>
          <w:jc w:val="center"/>
        </w:trPr>
        <w:tc>
          <w:tcPr>
            <w:tcW w:w="960" w:type="dxa"/>
            <w:shd w:val="clear" w:color="auto" w:fill="auto"/>
            <w:noWrap/>
            <w:vAlign w:val="center"/>
            <w:hideMark/>
          </w:tcPr>
          <w:p w:rsidR="005645ED" w:rsidRPr="005645ED" w:rsidRDefault="005645ED" w:rsidP="00AD41DC">
            <w:pPr>
              <w:jc w:val="center"/>
              <w:rPr>
                <w:b/>
                <w:bCs/>
                <w:color w:val="000000"/>
                <w:sz w:val="20"/>
                <w:szCs w:val="20"/>
              </w:rPr>
            </w:pPr>
            <w:r w:rsidRPr="005645ED">
              <w:rPr>
                <w:b/>
                <w:bCs/>
                <w:color w:val="000000"/>
                <w:sz w:val="20"/>
                <w:szCs w:val="20"/>
              </w:rPr>
              <w:t>1.</w:t>
            </w:r>
          </w:p>
        </w:tc>
        <w:tc>
          <w:tcPr>
            <w:tcW w:w="5297" w:type="dxa"/>
            <w:shd w:val="clear" w:color="auto" w:fill="auto"/>
            <w:vAlign w:val="center"/>
            <w:hideMark/>
          </w:tcPr>
          <w:p w:rsidR="005645ED" w:rsidRPr="005645ED" w:rsidRDefault="005645ED" w:rsidP="00AD41DC">
            <w:pPr>
              <w:rPr>
                <w:b/>
                <w:bCs/>
                <w:color w:val="000000"/>
                <w:sz w:val="20"/>
                <w:szCs w:val="20"/>
              </w:rPr>
            </w:pPr>
            <w:r w:rsidRPr="005645ED">
              <w:rPr>
                <w:b/>
                <w:bCs/>
                <w:color w:val="000000"/>
                <w:sz w:val="20"/>
                <w:szCs w:val="20"/>
              </w:rPr>
              <w:t>Потребность в капитальных вложениях</w:t>
            </w:r>
          </w:p>
        </w:tc>
        <w:tc>
          <w:tcPr>
            <w:tcW w:w="1066" w:type="dxa"/>
            <w:shd w:val="clear" w:color="auto" w:fill="auto"/>
            <w:vAlign w:val="center"/>
            <w:hideMark/>
          </w:tcPr>
          <w:p w:rsidR="005645ED" w:rsidRPr="005645ED" w:rsidRDefault="005645ED" w:rsidP="00AD41DC">
            <w:pPr>
              <w:jc w:val="right"/>
              <w:rPr>
                <w:b/>
                <w:bCs/>
                <w:color w:val="000000"/>
                <w:sz w:val="20"/>
                <w:szCs w:val="20"/>
              </w:rPr>
            </w:pPr>
          </w:p>
        </w:tc>
        <w:tc>
          <w:tcPr>
            <w:tcW w:w="1116" w:type="dxa"/>
            <w:shd w:val="clear" w:color="auto" w:fill="auto"/>
            <w:noWrap/>
            <w:vAlign w:val="center"/>
            <w:hideMark/>
          </w:tcPr>
          <w:p w:rsidR="005645ED" w:rsidRPr="005645ED" w:rsidRDefault="005645ED" w:rsidP="00DF6F75">
            <w:pPr>
              <w:jc w:val="right"/>
              <w:rPr>
                <w:b/>
                <w:bCs/>
                <w:color w:val="000000"/>
                <w:sz w:val="20"/>
                <w:szCs w:val="20"/>
              </w:rPr>
            </w:pPr>
            <w:r w:rsidRPr="005645ED">
              <w:rPr>
                <w:b/>
                <w:bCs/>
                <w:color w:val="000000"/>
                <w:sz w:val="20"/>
                <w:szCs w:val="20"/>
              </w:rPr>
              <w:t>0,23</w:t>
            </w:r>
          </w:p>
        </w:tc>
        <w:tc>
          <w:tcPr>
            <w:tcW w:w="1116" w:type="dxa"/>
            <w:shd w:val="clear" w:color="auto" w:fill="auto"/>
            <w:noWrap/>
            <w:vAlign w:val="center"/>
            <w:hideMark/>
          </w:tcPr>
          <w:p w:rsidR="005645ED" w:rsidRPr="005645ED" w:rsidRDefault="005645ED" w:rsidP="00DF6F75">
            <w:pPr>
              <w:jc w:val="right"/>
              <w:rPr>
                <w:b/>
                <w:bCs/>
                <w:color w:val="000000"/>
                <w:sz w:val="20"/>
                <w:szCs w:val="20"/>
              </w:rPr>
            </w:pPr>
            <w:r w:rsidRPr="005645ED">
              <w:rPr>
                <w:b/>
                <w:bCs/>
                <w:color w:val="000000"/>
                <w:sz w:val="20"/>
                <w:szCs w:val="20"/>
              </w:rPr>
              <w:t>4,27</w:t>
            </w:r>
          </w:p>
        </w:tc>
        <w:tc>
          <w:tcPr>
            <w:tcW w:w="1116" w:type="dxa"/>
            <w:shd w:val="clear" w:color="auto" w:fill="auto"/>
            <w:noWrap/>
            <w:vAlign w:val="center"/>
            <w:hideMark/>
          </w:tcPr>
          <w:p w:rsidR="005645ED" w:rsidRPr="005645ED" w:rsidRDefault="005645ED" w:rsidP="00DF6F75">
            <w:pPr>
              <w:jc w:val="right"/>
              <w:rPr>
                <w:b/>
                <w:bCs/>
                <w:color w:val="000000"/>
                <w:sz w:val="20"/>
                <w:szCs w:val="20"/>
              </w:rPr>
            </w:pPr>
            <w:r w:rsidRPr="005645ED">
              <w:rPr>
                <w:b/>
                <w:bCs/>
                <w:color w:val="000000"/>
                <w:sz w:val="20"/>
                <w:szCs w:val="20"/>
              </w:rPr>
              <w:t>0,50</w:t>
            </w:r>
          </w:p>
        </w:tc>
        <w:tc>
          <w:tcPr>
            <w:tcW w:w="1116" w:type="dxa"/>
            <w:shd w:val="clear" w:color="auto" w:fill="auto"/>
            <w:noWrap/>
            <w:vAlign w:val="center"/>
            <w:hideMark/>
          </w:tcPr>
          <w:p w:rsidR="005645ED" w:rsidRPr="005645ED" w:rsidRDefault="005645ED" w:rsidP="00DF6F75">
            <w:pPr>
              <w:jc w:val="right"/>
              <w:rPr>
                <w:b/>
                <w:bCs/>
                <w:color w:val="000000"/>
                <w:sz w:val="20"/>
                <w:szCs w:val="20"/>
              </w:rPr>
            </w:pPr>
          </w:p>
        </w:tc>
        <w:tc>
          <w:tcPr>
            <w:tcW w:w="1362" w:type="dxa"/>
            <w:shd w:val="clear" w:color="auto" w:fill="auto"/>
            <w:noWrap/>
            <w:vAlign w:val="center"/>
            <w:hideMark/>
          </w:tcPr>
          <w:p w:rsidR="005645ED" w:rsidRPr="005645ED" w:rsidRDefault="005645ED" w:rsidP="00DF6F75">
            <w:pPr>
              <w:jc w:val="right"/>
              <w:rPr>
                <w:b/>
                <w:bCs/>
                <w:color w:val="000000"/>
                <w:sz w:val="20"/>
                <w:szCs w:val="20"/>
              </w:rPr>
            </w:pPr>
          </w:p>
        </w:tc>
        <w:tc>
          <w:tcPr>
            <w:tcW w:w="1276" w:type="dxa"/>
            <w:shd w:val="clear" w:color="auto" w:fill="auto"/>
            <w:noWrap/>
            <w:vAlign w:val="center"/>
            <w:hideMark/>
          </w:tcPr>
          <w:p w:rsidR="005645ED" w:rsidRPr="005645ED" w:rsidRDefault="005645ED" w:rsidP="00DF6F75">
            <w:pPr>
              <w:jc w:val="right"/>
              <w:rPr>
                <w:b/>
                <w:bCs/>
                <w:color w:val="000000"/>
                <w:sz w:val="20"/>
                <w:szCs w:val="20"/>
              </w:rPr>
            </w:pPr>
          </w:p>
        </w:tc>
        <w:tc>
          <w:tcPr>
            <w:tcW w:w="1276" w:type="dxa"/>
            <w:vAlign w:val="center"/>
          </w:tcPr>
          <w:p w:rsidR="005645ED" w:rsidRPr="005645ED" w:rsidRDefault="005645ED" w:rsidP="00DF6F75">
            <w:pPr>
              <w:jc w:val="right"/>
              <w:rPr>
                <w:b/>
                <w:bCs/>
                <w:color w:val="000000"/>
                <w:sz w:val="20"/>
                <w:szCs w:val="20"/>
              </w:rPr>
            </w:pPr>
            <w:r w:rsidRPr="005645ED">
              <w:rPr>
                <w:b/>
                <w:bCs/>
                <w:color w:val="000000"/>
                <w:sz w:val="20"/>
                <w:szCs w:val="20"/>
              </w:rPr>
              <w:t>5,00</w:t>
            </w:r>
          </w:p>
        </w:tc>
      </w:tr>
      <w:tr w:rsidR="00E7045E" w:rsidRPr="005645ED" w:rsidTr="00067CFC">
        <w:trPr>
          <w:trHeight w:val="320"/>
          <w:jc w:val="center"/>
        </w:trPr>
        <w:tc>
          <w:tcPr>
            <w:tcW w:w="960" w:type="dxa"/>
            <w:shd w:val="clear" w:color="auto" w:fill="auto"/>
            <w:noWrap/>
            <w:vAlign w:val="center"/>
            <w:hideMark/>
          </w:tcPr>
          <w:p w:rsidR="00E7045E" w:rsidRPr="005645ED" w:rsidRDefault="00E7045E" w:rsidP="00AD41DC">
            <w:pPr>
              <w:jc w:val="center"/>
              <w:rPr>
                <w:b/>
                <w:bCs/>
                <w:color w:val="000000"/>
                <w:sz w:val="20"/>
                <w:szCs w:val="20"/>
              </w:rPr>
            </w:pPr>
            <w:r w:rsidRPr="005645ED">
              <w:rPr>
                <w:b/>
                <w:bCs/>
                <w:color w:val="000000"/>
                <w:sz w:val="20"/>
                <w:szCs w:val="20"/>
              </w:rPr>
              <w:t>2.</w:t>
            </w:r>
          </w:p>
        </w:tc>
        <w:tc>
          <w:tcPr>
            <w:tcW w:w="5297" w:type="dxa"/>
            <w:shd w:val="clear" w:color="auto" w:fill="auto"/>
            <w:vAlign w:val="center"/>
            <w:hideMark/>
          </w:tcPr>
          <w:p w:rsidR="00E7045E" w:rsidRPr="005645ED" w:rsidRDefault="00E7045E" w:rsidP="00AD41DC">
            <w:pPr>
              <w:rPr>
                <w:b/>
                <w:bCs/>
                <w:color w:val="000000"/>
                <w:sz w:val="20"/>
                <w:szCs w:val="20"/>
              </w:rPr>
            </w:pPr>
            <w:r w:rsidRPr="005645ED">
              <w:rPr>
                <w:b/>
                <w:bCs/>
                <w:color w:val="000000"/>
                <w:sz w:val="20"/>
                <w:szCs w:val="20"/>
              </w:rPr>
              <w:t>Источники финансирования</w:t>
            </w:r>
          </w:p>
        </w:tc>
        <w:tc>
          <w:tcPr>
            <w:tcW w:w="1066" w:type="dxa"/>
            <w:shd w:val="clear" w:color="auto" w:fill="auto"/>
            <w:vAlign w:val="center"/>
            <w:hideMark/>
          </w:tcPr>
          <w:p w:rsidR="00E7045E" w:rsidRPr="005645ED" w:rsidRDefault="00E7045E" w:rsidP="00AD41DC">
            <w:pPr>
              <w:rPr>
                <w:color w:val="000000"/>
                <w:sz w:val="20"/>
                <w:szCs w:val="20"/>
              </w:rPr>
            </w:pPr>
          </w:p>
        </w:tc>
        <w:tc>
          <w:tcPr>
            <w:tcW w:w="1116" w:type="dxa"/>
            <w:shd w:val="clear" w:color="auto" w:fill="auto"/>
            <w:noWrap/>
            <w:vAlign w:val="center"/>
            <w:hideMark/>
          </w:tcPr>
          <w:p w:rsidR="00E7045E" w:rsidRPr="005645ED" w:rsidRDefault="00E7045E" w:rsidP="00AD41DC">
            <w:pPr>
              <w:jc w:val="right"/>
              <w:rPr>
                <w:color w:val="000000"/>
                <w:sz w:val="20"/>
                <w:szCs w:val="20"/>
              </w:rPr>
            </w:pPr>
          </w:p>
        </w:tc>
        <w:tc>
          <w:tcPr>
            <w:tcW w:w="1116" w:type="dxa"/>
            <w:shd w:val="clear" w:color="auto" w:fill="auto"/>
            <w:noWrap/>
            <w:vAlign w:val="center"/>
            <w:hideMark/>
          </w:tcPr>
          <w:p w:rsidR="00E7045E" w:rsidRPr="005645ED" w:rsidRDefault="00E7045E" w:rsidP="00067CFC">
            <w:pPr>
              <w:jc w:val="right"/>
              <w:rPr>
                <w:color w:val="000000"/>
                <w:sz w:val="20"/>
                <w:szCs w:val="20"/>
              </w:rPr>
            </w:pPr>
          </w:p>
        </w:tc>
        <w:tc>
          <w:tcPr>
            <w:tcW w:w="1116" w:type="dxa"/>
            <w:shd w:val="clear" w:color="auto" w:fill="auto"/>
            <w:noWrap/>
            <w:vAlign w:val="center"/>
            <w:hideMark/>
          </w:tcPr>
          <w:p w:rsidR="00E7045E" w:rsidRPr="005645ED" w:rsidRDefault="00E7045E" w:rsidP="008073EB">
            <w:pPr>
              <w:jc w:val="right"/>
              <w:rPr>
                <w:color w:val="000000"/>
                <w:sz w:val="20"/>
                <w:szCs w:val="20"/>
              </w:rPr>
            </w:pPr>
          </w:p>
        </w:tc>
        <w:tc>
          <w:tcPr>
            <w:tcW w:w="1116" w:type="dxa"/>
            <w:shd w:val="clear" w:color="auto" w:fill="auto"/>
            <w:noWrap/>
            <w:vAlign w:val="center"/>
            <w:hideMark/>
          </w:tcPr>
          <w:p w:rsidR="00E7045E" w:rsidRPr="005645ED" w:rsidRDefault="00E7045E" w:rsidP="00067CFC">
            <w:pPr>
              <w:jc w:val="right"/>
              <w:rPr>
                <w:color w:val="000000"/>
                <w:sz w:val="20"/>
                <w:szCs w:val="20"/>
              </w:rPr>
            </w:pPr>
          </w:p>
        </w:tc>
        <w:tc>
          <w:tcPr>
            <w:tcW w:w="1362" w:type="dxa"/>
            <w:shd w:val="clear" w:color="auto" w:fill="auto"/>
            <w:noWrap/>
            <w:vAlign w:val="center"/>
            <w:hideMark/>
          </w:tcPr>
          <w:p w:rsidR="00E7045E" w:rsidRPr="005645ED" w:rsidRDefault="00E7045E" w:rsidP="00067CFC">
            <w:pPr>
              <w:jc w:val="right"/>
              <w:rPr>
                <w:color w:val="000000"/>
                <w:sz w:val="20"/>
                <w:szCs w:val="20"/>
              </w:rPr>
            </w:pPr>
          </w:p>
        </w:tc>
        <w:tc>
          <w:tcPr>
            <w:tcW w:w="1276" w:type="dxa"/>
            <w:shd w:val="clear" w:color="auto" w:fill="auto"/>
            <w:noWrap/>
            <w:vAlign w:val="center"/>
            <w:hideMark/>
          </w:tcPr>
          <w:p w:rsidR="00E7045E" w:rsidRPr="005645ED" w:rsidRDefault="00E7045E" w:rsidP="00067CFC">
            <w:pPr>
              <w:jc w:val="right"/>
              <w:rPr>
                <w:color w:val="000000"/>
                <w:sz w:val="20"/>
                <w:szCs w:val="20"/>
              </w:rPr>
            </w:pPr>
          </w:p>
        </w:tc>
        <w:tc>
          <w:tcPr>
            <w:tcW w:w="1276" w:type="dxa"/>
            <w:vAlign w:val="center"/>
          </w:tcPr>
          <w:p w:rsidR="00E7045E" w:rsidRPr="005645ED" w:rsidRDefault="00E7045E" w:rsidP="00067CFC">
            <w:pPr>
              <w:jc w:val="right"/>
              <w:rPr>
                <w:color w:val="000000"/>
                <w:sz w:val="20"/>
                <w:szCs w:val="20"/>
              </w:rPr>
            </w:pPr>
          </w:p>
        </w:tc>
      </w:tr>
      <w:tr w:rsidR="00E7045E" w:rsidRPr="005645ED" w:rsidTr="00EE736B">
        <w:trPr>
          <w:trHeight w:val="320"/>
          <w:jc w:val="center"/>
        </w:trPr>
        <w:tc>
          <w:tcPr>
            <w:tcW w:w="960" w:type="dxa"/>
            <w:shd w:val="clear" w:color="auto" w:fill="auto"/>
            <w:noWrap/>
            <w:vAlign w:val="center"/>
            <w:hideMark/>
          </w:tcPr>
          <w:p w:rsidR="00E7045E" w:rsidRPr="005645ED" w:rsidRDefault="00E7045E" w:rsidP="00AD41DC">
            <w:pPr>
              <w:jc w:val="center"/>
              <w:rPr>
                <w:b/>
                <w:bCs/>
                <w:color w:val="000000"/>
                <w:sz w:val="20"/>
                <w:szCs w:val="20"/>
              </w:rPr>
            </w:pPr>
            <w:r w:rsidRPr="005645ED">
              <w:rPr>
                <w:b/>
                <w:bCs/>
                <w:color w:val="000000"/>
                <w:sz w:val="20"/>
                <w:szCs w:val="20"/>
              </w:rPr>
              <w:t>2.1.</w:t>
            </w:r>
          </w:p>
        </w:tc>
        <w:tc>
          <w:tcPr>
            <w:tcW w:w="5297" w:type="dxa"/>
            <w:shd w:val="clear" w:color="auto" w:fill="auto"/>
            <w:vAlign w:val="center"/>
            <w:hideMark/>
          </w:tcPr>
          <w:p w:rsidR="00E7045E" w:rsidRPr="005645ED" w:rsidRDefault="00E7045E" w:rsidP="00AD41DC">
            <w:pPr>
              <w:rPr>
                <w:b/>
                <w:bCs/>
                <w:color w:val="000000"/>
                <w:sz w:val="20"/>
                <w:szCs w:val="20"/>
              </w:rPr>
            </w:pPr>
            <w:r w:rsidRPr="005645ED">
              <w:rPr>
                <w:b/>
                <w:bCs/>
                <w:color w:val="000000"/>
                <w:sz w:val="20"/>
                <w:szCs w:val="20"/>
              </w:rPr>
              <w:t>Собственные средства</w:t>
            </w:r>
            <w:r w:rsidRPr="005645ED">
              <w:rPr>
                <w:color w:val="000000"/>
                <w:sz w:val="20"/>
                <w:szCs w:val="20"/>
              </w:rPr>
              <w:t xml:space="preserve"> (за счет тарифной составляющей):</w:t>
            </w:r>
          </w:p>
        </w:tc>
        <w:tc>
          <w:tcPr>
            <w:tcW w:w="1066" w:type="dxa"/>
            <w:shd w:val="clear" w:color="auto" w:fill="auto"/>
            <w:vAlign w:val="center"/>
            <w:hideMark/>
          </w:tcPr>
          <w:p w:rsidR="00E7045E" w:rsidRPr="005645ED" w:rsidRDefault="00E7045E" w:rsidP="00BE3815">
            <w:pPr>
              <w:jc w:val="right"/>
              <w:rPr>
                <w:b/>
                <w:bCs/>
                <w:color w:val="000000"/>
                <w:sz w:val="20"/>
                <w:szCs w:val="20"/>
              </w:rPr>
            </w:pPr>
          </w:p>
        </w:tc>
        <w:tc>
          <w:tcPr>
            <w:tcW w:w="1116" w:type="dxa"/>
            <w:shd w:val="clear" w:color="auto" w:fill="auto"/>
            <w:noWrap/>
            <w:vAlign w:val="center"/>
            <w:hideMark/>
          </w:tcPr>
          <w:p w:rsidR="00E7045E" w:rsidRPr="005645ED" w:rsidRDefault="00E7045E" w:rsidP="00EE736B">
            <w:pPr>
              <w:jc w:val="right"/>
              <w:rPr>
                <w:b/>
                <w:bCs/>
                <w:color w:val="000000"/>
                <w:sz w:val="20"/>
                <w:szCs w:val="20"/>
              </w:rPr>
            </w:pPr>
          </w:p>
        </w:tc>
        <w:tc>
          <w:tcPr>
            <w:tcW w:w="1116" w:type="dxa"/>
            <w:shd w:val="clear" w:color="auto" w:fill="auto"/>
            <w:noWrap/>
            <w:vAlign w:val="center"/>
            <w:hideMark/>
          </w:tcPr>
          <w:p w:rsidR="00E7045E" w:rsidRPr="005645ED" w:rsidRDefault="00E7045E" w:rsidP="00EE736B">
            <w:pPr>
              <w:jc w:val="right"/>
              <w:rPr>
                <w:b/>
                <w:bCs/>
                <w:color w:val="000000"/>
                <w:sz w:val="20"/>
                <w:szCs w:val="20"/>
              </w:rPr>
            </w:pPr>
          </w:p>
        </w:tc>
        <w:tc>
          <w:tcPr>
            <w:tcW w:w="1116" w:type="dxa"/>
            <w:shd w:val="clear" w:color="auto" w:fill="auto"/>
            <w:noWrap/>
            <w:vAlign w:val="center"/>
            <w:hideMark/>
          </w:tcPr>
          <w:p w:rsidR="00E7045E" w:rsidRPr="005645ED" w:rsidRDefault="00E7045E" w:rsidP="0040360D">
            <w:pPr>
              <w:jc w:val="right"/>
              <w:rPr>
                <w:b/>
                <w:bCs/>
                <w:color w:val="000000"/>
                <w:sz w:val="20"/>
                <w:szCs w:val="20"/>
              </w:rPr>
            </w:pPr>
          </w:p>
        </w:tc>
        <w:tc>
          <w:tcPr>
            <w:tcW w:w="1116" w:type="dxa"/>
            <w:shd w:val="clear" w:color="auto" w:fill="auto"/>
            <w:noWrap/>
            <w:vAlign w:val="center"/>
            <w:hideMark/>
          </w:tcPr>
          <w:p w:rsidR="00E7045E" w:rsidRPr="005645ED" w:rsidRDefault="00E7045E" w:rsidP="0040360D">
            <w:pPr>
              <w:jc w:val="right"/>
              <w:rPr>
                <w:b/>
                <w:bCs/>
                <w:color w:val="000000"/>
                <w:sz w:val="20"/>
                <w:szCs w:val="20"/>
              </w:rPr>
            </w:pPr>
          </w:p>
        </w:tc>
        <w:tc>
          <w:tcPr>
            <w:tcW w:w="1362" w:type="dxa"/>
            <w:shd w:val="clear" w:color="auto" w:fill="auto"/>
            <w:noWrap/>
            <w:vAlign w:val="center"/>
            <w:hideMark/>
          </w:tcPr>
          <w:p w:rsidR="00E7045E" w:rsidRPr="005645ED" w:rsidRDefault="00E7045E" w:rsidP="00067CFC">
            <w:pPr>
              <w:jc w:val="right"/>
              <w:rPr>
                <w:b/>
                <w:bCs/>
                <w:color w:val="000000"/>
                <w:sz w:val="20"/>
                <w:szCs w:val="20"/>
              </w:rPr>
            </w:pPr>
          </w:p>
        </w:tc>
        <w:tc>
          <w:tcPr>
            <w:tcW w:w="1276" w:type="dxa"/>
            <w:shd w:val="clear" w:color="auto" w:fill="auto"/>
            <w:noWrap/>
            <w:vAlign w:val="center"/>
            <w:hideMark/>
          </w:tcPr>
          <w:p w:rsidR="00E7045E" w:rsidRPr="005645ED" w:rsidRDefault="00E7045E" w:rsidP="00067CFC">
            <w:pPr>
              <w:jc w:val="right"/>
              <w:rPr>
                <w:b/>
                <w:bCs/>
                <w:color w:val="000000"/>
                <w:sz w:val="20"/>
                <w:szCs w:val="20"/>
              </w:rPr>
            </w:pPr>
          </w:p>
        </w:tc>
        <w:tc>
          <w:tcPr>
            <w:tcW w:w="1276" w:type="dxa"/>
            <w:vAlign w:val="center"/>
          </w:tcPr>
          <w:p w:rsidR="00E7045E" w:rsidRPr="005645ED" w:rsidRDefault="00E7045E" w:rsidP="0040360D">
            <w:pPr>
              <w:jc w:val="right"/>
              <w:rPr>
                <w:b/>
                <w:bCs/>
                <w:color w:val="000000"/>
                <w:sz w:val="20"/>
                <w:szCs w:val="20"/>
              </w:rPr>
            </w:pPr>
          </w:p>
        </w:tc>
      </w:tr>
      <w:tr w:rsidR="00E7045E" w:rsidRPr="005645ED" w:rsidTr="00EE736B">
        <w:trPr>
          <w:trHeight w:val="320"/>
          <w:jc w:val="center"/>
        </w:trPr>
        <w:tc>
          <w:tcPr>
            <w:tcW w:w="960" w:type="dxa"/>
            <w:shd w:val="clear" w:color="auto" w:fill="auto"/>
            <w:noWrap/>
            <w:vAlign w:val="center"/>
            <w:hideMark/>
          </w:tcPr>
          <w:p w:rsidR="00E7045E" w:rsidRPr="005645ED" w:rsidRDefault="00E7045E" w:rsidP="00AD41DC">
            <w:pPr>
              <w:jc w:val="center"/>
              <w:rPr>
                <w:b/>
                <w:bCs/>
                <w:color w:val="000000"/>
                <w:sz w:val="20"/>
                <w:szCs w:val="20"/>
              </w:rPr>
            </w:pPr>
            <w:r w:rsidRPr="005645ED">
              <w:rPr>
                <w:b/>
                <w:bCs/>
                <w:color w:val="000000"/>
                <w:sz w:val="20"/>
                <w:szCs w:val="20"/>
              </w:rPr>
              <w:t>2.2.</w:t>
            </w:r>
          </w:p>
        </w:tc>
        <w:tc>
          <w:tcPr>
            <w:tcW w:w="5297" w:type="dxa"/>
            <w:shd w:val="clear" w:color="auto" w:fill="auto"/>
            <w:vAlign w:val="center"/>
            <w:hideMark/>
          </w:tcPr>
          <w:p w:rsidR="00E7045E" w:rsidRPr="005645ED" w:rsidRDefault="00E7045E" w:rsidP="00AD41DC">
            <w:pPr>
              <w:rPr>
                <w:b/>
                <w:bCs/>
                <w:color w:val="000000"/>
                <w:sz w:val="20"/>
                <w:szCs w:val="20"/>
              </w:rPr>
            </w:pPr>
            <w:r w:rsidRPr="005645ED">
              <w:rPr>
                <w:b/>
                <w:bCs/>
                <w:color w:val="000000"/>
                <w:sz w:val="20"/>
                <w:szCs w:val="20"/>
              </w:rPr>
              <w:t>Средства бюджетов разных уровней</w:t>
            </w:r>
          </w:p>
        </w:tc>
        <w:tc>
          <w:tcPr>
            <w:tcW w:w="1066" w:type="dxa"/>
            <w:shd w:val="clear" w:color="auto" w:fill="auto"/>
            <w:vAlign w:val="center"/>
            <w:hideMark/>
          </w:tcPr>
          <w:p w:rsidR="00E7045E" w:rsidRPr="005645ED" w:rsidRDefault="00E7045E" w:rsidP="00BE3815">
            <w:pPr>
              <w:jc w:val="right"/>
              <w:rPr>
                <w:b/>
                <w:bCs/>
                <w:color w:val="000000"/>
                <w:sz w:val="20"/>
                <w:szCs w:val="20"/>
              </w:rPr>
            </w:pPr>
          </w:p>
        </w:tc>
        <w:tc>
          <w:tcPr>
            <w:tcW w:w="1116" w:type="dxa"/>
            <w:shd w:val="clear" w:color="auto" w:fill="auto"/>
            <w:noWrap/>
            <w:vAlign w:val="center"/>
            <w:hideMark/>
          </w:tcPr>
          <w:p w:rsidR="00E7045E" w:rsidRPr="005645ED" w:rsidRDefault="005645ED" w:rsidP="00EE736B">
            <w:pPr>
              <w:jc w:val="right"/>
              <w:rPr>
                <w:b/>
                <w:bCs/>
                <w:color w:val="000000"/>
                <w:sz w:val="20"/>
                <w:szCs w:val="20"/>
              </w:rPr>
            </w:pPr>
            <w:r w:rsidRPr="005645ED">
              <w:rPr>
                <w:b/>
                <w:bCs/>
                <w:color w:val="000000"/>
                <w:sz w:val="20"/>
                <w:szCs w:val="20"/>
              </w:rPr>
              <w:t>0,23</w:t>
            </w:r>
          </w:p>
        </w:tc>
        <w:tc>
          <w:tcPr>
            <w:tcW w:w="1116" w:type="dxa"/>
            <w:shd w:val="clear" w:color="auto" w:fill="auto"/>
            <w:noWrap/>
            <w:vAlign w:val="center"/>
            <w:hideMark/>
          </w:tcPr>
          <w:p w:rsidR="00E7045E" w:rsidRPr="005645ED" w:rsidRDefault="005645ED" w:rsidP="00EE736B">
            <w:pPr>
              <w:jc w:val="right"/>
              <w:rPr>
                <w:b/>
                <w:bCs/>
                <w:color w:val="000000"/>
                <w:sz w:val="20"/>
                <w:szCs w:val="20"/>
              </w:rPr>
            </w:pPr>
            <w:r w:rsidRPr="005645ED">
              <w:rPr>
                <w:b/>
                <w:bCs/>
                <w:color w:val="000000"/>
                <w:sz w:val="20"/>
                <w:szCs w:val="20"/>
              </w:rPr>
              <w:t>4,27</w:t>
            </w:r>
          </w:p>
        </w:tc>
        <w:tc>
          <w:tcPr>
            <w:tcW w:w="1116" w:type="dxa"/>
            <w:shd w:val="clear" w:color="auto" w:fill="auto"/>
            <w:noWrap/>
            <w:vAlign w:val="center"/>
            <w:hideMark/>
          </w:tcPr>
          <w:p w:rsidR="00E7045E" w:rsidRPr="005645ED" w:rsidRDefault="005645ED" w:rsidP="008073EB">
            <w:pPr>
              <w:jc w:val="right"/>
              <w:rPr>
                <w:b/>
                <w:bCs/>
                <w:color w:val="000000"/>
                <w:sz w:val="20"/>
                <w:szCs w:val="20"/>
              </w:rPr>
            </w:pPr>
            <w:r w:rsidRPr="005645ED">
              <w:rPr>
                <w:b/>
                <w:bCs/>
                <w:color w:val="000000"/>
                <w:sz w:val="20"/>
                <w:szCs w:val="20"/>
              </w:rPr>
              <w:t>0,50</w:t>
            </w:r>
          </w:p>
        </w:tc>
        <w:tc>
          <w:tcPr>
            <w:tcW w:w="1116" w:type="dxa"/>
            <w:shd w:val="clear" w:color="auto" w:fill="auto"/>
            <w:noWrap/>
            <w:vAlign w:val="center"/>
            <w:hideMark/>
          </w:tcPr>
          <w:p w:rsidR="00E7045E" w:rsidRPr="005645ED" w:rsidRDefault="00E7045E" w:rsidP="00067CFC">
            <w:pPr>
              <w:jc w:val="right"/>
              <w:rPr>
                <w:b/>
                <w:bCs/>
                <w:color w:val="000000"/>
                <w:sz w:val="20"/>
                <w:szCs w:val="20"/>
              </w:rPr>
            </w:pPr>
          </w:p>
        </w:tc>
        <w:tc>
          <w:tcPr>
            <w:tcW w:w="1362" w:type="dxa"/>
            <w:shd w:val="clear" w:color="auto" w:fill="auto"/>
            <w:noWrap/>
            <w:vAlign w:val="center"/>
            <w:hideMark/>
          </w:tcPr>
          <w:p w:rsidR="00E7045E" w:rsidRPr="005645ED" w:rsidRDefault="00E7045E" w:rsidP="00067CFC">
            <w:pPr>
              <w:jc w:val="right"/>
              <w:rPr>
                <w:b/>
                <w:bCs/>
                <w:color w:val="000000"/>
                <w:sz w:val="20"/>
                <w:szCs w:val="20"/>
              </w:rPr>
            </w:pPr>
          </w:p>
        </w:tc>
        <w:tc>
          <w:tcPr>
            <w:tcW w:w="1276" w:type="dxa"/>
            <w:shd w:val="clear" w:color="auto" w:fill="auto"/>
            <w:noWrap/>
            <w:vAlign w:val="center"/>
            <w:hideMark/>
          </w:tcPr>
          <w:p w:rsidR="00E7045E" w:rsidRPr="005645ED" w:rsidRDefault="00E7045E" w:rsidP="00067CFC">
            <w:pPr>
              <w:jc w:val="right"/>
              <w:rPr>
                <w:b/>
                <w:bCs/>
                <w:color w:val="000000"/>
                <w:sz w:val="20"/>
                <w:szCs w:val="20"/>
              </w:rPr>
            </w:pPr>
          </w:p>
        </w:tc>
        <w:tc>
          <w:tcPr>
            <w:tcW w:w="1276" w:type="dxa"/>
            <w:vAlign w:val="center"/>
          </w:tcPr>
          <w:p w:rsidR="00E7045E" w:rsidRPr="005645ED" w:rsidRDefault="005645ED" w:rsidP="0040360D">
            <w:pPr>
              <w:jc w:val="right"/>
              <w:rPr>
                <w:b/>
                <w:bCs/>
                <w:color w:val="000000"/>
                <w:sz w:val="20"/>
                <w:szCs w:val="20"/>
              </w:rPr>
            </w:pPr>
            <w:r w:rsidRPr="005645ED">
              <w:rPr>
                <w:b/>
                <w:bCs/>
                <w:color w:val="000000"/>
                <w:sz w:val="20"/>
                <w:szCs w:val="20"/>
              </w:rPr>
              <w:t>5,00</w:t>
            </w:r>
          </w:p>
        </w:tc>
      </w:tr>
    </w:tbl>
    <w:p w:rsidR="00D9688E" w:rsidRPr="00D50755" w:rsidRDefault="00D9688E" w:rsidP="00D9688E">
      <w:pPr>
        <w:spacing w:before="120"/>
        <w:ind w:firstLine="567"/>
        <w:jc w:val="both"/>
        <w:rPr>
          <w:highlight w:val="yellow"/>
        </w:rPr>
      </w:pPr>
    </w:p>
    <w:p w:rsidR="00D9688E" w:rsidRPr="00D50755" w:rsidRDefault="00D9688E" w:rsidP="00D9688E">
      <w:pPr>
        <w:spacing w:before="120"/>
        <w:ind w:firstLine="567"/>
        <w:jc w:val="both"/>
        <w:rPr>
          <w:highlight w:val="yellow"/>
        </w:rPr>
        <w:sectPr w:rsidR="00D9688E" w:rsidRPr="00D50755" w:rsidSect="005F46C7">
          <w:headerReference w:type="default" r:id="rId76"/>
          <w:footerReference w:type="default" r:id="rId77"/>
          <w:pgSz w:w="16839" w:h="11907" w:orient="landscape" w:code="9"/>
          <w:pgMar w:top="1531" w:right="567" w:bottom="567" w:left="567" w:header="1077" w:footer="454" w:gutter="0"/>
          <w:cols w:space="720"/>
          <w:docGrid w:linePitch="326"/>
        </w:sectPr>
      </w:pPr>
    </w:p>
    <w:p w:rsidR="003C1952" w:rsidRPr="000943AE" w:rsidRDefault="003C1952" w:rsidP="00EE207E">
      <w:pPr>
        <w:pStyle w:val="44"/>
        <w:numPr>
          <w:ilvl w:val="1"/>
          <w:numId w:val="2"/>
        </w:numPr>
        <w:tabs>
          <w:tab w:val="left" w:pos="993"/>
        </w:tabs>
        <w:rPr>
          <w:sz w:val="28"/>
        </w:rPr>
      </w:pPr>
      <w:bookmarkStart w:id="103" w:name="_Toc497827676"/>
      <w:r w:rsidRPr="000943AE">
        <w:rPr>
          <w:sz w:val="28"/>
        </w:rPr>
        <w:lastRenderedPageBreak/>
        <w:t>Краткое описание форм организации проектов</w:t>
      </w:r>
      <w:bookmarkEnd w:id="103"/>
    </w:p>
    <w:p w:rsidR="00331B26" w:rsidRPr="000943AE" w:rsidRDefault="00331B26" w:rsidP="007D5AB3">
      <w:pPr>
        <w:spacing w:before="120" w:line="276" w:lineRule="auto"/>
        <w:ind w:firstLine="567"/>
        <w:jc w:val="both"/>
      </w:pPr>
      <w:r w:rsidRPr="000943AE">
        <w:t>Организация реализации инвестиционных проектов предполагает деление на следующие группы:</w:t>
      </w:r>
    </w:p>
    <w:p w:rsidR="00331B26" w:rsidRPr="000943AE" w:rsidRDefault="00331B26" w:rsidP="007D5AB3">
      <w:pPr>
        <w:pStyle w:val="af8"/>
        <w:numPr>
          <w:ilvl w:val="0"/>
          <w:numId w:val="25"/>
        </w:numPr>
        <w:spacing w:line="276" w:lineRule="auto"/>
      </w:pPr>
      <w:r w:rsidRPr="000943AE">
        <w:t>проекты, реализуемые действующими на территории муниципального образования организациями;</w:t>
      </w:r>
    </w:p>
    <w:p w:rsidR="00331B26" w:rsidRPr="000943AE" w:rsidRDefault="00331B26" w:rsidP="007D5AB3">
      <w:pPr>
        <w:pStyle w:val="af8"/>
        <w:numPr>
          <w:ilvl w:val="0"/>
          <w:numId w:val="25"/>
        </w:numPr>
        <w:spacing w:line="276" w:lineRule="auto"/>
      </w:pPr>
      <w:r w:rsidRPr="000943AE">
        <w:t>проекты, выставляемые на конкурс для привлечения сторонних инвесторов (в том числе по договору концессии);</w:t>
      </w:r>
    </w:p>
    <w:p w:rsidR="00331B26" w:rsidRPr="000943AE" w:rsidRDefault="00331B26" w:rsidP="007D5AB3">
      <w:pPr>
        <w:pStyle w:val="af8"/>
        <w:numPr>
          <w:ilvl w:val="0"/>
          <w:numId w:val="25"/>
        </w:numPr>
        <w:spacing w:line="276" w:lineRule="auto"/>
      </w:pPr>
      <w:r w:rsidRPr="000943AE">
        <w:t>проекты, для реализации которых создаются организации с участием муниципального образования;</w:t>
      </w:r>
    </w:p>
    <w:p w:rsidR="00331B26" w:rsidRPr="000943AE" w:rsidRDefault="00331B26" w:rsidP="007D5AB3">
      <w:pPr>
        <w:pStyle w:val="af8"/>
        <w:numPr>
          <w:ilvl w:val="0"/>
          <w:numId w:val="25"/>
        </w:numPr>
        <w:spacing w:line="276" w:lineRule="auto"/>
      </w:pPr>
      <w:r w:rsidRPr="000943AE">
        <w:t>проекты, для реализации которых создаются организации с участием действующих ресурсоснабжающих организаций.</w:t>
      </w:r>
    </w:p>
    <w:p w:rsidR="00331B26" w:rsidRPr="000943AE" w:rsidRDefault="00331B26" w:rsidP="007D5AB3">
      <w:pPr>
        <w:pStyle w:val="af8"/>
        <w:spacing w:line="276" w:lineRule="auto"/>
        <w:ind w:left="0" w:firstLine="567"/>
      </w:pPr>
      <w:r w:rsidRPr="000943AE">
        <w:rPr>
          <w:color w:val="000000"/>
        </w:rPr>
        <w:t>Реализация проектов путем создания организаций с участием муниципального образования или с участием действующих ресурсоснабжающих организаций требуют значительных капитал</w:t>
      </w:r>
      <w:r w:rsidRPr="000943AE">
        <w:rPr>
          <w:color w:val="000000"/>
        </w:rPr>
        <w:t>ь</w:t>
      </w:r>
      <w:r w:rsidRPr="000943AE">
        <w:rPr>
          <w:color w:val="000000"/>
        </w:rPr>
        <w:t>ных вложений, поэтому в качестве вариантов осуществления запланированных мероприятий были выбраны «реализация действующими организациями» и «выставление на конкурс».</w:t>
      </w:r>
    </w:p>
    <w:p w:rsidR="00331B26" w:rsidRPr="000943AE" w:rsidRDefault="00331B26" w:rsidP="007D5AB3">
      <w:pPr>
        <w:spacing w:before="120" w:line="276" w:lineRule="auto"/>
        <w:ind w:firstLine="567"/>
        <w:jc w:val="both"/>
      </w:pPr>
      <w:r w:rsidRPr="000943AE">
        <w:t>Подробное описание организация реализации инвестиционных проектов приведено в Разд</w:t>
      </w:r>
      <w:r w:rsidRPr="000943AE">
        <w:t>е</w:t>
      </w:r>
      <w:r w:rsidRPr="000943AE">
        <w:t xml:space="preserve">ле 13 «Организация </w:t>
      </w:r>
      <w:r w:rsidR="000943AE" w:rsidRPr="000943AE">
        <w:t>реализации проектов» (шифр 4</w:t>
      </w:r>
      <w:r w:rsidRPr="000943AE">
        <w:t>-2.0-ПКР) Обосновывающих материалов.</w:t>
      </w:r>
    </w:p>
    <w:p w:rsidR="004E4673" w:rsidRPr="00D50755" w:rsidRDefault="004E4673" w:rsidP="00164D6C">
      <w:pPr>
        <w:spacing w:before="120"/>
        <w:ind w:firstLine="567"/>
        <w:jc w:val="both"/>
        <w:rPr>
          <w:highlight w:val="yellow"/>
        </w:rPr>
      </w:pPr>
    </w:p>
    <w:p w:rsidR="003C1952" w:rsidRPr="00D45129" w:rsidRDefault="00405B75" w:rsidP="00EE207E">
      <w:pPr>
        <w:pStyle w:val="44"/>
        <w:numPr>
          <w:ilvl w:val="1"/>
          <w:numId w:val="2"/>
        </w:numPr>
        <w:tabs>
          <w:tab w:val="left" w:pos="993"/>
        </w:tabs>
        <w:rPr>
          <w:sz w:val="28"/>
        </w:rPr>
      </w:pPr>
      <w:bookmarkStart w:id="104" w:name="_Toc497827677"/>
      <w:r w:rsidRPr="00D45129">
        <w:rPr>
          <w:sz w:val="28"/>
        </w:rPr>
        <w:t>Динамика уровней тарифов</w:t>
      </w:r>
      <w:bookmarkEnd w:id="104"/>
    </w:p>
    <w:p w:rsidR="00D01B91" w:rsidRPr="000943AE" w:rsidRDefault="00D01B91" w:rsidP="007D5AB3">
      <w:pPr>
        <w:pStyle w:val="af8"/>
        <w:spacing w:before="120" w:line="276" w:lineRule="auto"/>
        <w:ind w:left="0" w:firstLine="567"/>
        <w:jc w:val="both"/>
      </w:pPr>
      <w:r w:rsidRPr="000943AE">
        <w:t xml:space="preserve">Результаты расчета прогнозных среднегодовых тарифов на услуги </w:t>
      </w:r>
      <w:r w:rsidR="00552293" w:rsidRPr="000943AE">
        <w:t>ресурсоснабжения</w:t>
      </w:r>
      <w:r w:rsidRPr="000943AE">
        <w:t xml:space="preserve"> в пер</w:t>
      </w:r>
      <w:r w:rsidRPr="000943AE">
        <w:t>и</w:t>
      </w:r>
      <w:r w:rsidR="00FF0410" w:rsidRPr="000943AE">
        <w:t>од до 2027</w:t>
      </w:r>
      <w:r w:rsidRPr="000943AE">
        <w:t xml:space="preserve"> года при реализации программы инвестиционных проектов </w:t>
      </w:r>
      <w:r w:rsidR="00552293" w:rsidRPr="000943AE">
        <w:t>ресурсоснабжения</w:t>
      </w:r>
      <w:r w:rsidRPr="000943AE">
        <w:t xml:space="preserve"> пре</w:t>
      </w:r>
      <w:r w:rsidRPr="000943AE">
        <w:t>д</w:t>
      </w:r>
      <w:r w:rsidRPr="000943AE">
        <w:t>ставлены в табли</w:t>
      </w:r>
      <w:r w:rsidR="00552293" w:rsidRPr="000943AE">
        <w:t>це 6.3.1</w:t>
      </w:r>
      <w:r w:rsidRPr="000943AE">
        <w:t>.</w:t>
      </w:r>
    </w:p>
    <w:p w:rsidR="00D01B91" w:rsidRPr="000943AE" w:rsidRDefault="00D01B91" w:rsidP="007D5AB3">
      <w:pPr>
        <w:pStyle w:val="af8"/>
        <w:spacing w:before="120" w:line="276" w:lineRule="auto"/>
        <w:ind w:left="0" w:firstLine="567"/>
        <w:jc w:val="both"/>
      </w:pPr>
      <w:r w:rsidRPr="000943AE">
        <w:t xml:space="preserve">Тарифы </w:t>
      </w:r>
      <w:r w:rsidR="00552293" w:rsidRPr="000943AE">
        <w:t>в сферах</w:t>
      </w:r>
      <w:r w:rsidRPr="000943AE">
        <w:t xml:space="preserve"> </w:t>
      </w:r>
      <w:r w:rsidR="00552293" w:rsidRPr="000943AE">
        <w:t>ресурсоснабжения</w:t>
      </w:r>
      <w:r w:rsidRPr="000943AE">
        <w:t>, рассчитанные на период 2017– 202</w:t>
      </w:r>
      <w:r w:rsidR="00344C39" w:rsidRPr="000943AE">
        <w:t>7</w:t>
      </w:r>
      <w:r w:rsidRPr="000943AE">
        <w:t xml:space="preserve"> г.г., носят прогно</w:t>
      </w:r>
      <w:r w:rsidRPr="000943AE">
        <w:t>з</w:t>
      </w:r>
      <w:r w:rsidRPr="000943AE">
        <w:t xml:space="preserve">ный характер и могут изменяться в зависимости от условий социально-экономического развития </w:t>
      </w:r>
      <w:r w:rsidR="00344C39" w:rsidRPr="000943AE">
        <w:t xml:space="preserve">сельского поселения </w:t>
      </w:r>
      <w:r w:rsidR="000943AE" w:rsidRPr="000943AE">
        <w:t>Сорум</w:t>
      </w:r>
      <w:r w:rsidRPr="000943AE">
        <w:t xml:space="preserve">. В случаях корректировки программы инвестиционных проектов </w:t>
      </w:r>
      <w:r w:rsidR="00552293" w:rsidRPr="000943AE">
        <w:t>р</w:t>
      </w:r>
      <w:r w:rsidR="00552293" w:rsidRPr="000943AE">
        <w:t>е</w:t>
      </w:r>
      <w:r w:rsidR="00552293" w:rsidRPr="000943AE">
        <w:t>сурсоснабжения</w:t>
      </w:r>
      <w:r w:rsidRPr="000943AE">
        <w:t>, а также изменения их состава и объемов финансирования, прогнозные тарифы могут корректироваться ежегодно.</w:t>
      </w:r>
    </w:p>
    <w:p w:rsidR="00552293" w:rsidRPr="00D50755" w:rsidRDefault="00552293" w:rsidP="00552293">
      <w:pPr>
        <w:spacing w:before="120"/>
        <w:ind w:firstLine="567"/>
        <w:jc w:val="both"/>
        <w:rPr>
          <w:highlight w:val="yellow"/>
        </w:rPr>
      </w:pPr>
    </w:p>
    <w:p w:rsidR="00552293" w:rsidRPr="00D50755" w:rsidRDefault="00552293" w:rsidP="00552293">
      <w:pPr>
        <w:spacing w:before="120"/>
        <w:ind w:firstLine="567"/>
        <w:jc w:val="both"/>
        <w:rPr>
          <w:highlight w:val="yellow"/>
        </w:rPr>
      </w:pPr>
    </w:p>
    <w:p w:rsidR="00552293" w:rsidRPr="00D50755" w:rsidRDefault="00552293" w:rsidP="00552293">
      <w:pPr>
        <w:spacing w:before="120"/>
        <w:ind w:firstLine="567"/>
        <w:jc w:val="both"/>
        <w:rPr>
          <w:highlight w:val="yellow"/>
        </w:rPr>
        <w:sectPr w:rsidR="00552293" w:rsidRPr="00D50755" w:rsidSect="005F46C7">
          <w:headerReference w:type="default" r:id="rId78"/>
          <w:footerReference w:type="default" r:id="rId79"/>
          <w:pgSz w:w="11907" w:h="16840" w:code="9"/>
          <w:pgMar w:top="851" w:right="567" w:bottom="851" w:left="1134" w:header="340" w:footer="454" w:gutter="0"/>
          <w:cols w:space="720"/>
        </w:sectPr>
      </w:pPr>
    </w:p>
    <w:p w:rsidR="00552293" w:rsidRPr="008805AE" w:rsidRDefault="00552293" w:rsidP="00552293">
      <w:pPr>
        <w:pStyle w:val="af8"/>
        <w:spacing w:before="120"/>
        <w:ind w:left="2007"/>
        <w:jc w:val="right"/>
      </w:pPr>
      <w:r w:rsidRPr="008805AE">
        <w:lastRenderedPageBreak/>
        <w:t>Таблица 6.3.1.</w:t>
      </w:r>
    </w:p>
    <w:p w:rsidR="00552293" w:rsidRPr="008805AE" w:rsidRDefault="00552293" w:rsidP="00552293">
      <w:pPr>
        <w:pStyle w:val="af8"/>
        <w:spacing w:before="120" w:after="240"/>
        <w:ind w:left="2007"/>
        <w:jc w:val="center"/>
        <w:rPr>
          <w:b/>
        </w:rPr>
      </w:pPr>
      <w:r w:rsidRPr="008805AE">
        <w:rPr>
          <w:b/>
        </w:rPr>
        <w:t>Прогнозный среднегодовой тариф на услуги р</w:t>
      </w:r>
      <w:r w:rsidR="009B0E97" w:rsidRPr="008805AE">
        <w:rPr>
          <w:b/>
        </w:rPr>
        <w:t>есурсоснабжения в период до 2027</w:t>
      </w:r>
      <w:r w:rsidRPr="008805AE">
        <w:rPr>
          <w:b/>
        </w:rPr>
        <w:t xml:space="preserve"> года</w:t>
      </w:r>
    </w:p>
    <w:tbl>
      <w:tblPr>
        <w:tblW w:w="15880" w:type="dxa"/>
        <w:jc w:val="center"/>
        <w:tblLook w:val="04A0"/>
      </w:tblPr>
      <w:tblGrid>
        <w:gridCol w:w="2557"/>
        <w:gridCol w:w="1192"/>
        <w:gridCol w:w="996"/>
        <w:gridCol w:w="996"/>
        <w:gridCol w:w="996"/>
        <w:gridCol w:w="996"/>
        <w:gridCol w:w="1003"/>
        <w:gridCol w:w="1043"/>
        <w:gridCol w:w="996"/>
        <w:gridCol w:w="996"/>
        <w:gridCol w:w="1121"/>
        <w:gridCol w:w="996"/>
        <w:gridCol w:w="996"/>
        <w:gridCol w:w="996"/>
      </w:tblGrid>
      <w:tr w:rsidR="009B0E97" w:rsidRPr="008805AE" w:rsidTr="006A0352">
        <w:trPr>
          <w:trHeight w:val="300"/>
          <w:jc w:val="center"/>
        </w:trPr>
        <w:tc>
          <w:tcPr>
            <w:tcW w:w="255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B0E97" w:rsidRPr="008805AE" w:rsidRDefault="009B0E97" w:rsidP="00D9688E">
            <w:pPr>
              <w:jc w:val="center"/>
              <w:rPr>
                <w:b/>
                <w:bCs/>
                <w:color w:val="000000"/>
              </w:rPr>
            </w:pPr>
            <w:r w:rsidRPr="008805AE">
              <w:rPr>
                <w:b/>
                <w:bCs/>
                <w:color w:val="000000"/>
              </w:rPr>
              <w:t>Наименование</w:t>
            </w:r>
          </w:p>
        </w:tc>
        <w:tc>
          <w:tcPr>
            <w:tcW w:w="11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B0E97" w:rsidRPr="008805AE" w:rsidRDefault="009B0E97" w:rsidP="00D9688E">
            <w:pPr>
              <w:jc w:val="center"/>
              <w:rPr>
                <w:b/>
                <w:bCs/>
                <w:color w:val="000000"/>
              </w:rPr>
            </w:pPr>
            <w:r w:rsidRPr="008805AE">
              <w:rPr>
                <w:b/>
                <w:bCs/>
                <w:color w:val="000000"/>
              </w:rPr>
              <w:t>Ед.изм.</w:t>
            </w:r>
          </w:p>
        </w:tc>
        <w:tc>
          <w:tcPr>
            <w:tcW w:w="12131" w:type="dxa"/>
            <w:gridSpan w:val="12"/>
            <w:tcBorders>
              <w:top w:val="single" w:sz="4" w:space="0" w:color="auto"/>
              <w:left w:val="nil"/>
              <w:bottom w:val="single" w:sz="4" w:space="0" w:color="auto"/>
              <w:right w:val="single" w:sz="4" w:space="0" w:color="auto"/>
            </w:tcBorders>
            <w:shd w:val="clear" w:color="auto" w:fill="auto"/>
            <w:noWrap/>
            <w:vAlign w:val="bottom"/>
            <w:hideMark/>
          </w:tcPr>
          <w:p w:rsidR="009B0E97" w:rsidRPr="008805AE" w:rsidRDefault="009B0E97" w:rsidP="00D9688E">
            <w:pPr>
              <w:jc w:val="center"/>
              <w:rPr>
                <w:b/>
                <w:bCs/>
                <w:color w:val="000000"/>
              </w:rPr>
            </w:pPr>
            <w:r w:rsidRPr="008805AE">
              <w:rPr>
                <w:b/>
                <w:bCs/>
                <w:color w:val="000000"/>
              </w:rPr>
              <w:t>Значения по периодам</w:t>
            </w:r>
          </w:p>
        </w:tc>
      </w:tr>
      <w:tr w:rsidR="000E590C" w:rsidRPr="008805AE" w:rsidTr="006A0352">
        <w:trPr>
          <w:trHeight w:val="384"/>
          <w:jc w:val="center"/>
        </w:trPr>
        <w:tc>
          <w:tcPr>
            <w:tcW w:w="255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9B0E97" w:rsidRPr="008805AE" w:rsidRDefault="009B0E97" w:rsidP="00D9688E">
            <w:pPr>
              <w:rPr>
                <w:b/>
                <w:bCs/>
                <w:color w:val="000000"/>
              </w:rPr>
            </w:pPr>
          </w:p>
        </w:tc>
        <w:tc>
          <w:tcPr>
            <w:tcW w:w="119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9B0E97" w:rsidRPr="008805AE" w:rsidRDefault="009B0E97" w:rsidP="00D9688E">
            <w:pPr>
              <w:rPr>
                <w:b/>
                <w:bCs/>
                <w:color w:val="000000"/>
              </w:rPr>
            </w:pPr>
          </w:p>
        </w:tc>
        <w:tc>
          <w:tcPr>
            <w:tcW w:w="996"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3B2A5C">
            <w:pPr>
              <w:ind w:right="-67"/>
              <w:jc w:val="center"/>
              <w:rPr>
                <w:b/>
                <w:bCs/>
                <w:color w:val="000000"/>
              </w:rPr>
            </w:pPr>
            <w:r w:rsidRPr="008805AE">
              <w:rPr>
                <w:b/>
                <w:bCs/>
                <w:color w:val="000000"/>
              </w:rPr>
              <w:t>2016 г.</w:t>
            </w:r>
          </w:p>
        </w:tc>
        <w:tc>
          <w:tcPr>
            <w:tcW w:w="996"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3B2A5C">
            <w:pPr>
              <w:ind w:right="-81"/>
              <w:jc w:val="center"/>
              <w:rPr>
                <w:b/>
                <w:bCs/>
                <w:color w:val="000000"/>
              </w:rPr>
            </w:pPr>
            <w:r w:rsidRPr="008805AE">
              <w:rPr>
                <w:b/>
                <w:bCs/>
                <w:color w:val="000000"/>
              </w:rPr>
              <w:t>2017 г.</w:t>
            </w:r>
          </w:p>
        </w:tc>
        <w:tc>
          <w:tcPr>
            <w:tcW w:w="996"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3B2A5C">
            <w:pPr>
              <w:ind w:right="-155"/>
              <w:jc w:val="center"/>
              <w:rPr>
                <w:b/>
                <w:bCs/>
                <w:color w:val="000000"/>
              </w:rPr>
            </w:pPr>
            <w:r w:rsidRPr="008805AE">
              <w:rPr>
                <w:b/>
                <w:bCs/>
                <w:color w:val="000000"/>
              </w:rPr>
              <w:t>2018 г.</w:t>
            </w:r>
          </w:p>
        </w:tc>
        <w:tc>
          <w:tcPr>
            <w:tcW w:w="996"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3B2A5C">
            <w:pPr>
              <w:ind w:right="-199"/>
              <w:jc w:val="center"/>
              <w:rPr>
                <w:b/>
                <w:bCs/>
                <w:color w:val="000000"/>
              </w:rPr>
            </w:pPr>
            <w:r w:rsidRPr="008805AE">
              <w:rPr>
                <w:b/>
                <w:bCs/>
                <w:color w:val="000000"/>
              </w:rPr>
              <w:t>2019 г.</w:t>
            </w:r>
          </w:p>
        </w:tc>
        <w:tc>
          <w:tcPr>
            <w:tcW w:w="1003"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D9688E">
            <w:pPr>
              <w:jc w:val="center"/>
              <w:rPr>
                <w:b/>
                <w:bCs/>
                <w:color w:val="000000"/>
              </w:rPr>
            </w:pPr>
            <w:r w:rsidRPr="008805AE">
              <w:rPr>
                <w:b/>
                <w:bCs/>
                <w:color w:val="000000"/>
              </w:rPr>
              <w:t>2020 г.</w:t>
            </w:r>
          </w:p>
        </w:tc>
        <w:tc>
          <w:tcPr>
            <w:tcW w:w="1043"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D9688E">
            <w:pPr>
              <w:jc w:val="center"/>
              <w:rPr>
                <w:b/>
                <w:bCs/>
                <w:color w:val="000000"/>
              </w:rPr>
            </w:pPr>
            <w:r w:rsidRPr="008805AE">
              <w:rPr>
                <w:b/>
                <w:bCs/>
                <w:color w:val="000000"/>
              </w:rPr>
              <w:t>2021 г.</w:t>
            </w:r>
          </w:p>
        </w:tc>
        <w:tc>
          <w:tcPr>
            <w:tcW w:w="996"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D9688E">
            <w:pPr>
              <w:jc w:val="center"/>
              <w:rPr>
                <w:b/>
                <w:bCs/>
                <w:color w:val="000000"/>
              </w:rPr>
            </w:pPr>
            <w:r w:rsidRPr="008805AE">
              <w:rPr>
                <w:b/>
                <w:bCs/>
                <w:color w:val="000000"/>
              </w:rPr>
              <w:t>2022 г.</w:t>
            </w:r>
          </w:p>
        </w:tc>
        <w:tc>
          <w:tcPr>
            <w:tcW w:w="996"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D9688E">
            <w:pPr>
              <w:jc w:val="center"/>
              <w:rPr>
                <w:b/>
                <w:bCs/>
                <w:color w:val="000000"/>
              </w:rPr>
            </w:pPr>
            <w:r w:rsidRPr="008805AE">
              <w:rPr>
                <w:b/>
                <w:bCs/>
                <w:color w:val="000000"/>
              </w:rPr>
              <w:t>2023 г.</w:t>
            </w:r>
          </w:p>
        </w:tc>
        <w:tc>
          <w:tcPr>
            <w:tcW w:w="1121"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D9688E">
            <w:pPr>
              <w:jc w:val="center"/>
              <w:rPr>
                <w:b/>
                <w:bCs/>
                <w:color w:val="000000"/>
              </w:rPr>
            </w:pPr>
            <w:r w:rsidRPr="008805AE">
              <w:rPr>
                <w:b/>
                <w:bCs/>
                <w:color w:val="000000"/>
              </w:rPr>
              <w:t>2024 г.</w:t>
            </w:r>
          </w:p>
        </w:tc>
        <w:tc>
          <w:tcPr>
            <w:tcW w:w="996" w:type="dxa"/>
            <w:tcBorders>
              <w:top w:val="nil"/>
              <w:left w:val="nil"/>
              <w:bottom w:val="single" w:sz="4" w:space="0" w:color="auto"/>
              <w:right w:val="single" w:sz="4" w:space="0" w:color="auto"/>
            </w:tcBorders>
            <w:shd w:val="clear" w:color="auto" w:fill="auto"/>
            <w:vAlign w:val="center"/>
            <w:hideMark/>
          </w:tcPr>
          <w:p w:rsidR="009B0E97" w:rsidRPr="008805AE" w:rsidRDefault="009B0E97" w:rsidP="00D9688E">
            <w:pPr>
              <w:jc w:val="center"/>
              <w:rPr>
                <w:b/>
                <w:bCs/>
                <w:color w:val="000000"/>
              </w:rPr>
            </w:pPr>
            <w:r w:rsidRPr="008805AE">
              <w:rPr>
                <w:b/>
                <w:bCs/>
                <w:color w:val="000000"/>
              </w:rPr>
              <w:t>2025 г.</w:t>
            </w:r>
          </w:p>
        </w:tc>
        <w:tc>
          <w:tcPr>
            <w:tcW w:w="996" w:type="dxa"/>
            <w:tcBorders>
              <w:top w:val="nil"/>
              <w:left w:val="nil"/>
              <w:bottom w:val="single" w:sz="4" w:space="0" w:color="auto"/>
              <w:right w:val="single" w:sz="4" w:space="0" w:color="auto"/>
            </w:tcBorders>
            <w:vAlign w:val="center"/>
          </w:tcPr>
          <w:p w:rsidR="009B0E97" w:rsidRPr="008805AE" w:rsidRDefault="009B0E97" w:rsidP="00FB0B18">
            <w:pPr>
              <w:jc w:val="center"/>
              <w:rPr>
                <w:b/>
                <w:bCs/>
                <w:color w:val="000000"/>
              </w:rPr>
            </w:pPr>
            <w:r w:rsidRPr="008805AE">
              <w:rPr>
                <w:b/>
                <w:bCs/>
                <w:color w:val="000000"/>
              </w:rPr>
              <w:t>2026 г.</w:t>
            </w:r>
          </w:p>
        </w:tc>
        <w:tc>
          <w:tcPr>
            <w:tcW w:w="996" w:type="dxa"/>
            <w:tcBorders>
              <w:top w:val="nil"/>
              <w:left w:val="nil"/>
              <w:bottom w:val="single" w:sz="4" w:space="0" w:color="auto"/>
              <w:right w:val="single" w:sz="4" w:space="0" w:color="auto"/>
            </w:tcBorders>
            <w:vAlign w:val="center"/>
          </w:tcPr>
          <w:p w:rsidR="009B0E97" w:rsidRPr="008805AE" w:rsidRDefault="009B0E97" w:rsidP="00FB0B18">
            <w:pPr>
              <w:jc w:val="center"/>
              <w:rPr>
                <w:b/>
                <w:bCs/>
                <w:color w:val="000000"/>
              </w:rPr>
            </w:pPr>
            <w:r w:rsidRPr="008805AE">
              <w:rPr>
                <w:b/>
                <w:bCs/>
                <w:color w:val="000000"/>
              </w:rPr>
              <w:t>2027 г.</w:t>
            </w:r>
          </w:p>
        </w:tc>
      </w:tr>
      <w:tr w:rsidR="000E590C" w:rsidRPr="008805AE" w:rsidTr="006A0352">
        <w:trPr>
          <w:trHeight w:val="300"/>
          <w:jc w:val="center"/>
        </w:trPr>
        <w:tc>
          <w:tcPr>
            <w:tcW w:w="2557" w:type="dxa"/>
            <w:tcBorders>
              <w:top w:val="nil"/>
              <w:left w:val="single" w:sz="4" w:space="0" w:color="auto"/>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1</w:t>
            </w:r>
          </w:p>
        </w:tc>
        <w:tc>
          <w:tcPr>
            <w:tcW w:w="1192"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2</w:t>
            </w:r>
          </w:p>
        </w:tc>
        <w:tc>
          <w:tcPr>
            <w:tcW w:w="996"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3</w:t>
            </w:r>
          </w:p>
        </w:tc>
        <w:tc>
          <w:tcPr>
            <w:tcW w:w="996"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4</w:t>
            </w:r>
          </w:p>
        </w:tc>
        <w:tc>
          <w:tcPr>
            <w:tcW w:w="996"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5</w:t>
            </w:r>
          </w:p>
        </w:tc>
        <w:tc>
          <w:tcPr>
            <w:tcW w:w="996"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6</w:t>
            </w:r>
          </w:p>
        </w:tc>
        <w:tc>
          <w:tcPr>
            <w:tcW w:w="1003"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7</w:t>
            </w:r>
          </w:p>
        </w:tc>
        <w:tc>
          <w:tcPr>
            <w:tcW w:w="1043"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8</w:t>
            </w:r>
          </w:p>
        </w:tc>
        <w:tc>
          <w:tcPr>
            <w:tcW w:w="996"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9</w:t>
            </w:r>
          </w:p>
        </w:tc>
        <w:tc>
          <w:tcPr>
            <w:tcW w:w="996"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10</w:t>
            </w:r>
          </w:p>
        </w:tc>
        <w:tc>
          <w:tcPr>
            <w:tcW w:w="1121"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11</w:t>
            </w:r>
          </w:p>
        </w:tc>
        <w:tc>
          <w:tcPr>
            <w:tcW w:w="996" w:type="dxa"/>
            <w:tcBorders>
              <w:top w:val="nil"/>
              <w:left w:val="nil"/>
              <w:bottom w:val="single" w:sz="4" w:space="0" w:color="auto"/>
              <w:right w:val="single" w:sz="4" w:space="0" w:color="auto"/>
            </w:tcBorders>
            <w:shd w:val="clear" w:color="auto" w:fill="auto"/>
            <w:noWrap/>
            <w:vAlign w:val="center"/>
            <w:hideMark/>
          </w:tcPr>
          <w:p w:rsidR="009B0E97" w:rsidRPr="008805AE" w:rsidRDefault="009B0E97" w:rsidP="00D9688E">
            <w:pPr>
              <w:jc w:val="center"/>
              <w:rPr>
                <w:color w:val="000000"/>
              </w:rPr>
            </w:pPr>
            <w:r w:rsidRPr="008805AE">
              <w:rPr>
                <w:color w:val="000000"/>
              </w:rPr>
              <w:t>12</w:t>
            </w:r>
          </w:p>
        </w:tc>
        <w:tc>
          <w:tcPr>
            <w:tcW w:w="996" w:type="dxa"/>
            <w:tcBorders>
              <w:top w:val="nil"/>
              <w:left w:val="nil"/>
              <w:bottom w:val="single" w:sz="4" w:space="0" w:color="auto"/>
              <w:right w:val="single" w:sz="4" w:space="0" w:color="auto"/>
            </w:tcBorders>
            <w:vAlign w:val="center"/>
          </w:tcPr>
          <w:p w:rsidR="009B0E97" w:rsidRPr="008805AE" w:rsidRDefault="009B0E97" w:rsidP="003B2A5C">
            <w:pPr>
              <w:jc w:val="center"/>
              <w:rPr>
                <w:color w:val="000000"/>
              </w:rPr>
            </w:pPr>
            <w:r w:rsidRPr="008805AE">
              <w:rPr>
                <w:color w:val="000000"/>
              </w:rPr>
              <w:t>13</w:t>
            </w:r>
          </w:p>
        </w:tc>
        <w:tc>
          <w:tcPr>
            <w:tcW w:w="996" w:type="dxa"/>
            <w:tcBorders>
              <w:top w:val="nil"/>
              <w:left w:val="nil"/>
              <w:bottom w:val="single" w:sz="4" w:space="0" w:color="auto"/>
              <w:right w:val="single" w:sz="4" w:space="0" w:color="auto"/>
            </w:tcBorders>
            <w:vAlign w:val="center"/>
          </w:tcPr>
          <w:p w:rsidR="009B0E97" w:rsidRPr="008805AE" w:rsidRDefault="009B0E97" w:rsidP="003B2A5C">
            <w:pPr>
              <w:jc w:val="center"/>
              <w:rPr>
                <w:color w:val="000000"/>
              </w:rPr>
            </w:pPr>
            <w:r w:rsidRPr="008805AE">
              <w:rPr>
                <w:color w:val="000000"/>
              </w:rPr>
              <w:t>14</w:t>
            </w:r>
          </w:p>
        </w:tc>
      </w:tr>
      <w:tr w:rsidR="009B0E97" w:rsidRPr="008805AE" w:rsidTr="006A0352">
        <w:trPr>
          <w:trHeight w:val="477"/>
          <w:jc w:val="center"/>
        </w:trPr>
        <w:tc>
          <w:tcPr>
            <w:tcW w:w="15880" w:type="dxa"/>
            <w:gridSpan w:val="14"/>
            <w:tcBorders>
              <w:top w:val="nil"/>
              <w:left w:val="single" w:sz="4" w:space="0" w:color="auto"/>
              <w:bottom w:val="single" w:sz="4" w:space="0" w:color="auto"/>
              <w:right w:val="single" w:sz="4" w:space="0" w:color="auto"/>
            </w:tcBorders>
            <w:shd w:val="clear" w:color="auto" w:fill="auto"/>
            <w:noWrap/>
            <w:vAlign w:val="center"/>
            <w:hideMark/>
          </w:tcPr>
          <w:p w:rsidR="009B0E97" w:rsidRPr="008805AE" w:rsidRDefault="009B0E97" w:rsidP="00D9688E">
            <w:pPr>
              <w:jc w:val="center"/>
              <w:rPr>
                <w:b/>
                <w:color w:val="000000"/>
              </w:rPr>
            </w:pPr>
            <w:r w:rsidRPr="008805AE">
              <w:rPr>
                <w:b/>
                <w:color w:val="000000"/>
              </w:rPr>
              <w:t>Электроснабжение</w:t>
            </w:r>
          </w:p>
        </w:tc>
      </w:tr>
      <w:tr w:rsidR="000E590C" w:rsidRPr="008805AE" w:rsidTr="006A0352">
        <w:trPr>
          <w:trHeight w:val="300"/>
          <w:jc w:val="center"/>
        </w:trPr>
        <w:tc>
          <w:tcPr>
            <w:tcW w:w="2557" w:type="dxa"/>
            <w:tcBorders>
              <w:top w:val="nil"/>
              <w:left w:val="single" w:sz="4" w:space="0" w:color="auto"/>
              <w:bottom w:val="single" w:sz="4" w:space="0" w:color="auto"/>
              <w:right w:val="single" w:sz="4" w:space="0" w:color="auto"/>
            </w:tcBorders>
            <w:shd w:val="clear" w:color="auto" w:fill="auto"/>
            <w:vAlign w:val="center"/>
            <w:hideMark/>
          </w:tcPr>
          <w:p w:rsidR="008805AE" w:rsidRPr="008805AE" w:rsidRDefault="008805AE" w:rsidP="00D9688E">
            <w:pPr>
              <w:outlineLvl w:val="0"/>
              <w:rPr>
                <w:color w:val="000000"/>
              </w:rPr>
            </w:pPr>
            <w:r w:rsidRPr="008805AE">
              <w:rPr>
                <w:color w:val="000000"/>
              </w:rPr>
              <w:t>Тариф</w:t>
            </w:r>
          </w:p>
        </w:tc>
        <w:tc>
          <w:tcPr>
            <w:tcW w:w="1192"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9688E">
            <w:pPr>
              <w:outlineLvl w:val="0"/>
              <w:rPr>
                <w:color w:val="000000"/>
              </w:rPr>
            </w:pPr>
            <w:r w:rsidRPr="008805AE">
              <w:rPr>
                <w:color w:val="000000"/>
              </w:rPr>
              <w:t>руб/кВтч</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1,760</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1,845</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1,971</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2,091</w:t>
            </w:r>
          </w:p>
        </w:tc>
        <w:tc>
          <w:tcPr>
            <w:tcW w:w="1003"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2,204</w:t>
            </w:r>
          </w:p>
        </w:tc>
        <w:tc>
          <w:tcPr>
            <w:tcW w:w="1043"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2,310</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2,407</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2,505</w:t>
            </w:r>
          </w:p>
        </w:tc>
        <w:tc>
          <w:tcPr>
            <w:tcW w:w="1121"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2,606</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2,705</w:t>
            </w:r>
          </w:p>
        </w:tc>
        <w:tc>
          <w:tcPr>
            <w:tcW w:w="996" w:type="dxa"/>
            <w:tcBorders>
              <w:top w:val="nil"/>
              <w:left w:val="nil"/>
              <w:bottom w:val="single" w:sz="4" w:space="0" w:color="auto"/>
              <w:right w:val="single" w:sz="4" w:space="0" w:color="auto"/>
            </w:tcBorders>
            <w:vAlign w:val="center"/>
          </w:tcPr>
          <w:p w:rsidR="008805AE" w:rsidRPr="008805AE" w:rsidRDefault="008805AE" w:rsidP="00DF6F75">
            <w:pPr>
              <w:jc w:val="center"/>
              <w:outlineLvl w:val="1"/>
              <w:rPr>
                <w:color w:val="000000"/>
              </w:rPr>
            </w:pPr>
            <w:r w:rsidRPr="008805AE">
              <w:rPr>
                <w:color w:val="000000"/>
              </w:rPr>
              <w:t>2,799</w:t>
            </w:r>
          </w:p>
        </w:tc>
        <w:tc>
          <w:tcPr>
            <w:tcW w:w="996" w:type="dxa"/>
            <w:tcBorders>
              <w:top w:val="nil"/>
              <w:left w:val="nil"/>
              <w:bottom w:val="single" w:sz="4" w:space="0" w:color="auto"/>
              <w:right w:val="single" w:sz="4" w:space="0" w:color="auto"/>
            </w:tcBorders>
            <w:vAlign w:val="center"/>
          </w:tcPr>
          <w:p w:rsidR="008805AE" w:rsidRPr="008805AE" w:rsidRDefault="008805AE" w:rsidP="00DF6F75">
            <w:pPr>
              <w:jc w:val="center"/>
              <w:outlineLvl w:val="1"/>
              <w:rPr>
                <w:color w:val="000000"/>
              </w:rPr>
            </w:pPr>
            <w:r w:rsidRPr="008805AE">
              <w:rPr>
                <w:color w:val="000000"/>
              </w:rPr>
              <w:t>2,889</w:t>
            </w:r>
          </w:p>
        </w:tc>
      </w:tr>
      <w:tr w:rsidR="000E590C" w:rsidRPr="008805AE" w:rsidTr="006A0352">
        <w:trPr>
          <w:trHeight w:val="300"/>
          <w:jc w:val="center"/>
        </w:trPr>
        <w:tc>
          <w:tcPr>
            <w:tcW w:w="2557" w:type="dxa"/>
            <w:tcBorders>
              <w:top w:val="nil"/>
              <w:left w:val="single" w:sz="4" w:space="0" w:color="auto"/>
              <w:bottom w:val="single" w:sz="4" w:space="0" w:color="auto"/>
              <w:right w:val="single" w:sz="4" w:space="0" w:color="auto"/>
            </w:tcBorders>
            <w:shd w:val="clear" w:color="auto" w:fill="auto"/>
            <w:vAlign w:val="center"/>
            <w:hideMark/>
          </w:tcPr>
          <w:p w:rsidR="008805AE" w:rsidRPr="008805AE" w:rsidRDefault="008805AE" w:rsidP="009B0E97">
            <w:pPr>
              <w:ind w:right="-199"/>
              <w:outlineLvl w:val="0"/>
              <w:rPr>
                <w:color w:val="000000"/>
              </w:rPr>
            </w:pPr>
            <w:r w:rsidRPr="008805AE">
              <w:rPr>
                <w:color w:val="000000"/>
              </w:rPr>
              <w:t>Темп роста тарифа (в % к предыдущему году)</w:t>
            </w:r>
          </w:p>
        </w:tc>
        <w:tc>
          <w:tcPr>
            <w:tcW w:w="1192"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9688E">
            <w:pPr>
              <w:outlineLvl w:val="0"/>
              <w:rPr>
                <w:color w:val="000000"/>
              </w:rPr>
            </w:pPr>
            <w:r w:rsidRPr="008805AE">
              <w:rPr>
                <w:color w:val="000000"/>
              </w:rPr>
              <w:t>%</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108,94</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104,83</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106,80</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106,10</w:t>
            </w:r>
          </w:p>
        </w:tc>
        <w:tc>
          <w:tcPr>
            <w:tcW w:w="1003"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105,40</w:t>
            </w:r>
          </w:p>
        </w:tc>
        <w:tc>
          <w:tcPr>
            <w:tcW w:w="1043"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104,80</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104,20</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104,10</w:t>
            </w:r>
          </w:p>
        </w:tc>
        <w:tc>
          <w:tcPr>
            <w:tcW w:w="1121"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104,00</w:t>
            </w:r>
          </w:p>
        </w:tc>
        <w:tc>
          <w:tcPr>
            <w:tcW w:w="996" w:type="dxa"/>
            <w:tcBorders>
              <w:top w:val="nil"/>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1"/>
              <w:rPr>
                <w:color w:val="000000"/>
              </w:rPr>
            </w:pPr>
            <w:r w:rsidRPr="008805AE">
              <w:rPr>
                <w:color w:val="000000"/>
              </w:rPr>
              <w:t>103,80</w:t>
            </w:r>
          </w:p>
        </w:tc>
        <w:tc>
          <w:tcPr>
            <w:tcW w:w="996" w:type="dxa"/>
            <w:tcBorders>
              <w:top w:val="nil"/>
              <w:left w:val="nil"/>
              <w:bottom w:val="single" w:sz="4" w:space="0" w:color="auto"/>
              <w:right w:val="single" w:sz="4" w:space="0" w:color="auto"/>
            </w:tcBorders>
            <w:vAlign w:val="center"/>
          </w:tcPr>
          <w:p w:rsidR="008805AE" w:rsidRPr="008805AE" w:rsidRDefault="008805AE" w:rsidP="00DF6F75">
            <w:pPr>
              <w:jc w:val="center"/>
              <w:outlineLvl w:val="1"/>
              <w:rPr>
                <w:color w:val="000000"/>
              </w:rPr>
            </w:pPr>
            <w:r w:rsidRPr="008805AE">
              <w:rPr>
                <w:color w:val="000000"/>
              </w:rPr>
              <w:t>103,50</w:t>
            </w:r>
          </w:p>
        </w:tc>
        <w:tc>
          <w:tcPr>
            <w:tcW w:w="996" w:type="dxa"/>
            <w:tcBorders>
              <w:top w:val="nil"/>
              <w:left w:val="nil"/>
              <w:bottom w:val="single" w:sz="4" w:space="0" w:color="auto"/>
              <w:right w:val="single" w:sz="4" w:space="0" w:color="auto"/>
            </w:tcBorders>
            <w:vAlign w:val="center"/>
          </w:tcPr>
          <w:p w:rsidR="008805AE" w:rsidRPr="008805AE" w:rsidRDefault="008805AE" w:rsidP="00DF6F75">
            <w:pPr>
              <w:jc w:val="center"/>
              <w:outlineLvl w:val="1"/>
              <w:rPr>
                <w:color w:val="000000"/>
              </w:rPr>
            </w:pPr>
            <w:r w:rsidRPr="008805AE">
              <w:rPr>
                <w:color w:val="000000"/>
              </w:rPr>
              <w:t>103,20</w:t>
            </w:r>
          </w:p>
        </w:tc>
      </w:tr>
      <w:tr w:rsidR="009B0E97" w:rsidRPr="00BA7786" w:rsidTr="006A0352">
        <w:trPr>
          <w:trHeight w:val="529"/>
          <w:jc w:val="center"/>
        </w:trPr>
        <w:tc>
          <w:tcPr>
            <w:tcW w:w="15880"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9B0E97" w:rsidRPr="00BA7786" w:rsidRDefault="009B0E97" w:rsidP="00F1184E">
            <w:pPr>
              <w:jc w:val="center"/>
              <w:outlineLvl w:val="0"/>
              <w:rPr>
                <w:b/>
                <w:color w:val="000000"/>
              </w:rPr>
            </w:pPr>
            <w:r w:rsidRPr="00BA7786">
              <w:rPr>
                <w:b/>
                <w:color w:val="000000"/>
              </w:rPr>
              <w:t>Теплоснабжение</w:t>
            </w:r>
          </w:p>
        </w:tc>
      </w:tr>
      <w:tr w:rsidR="00EB4BEA" w:rsidRPr="00D50755" w:rsidTr="00C42B08">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4BEA" w:rsidRPr="00BA7786" w:rsidRDefault="00EB4BEA" w:rsidP="004A7EA8">
            <w:pPr>
              <w:outlineLvl w:val="0"/>
              <w:rPr>
                <w:color w:val="000000"/>
              </w:rPr>
            </w:pPr>
            <w:r w:rsidRPr="00BA7786">
              <w:rPr>
                <w:color w:val="000000"/>
              </w:rPr>
              <w:t>Тариф</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4A7EA8">
            <w:pPr>
              <w:outlineLvl w:val="0"/>
              <w:rPr>
                <w:color w:val="000000"/>
              </w:rPr>
            </w:pPr>
            <w:r w:rsidRPr="00BA7786">
              <w:rPr>
                <w:bCs/>
              </w:rPr>
              <w:t>руб/Гкал</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D45129">
            <w:pPr>
              <w:jc w:val="center"/>
              <w:outlineLvl w:val="1"/>
              <w:rPr>
                <w:color w:val="000000"/>
              </w:rPr>
            </w:pPr>
            <w:r>
              <w:rPr>
                <w:color w:val="000000"/>
              </w:rPr>
              <w:t>680,47</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BB2AD1">
            <w:pPr>
              <w:jc w:val="center"/>
              <w:outlineLvl w:val="1"/>
              <w:rPr>
                <w:color w:val="000000"/>
              </w:rPr>
            </w:pPr>
            <w:r w:rsidRPr="00BA7786">
              <w:rPr>
                <w:color w:val="000000"/>
              </w:rPr>
              <w:t>712,56</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BB2AD1">
            <w:pPr>
              <w:jc w:val="center"/>
              <w:outlineLvl w:val="1"/>
              <w:rPr>
                <w:color w:val="000000"/>
              </w:rPr>
            </w:pPr>
            <w:r w:rsidRPr="00BA7786">
              <w:rPr>
                <w:color w:val="000000"/>
              </w:rPr>
              <w:t>760,12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BB2AD1">
            <w:pPr>
              <w:jc w:val="center"/>
              <w:outlineLvl w:val="1"/>
              <w:rPr>
                <w:color w:val="000000"/>
              </w:rPr>
            </w:pPr>
            <w:r w:rsidRPr="00BA7786">
              <w:rPr>
                <w:color w:val="000000"/>
              </w:rPr>
              <w:t>809,70</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BB2AD1">
            <w:pPr>
              <w:jc w:val="center"/>
              <w:outlineLvl w:val="1"/>
              <w:rPr>
                <w:color w:val="000000"/>
              </w:rPr>
            </w:pPr>
            <w:r w:rsidRPr="00BA7786">
              <w:rPr>
                <w:color w:val="000000"/>
              </w:rPr>
              <w:t>865,77</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BB2AD1">
            <w:pPr>
              <w:jc w:val="center"/>
              <w:outlineLvl w:val="1"/>
              <w:rPr>
                <w:color w:val="000000"/>
              </w:rPr>
            </w:pPr>
            <w:r w:rsidRPr="00BA7786">
              <w:rPr>
                <w:color w:val="000000"/>
              </w:rPr>
              <w:t>890,18</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BB2AD1">
            <w:pPr>
              <w:jc w:val="center"/>
              <w:outlineLvl w:val="1"/>
              <w:rPr>
                <w:color w:val="000000"/>
              </w:rPr>
            </w:pPr>
            <w:r w:rsidRPr="00BA7786">
              <w:rPr>
                <w:color w:val="000000"/>
              </w:rPr>
              <w:t>914,14</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BB2AD1">
            <w:pPr>
              <w:jc w:val="center"/>
              <w:outlineLvl w:val="1"/>
              <w:rPr>
                <w:color w:val="000000"/>
              </w:rPr>
            </w:pPr>
            <w:r w:rsidRPr="00BA7786">
              <w:rPr>
                <w:color w:val="000000"/>
              </w:rPr>
              <w:t>876,96</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BB2AD1">
            <w:pPr>
              <w:jc w:val="center"/>
              <w:outlineLvl w:val="1"/>
              <w:rPr>
                <w:color w:val="000000"/>
              </w:rPr>
            </w:pPr>
            <w:r w:rsidRPr="00BA7786">
              <w:rPr>
                <w:color w:val="000000"/>
              </w:rPr>
              <w:t>895,24</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EB4BEA" w:rsidRPr="00BA7786" w:rsidRDefault="00EB4BEA" w:rsidP="00BB2AD1">
            <w:pPr>
              <w:jc w:val="center"/>
              <w:outlineLvl w:val="1"/>
              <w:rPr>
                <w:color w:val="000000"/>
              </w:rPr>
            </w:pPr>
            <w:r w:rsidRPr="00BA7786">
              <w:rPr>
                <w:color w:val="000000"/>
              </w:rPr>
              <w:t>912,72</w:t>
            </w:r>
          </w:p>
        </w:tc>
        <w:tc>
          <w:tcPr>
            <w:tcW w:w="996" w:type="dxa"/>
            <w:tcBorders>
              <w:top w:val="single" w:sz="4" w:space="0" w:color="auto"/>
              <w:left w:val="nil"/>
              <w:bottom w:val="single" w:sz="4" w:space="0" w:color="auto"/>
              <w:right w:val="single" w:sz="4" w:space="0" w:color="auto"/>
            </w:tcBorders>
            <w:vAlign w:val="center"/>
          </w:tcPr>
          <w:p w:rsidR="00EB4BEA" w:rsidRPr="00BA7786" w:rsidRDefault="00EB4BEA" w:rsidP="00BB2AD1">
            <w:pPr>
              <w:jc w:val="center"/>
              <w:outlineLvl w:val="1"/>
              <w:rPr>
                <w:color w:val="000000"/>
              </w:rPr>
            </w:pPr>
            <w:r w:rsidRPr="00BA7786">
              <w:rPr>
                <w:color w:val="000000"/>
              </w:rPr>
              <w:t>929,23</w:t>
            </w:r>
          </w:p>
        </w:tc>
        <w:tc>
          <w:tcPr>
            <w:tcW w:w="996" w:type="dxa"/>
            <w:tcBorders>
              <w:top w:val="single" w:sz="4" w:space="0" w:color="auto"/>
              <w:left w:val="nil"/>
              <w:bottom w:val="single" w:sz="4" w:space="0" w:color="auto"/>
              <w:right w:val="single" w:sz="4" w:space="0" w:color="auto"/>
            </w:tcBorders>
            <w:vAlign w:val="center"/>
          </w:tcPr>
          <w:p w:rsidR="00EB4BEA" w:rsidRPr="00BA7786" w:rsidRDefault="00EB4BEA" w:rsidP="00BB2AD1">
            <w:pPr>
              <w:jc w:val="center"/>
              <w:outlineLvl w:val="1"/>
              <w:rPr>
                <w:color w:val="000000"/>
              </w:rPr>
            </w:pPr>
            <w:r w:rsidRPr="00BA7786">
              <w:rPr>
                <w:color w:val="000000"/>
              </w:rPr>
              <w:t>945,19</w:t>
            </w:r>
          </w:p>
        </w:tc>
      </w:tr>
      <w:tr w:rsidR="0092592B" w:rsidRPr="00D50755" w:rsidTr="00300F4C">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592B" w:rsidRPr="000E590C" w:rsidRDefault="0092592B" w:rsidP="009B0E97">
            <w:pPr>
              <w:ind w:right="-199"/>
              <w:outlineLvl w:val="0"/>
              <w:rPr>
                <w:color w:val="000000"/>
              </w:rPr>
            </w:pPr>
            <w:r w:rsidRPr="000E590C">
              <w:rPr>
                <w:color w:val="000000"/>
              </w:rPr>
              <w:t>Темп роста тарифа (в % к предыдущему году)</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4A7EA8">
            <w:pPr>
              <w:outlineLvl w:val="0"/>
              <w:rPr>
                <w:color w:val="000000"/>
              </w:rPr>
            </w:pPr>
            <w:r w:rsidRPr="000E590C">
              <w:rPr>
                <w:color w:val="000000"/>
              </w:rPr>
              <w:t>%</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0E590C">
            <w:pPr>
              <w:jc w:val="center"/>
              <w:outlineLvl w:val="1"/>
              <w:rPr>
                <w:color w:val="000000"/>
              </w:rPr>
            </w:pP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BB2AD1">
            <w:pPr>
              <w:jc w:val="center"/>
              <w:outlineLvl w:val="1"/>
              <w:rPr>
                <w:color w:val="000000"/>
              </w:rPr>
            </w:pPr>
            <w:r w:rsidRPr="000E590C">
              <w:rPr>
                <w:color w:val="000000"/>
              </w:rPr>
              <w:t>104,72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BB2AD1">
            <w:pPr>
              <w:jc w:val="center"/>
              <w:outlineLvl w:val="1"/>
              <w:rPr>
                <w:color w:val="000000"/>
              </w:rPr>
            </w:pPr>
            <w:r w:rsidRPr="000E590C">
              <w:rPr>
                <w:color w:val="000000"/>
              </w:rPr>
              <w:t>106,68</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BB2AD1">
            <w:pPr>
              <w:jc w:val="center"/>
              <w:outlineLvl w:val="1"/>
              <w:rPr>
                <w:color w:val="000000"/>
              </w:rPr>
            </w:pPr>
            <w:r w:rsidRPr="000E590C">
              <w:rPr>
                <w:color w:val="000000"/>
              </w:rPr>
              <w:t>106,52</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BB2AD1">
            <w:pPr>
              <w:jc w:val="center"/>
              <w:outlineLvl w:val="1"/>
              <w:rPr>
                <w:color w:val="000000"/>
              </w:rPr>
            </w:pPr>
            <w:r w:rsidRPr="000E590C">
              <w:rPr>
                <w:color w:val="000000"/>
              </w:rPr>
              <w:t>106,93</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BB2AD1">
            <w:pPr>
              <w:jc w:val="center"/>
              <w:outlineLvl w:val="1"/>
              <w:rPr>
                <w:color w:val="000000"/>
              </w:rPr>
            </w:pPr>
            <w:r w:rsidRPr="000E590C">
              <w:rPr>
                <w:color w:val="000000"/>
              </w:rPr>
              <w:t>102,82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BB2AD1">
            <w:pPr>
              <w:jc w:val="center"/>
              <w:outlineLvl w:val="1"/>
              <w:rPr>
                <w:color w:val="000000"/>
              </w:rPr>
            </w:pPr>
            <w:r w:rsidRPr="000E590C">
              <w:rPr>
                <w:color w:val="000000"/>
              </w:rPr>
              <w:t>102,69</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BB2AD1">
            <w:pPr>
              <w:jc w:val="center"/>
              <w:outlineLvl w:val="1"/>
              <w:rPr>
                <w:color w:val="000000"/>
              </w:rPr>
            </w:pPr>
            <w:r w:rsidRPr="000E590C">
              <w:rPr>
                <w:color w:val="000000"/>
              </w:rPr>
              <w:t>95,93</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BB2AD1">
            <w:pPr>
              <w:jc w:val="center"/>
              <w:outlineLvl w:val="1"/>
              <w:rPr>
                <w:color w:val="000000"/>
              </w:rPr>
            </w:pPr>
            <w:r w:rsidRPr="000E590C">
              <w:rPr>
                <w:color w:val="000000"/>
              </w:rPr>
              <w:t>102,08</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92592B" w:rsidRPr="000E590C" w:rsidRDefault="0092592B" w:rsidP="00BB2AD1">
            <w:pPr>
              <w:jc w:val="center"/>
              <w:outlineLvl w:val="1"/>
              <w:rPr>
                <w:color w:val="000000"/>
              </w:rPr>
            </w:pPr>
            <w:r w:rsidRPr="000E590C">
              <w:rPr>
                <w:color w:val="000000"/>
              </w:rPr>
              <w:t>101,95</w:t>
            </w:r>
          </w:p>
        </w:tc>
        <w:tc>
          <w:tcPr>
            <w:tcW w:w="996" w:type="dxa"/>
            <w:tcBorders>
              <w:top w:val="single" w:sz="4" w:space="0" w:color="auto"/>
              <w:left w:val="nil"/>
              <w:bottom w:val="single" w:sz="4" w:space="0" w:color="auto"/>
              <w:right w:val="single" w:sz="4" w:space="0" w:color="auto"/>
            </w:tcBorders>
            <w:vAlign w:val="center"/>
          </w:tcPr>
          <w:p w:rsidR="0092592B" w:rsidRPr="000E590C" w:rsidRDefault="0092592B" w:rsidP="00BB2AD1">
            <w:pPr>
              <w:jc w:val="center"/>
              <w:outlineLvl w:val="1"/>
              <w:rPr>
                <w:color w:val="000000"/>
              </w:rPr>
            </w:pPr>
            <w:r w:rsidRPr="000E590C">
              <w:rPr>
                <w:color w:val="000000"/>
              </w:rPr>
              <w:t>101,81</w:t>
            </w:r>
          </w:p>
        </w:tc>
        <w:tc>
          <w:tcPr>
            <w:tcW w:w="996" w:type="dxa"/>
            <w:tcBorders>
              <w:top w:val="single" w:sz="4" w:space="0" w:color="auto"/>
              <w:left w:val="nil"/>
              <w:bottom w:val="single" w:sz="4" w:space="0" w:color="auto"/>
              <w:right w:val="single" w:sz="4" w:space="0" w:color="auto"/>
            </w:tcBorders>
            <w:vAlign w:val="center"/>
          </w:tcPr>
          <w:p w:rsidR="0092592B" w:rsidRPr="000E590C" w:rsidRDefault="0092592B" w:rsidP="00BB2AD1">
            <w:pPr>
              <w:jc w:val="center"/>
              <w:outlineLvl w:val="1"/>
              <w:rPr>
                <w:color w:val="000000"/>
              </w:rPr>
            </w:pPr>
            <w:r w:rsidRPr="000E590C">
              <w:rPr>
                <w:color w:val="000000"/>
              </w:rPr>
              <w:t>101,72</w:t>
            </w:r>
          </w:p>
        </w:tc>
      </w:tr>
      <w:tr w:rsidR="009B0E97" w:rsidRPr="008805AE" w:rsidTr="006A0352">
        <w:trPr>
          <w:trHeight w:val="539"/>
          <w:jc w:val="center"/>
        </w:trPr>
        <w:tc>
          <w:tcPr>
            <w:tcW w:w="15880"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9B0E97" w:rsidRPr="008805AE" w:rsidRDefault="009B0E97" w:rsidP="009F4FF7">
            <w:pPr>
              <w:jc w:val="center"/>
              <w:outlineLvl w:val="0"/>
              <w:rPr>
                <w:b/>
                <w:color w:val="000000"/>
              </w:rPr>
            </w:pPr>
            <w:r w:rsidRPr="008805AE">
              <w:rPr>
                <w:b/>
                <w:color w:val="000000"/>
              </w:rPr>
              <w:t>Водоснабжение</w:t>
            </w:r>
          </w:p>
        </w:tc>
      </w:tr>
      <w:tr w:rsidR="000E590C" w:rsidRPr="008805AE" w:rsidTr="00445796">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05AE" w:rsidRPr="008805AE" w:rsidRDefault="008805AE" w:rsidP="00D9688E">
            <w:pPr>
              <w:outlineLvl w:val="0"/>
              <w:rPr>
                <w:color w:val="000000"/>
              </w:rPr>
            </w:pPr>
            <w:r w:rsidRPr="008805AE">
              <w:rPr>
                <w:color w:val="000000"/>
              </w:rPr>
              <w:t>Тариф</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9688E">
            <w:pPr>
              <w:outlineLvl w:val="0"/>
              <w:rPr>
                <w:color w:val="000000"/>
              </w:rPr>
            </w:pPr>
            <w:r w:rsidRPr="008805AE">
              <w:rPr>
                <w:color w:val="000000"/>
              </w:rPr>
              <w:t>руб/м3</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41,84</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43,86</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46,23</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48,72</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51,36</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53,46</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55,65</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57,93</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60,31</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62,78</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64,48</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66,22</w:t>
            </w:r>
          </w:p>
        </w:tc>
      </w:tr>
      <w:tr w:rsidR="000E590C" w:rsidRPr="008805AE" w:rsidTr="00445796">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05AE" w:rsidRPr="008805AE" w:rsidRDefault="008805AE" w:rsidP="009B0E97">
            <w:pPr>
              <w:ind w:right="-199"/>
              <w:outlineLvl w:val="0"/>
              <w:rPr>
                <w:color w:val="000000"/>
              </w:rPr>
            </w:pPr>
            <w:r w:rsidRPr="008805AE">
              <w:rPr>
                <w:color w:val="000000"/>
              </w:rPr>
              <w:t>Темп роста тарифа (в % к предыдущему году)</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9688E">
            <w:pPr>
              <w:outlineLvl w:val="0"/>
              <w:rPr>
                <w:color w:val="000000"/>
              </w:rPr>
            </w:pPr>
            <w:r w:rsidRPr="008805AE">
              <w:rPr>
                <w:color w:val="000000"/>
              </w:rPr>
              <w:t>%</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104,8</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105,4</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105,4</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105,4</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102,7</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102,7</w:t>
            </w:r>
          </w:p>
        </w:tc>
      </w:tr>
      <w:tr w:rsidR="009B0E97" w:rsidRPr="008805AE" w:rsidTr="006A0352">
        <w:trPr>
          <w:trHeight w:val="521"/>
          <w:jc w:val="center"/>
        </w:trPr>
        <w:tc>
          <w:tcPr>
            <w:tcW w:w="15880"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9B0E97" w:rsidRPr="008805AE" w:rsidRDefault="009B0E97" w:rsidP="00303478">
            <w:pPr>
              <w:jc w:val="center"/>
              <w:rPr>
                <w:b/>
                <w:color w:val="000000"/>
              </w:rPr>
            </w:pPr>
            <w:r w:rsidRPr="008805AE">
              <w:rPr>
                <w:b/>
                <w:color w:val="000000"/>
              </w:rPr>
              <w:t>Водоотведение</w:t>
            </w:r>
          </w:p>
        </w:tc>
      </w:tr>
      <w:tr w:rsidR="000E590C" w:rsidRPr="008805AE" w:rsidTr="009D4A57">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05AE" w:rsidRPr="008805AE" w:rsidRDefault="008805AE" w:rsidP="00D9688E">
            <w:pPr>
              <w:outlineLvl w:val="0"/>
              <w:rPr>
                <w:color w:val="000000"/>
              </w:rPr>
            </w:pPr>
            <w:r w:rsidRPr="008805AE">
              <w:rPr>
                <w:color w:val="000000"/>
              </w:rPr>
              <w:t>Тариф</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9688E">
            <w:pPr>
              <w:outlineLvl w:val="0"/>
              <w:rPr>
                <w:color w:val="000000"/>
              </w:rPr>
            </w:pPr>
            <w:r w:rsidRPr="008805AE">
              <w:rPr>
                <w:color w:val="000000"/>
              </w:rPr>
              <w:t>руб/м3</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49,82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52,22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55,04</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58,01</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61,15</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63,65</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66,26</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68,98</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71,81</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74,75</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76,77</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78,84</w:t>
            </w:r>
          </w:p>
        </w:tc>
      </w:tr>
      <w:tr w:rsidR="000E590C" w:rsidRPr="008805AE" w:rsidTr="00445796">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05AE" w:rsidRPr="008805AE" w:rsidRDefault="008805AE" w:rsidP="009B0E97">
            <w:pPr>
              <w:ind w:right="-199"/>
              <w:outlineLvl w:val="0"/>
              <w:rPr>
                <w:color w:val="000000"/>
              </w:rPr>
            </w:pPr>
            <w:r w:rsidRPr="008805AE">
              <w:rPr>
                <w:color w:val="000000"/>
              </w:rPr>
              <w:t>Темп роста тарифа (в % к предыдущему году)</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9688E">
            <w:pPr>
              <w:outlineLvl w:val="0"/>
              <w:rPr>
                <w:color w:val="000000"/>
              </w:rPr>
            </w:pPr>
            <w:r w:rsidRPr="008805AE">
              <w:rPr>
                <w:color w:val="000000"/>
              </w:rPr>
              <w:t>%</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104,8</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105,4</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105,4</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105,4</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102,7</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102,7</w:t>
            </w:r>
          </w:p>
        </w:tc>
      </w:tr>
      <w:tr w:rsidR="009B0E97" w:rsidRPr="008805AE" w:rsidTr="006A0352">
        <w:trPr>
          <w:trHeight w:val="473"/>
          <w:jc w:val="center"/>
        </w:trPr>
        <w:tc>
          <w:tcPr>
            <w:tcW w:w="15880"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9B0E97" w:rsidRPr="008805AE" w:rsidRDefault="009B0E97" w:rsidP="00D9688E">
            <w:pPr>
              <w:jc w:val="center"/>
              <w:rPr>
                <w:b/>
              </w:rPr>
            </w:pPr>
            <w:r w:rsidRPr="008805AE">
              <w:rPr>
                <w:b/>
              </w:rPr>
              <w:t>Сбора и захоронение (утилизация) ТКО</w:t>
            </w:r>
          </w:p>
        </w:tc>
      </w:tr>
      <w:tr w:rsidR="000E590C" w:rsidRPr="008805AE" w:rsidTr="006A0352">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05AE" w:rsidRPr="008805AE" w:rsidRDefault="008805AE" w:rsidP="00DF6F75">
            <w:pPr>
              <w:outlineLvl w:val="0"/>
              <w:rPr>
                <w:color w:val="000000"/>
              </w:rPr>
            </w:pPr>
            <w:r w:rsidRPr="008805AE">
              <w:rPr>
                <w:color w:val="000000"/>
              </w:rPr>
              <w:t>Тариф</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outlineLvl w:val="0"/>
              <w:rPr>
                <w:color w:val="000000"/>
              </w:rPr>
            </w:pPr>
            <w:r w:rsidRPr="008805AE">
              <w:rPr>
                <w:color w:val="000000"/>
              </w:rPr>
              <w:t>руб/м3</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350,50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381,06</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402,32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424,25</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441,64</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459,75</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478,60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498,22</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518,65</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539,92</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554,49</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outlineLvl w:val="0"/>
              <w:rPr>
                <w:color w:val="000000"/>
              </w:rPr>
            </w:pPr>
            <w:r w:rsidRPr="008805AE">
              <w:rPr>
                <w:color w:val="000000"/>
              </w:rPr>
              <w:t>569,46</w:t>
            </w:r>
          </w:p>
        </w:tc>
      </w:tr>
      <w:tr w:rsidR="000E590C" w:rsidRPr="008805AE" w:rsidTr="006A0352">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05AE" w:rsidRPr="008805AE" w:rsidRDefault="008805AE" w:rsidP="00DF6F75">
            <w:pPr>
              <w:ind w:right="-199"/>
              <w:outlineLvl w:val="0"/>
              <w:rPr>
                <w:color w:val="000000"/>
              </w:rPr>
            </w:pPr>
            <w:r w:rsidRPr="008805AE">
              <w:rPr>
                <w:color w:val="000000"/>
              </w:rPr>
              <w:t>Темп роста тарифа (в % к предыдущему году)</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outlineLvl w:val="0"/>
              <w:rPr>
                <w:color w:val="000000"/>
              </w:rPr>
            </w:pPr>
            <w:r w:rsidRPr="008805AE">
              <w:rPr>
                <w:color w:val="000000"/>
              </w:rPr>
              <w:t>%</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108,72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105,58</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105,45</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105,40</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outlineLvl w:val="0"/>
              <w:rPr>
                <w:color w:val="000000"/>
              </w:rPr>
            </w:pPr>
            <w:r w:rsidRPr="008805AE">
              <w:rPr>
                <w:color w:val="000000"/>
              </w:rPr>
              <w:t>104,10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pPr>
            <w:r w:rsidRPr="008805AE">
              <w:rPr>
                <w:color w:val="000000"/>
              </w:rPr>
              <w:t>104,10</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pPr>
            <w:r w:rsidRPr="008805AE">
              <w:rPr>
                <w:color w:val="000000"/>
              </w:rPr>
              <w:t>104,10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8805AE" w:rsidRPr="008805AE" w:rsidRDefault="008805AE" w:rsidP="00DF6F75">
            <w:pPr>
              <w:jc w:val="center"/>
            </w:pPr>
            <w:r w:rsidRPr="008805AE">
              <w:rPr>
                <w:color w:val="000000"/>
              </w:rPr>
              <w:t>104,10</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pPr>
            <w:r w:rsidRPr="008805AE">
              <w:rPr>
                <w:color w:val="000000"/>
              </w:rPr>
              <w:t>102,70</w:t>
            </w:r>
          </w:p>
        </w:tc>
        <w:tc>
          <w:tcPr>
            <w:tcW w:w="996" w:type="dxa"/>
            <w:tcBorders>
              <w:top w:val="single" w:sz="4" w:space="0" w:color="auto"/>
              <w:left w:val="nil"/>
              <w:bottom w:val="single" w:sz="4" w:space="0" w:color="auto"/>
              <w:right w:val="single" w:sz="4" w:space="0" w:color="auto"/>
            </w:tcBorders>
            <w:vAlign w:val="center"/>
          </w:tcPr>
          <w:p w:rsidR="008805AE" w:rsidRPr="008805AE" w:rsidRDefault="008805AE" w:rsidP="00DF6F75">
            <w:pPr>
              <w:jc w:val="center"/>
            </w:pPr>
            <w:r w:rsidRPr="008805AE">
              <w:rPr>
                <w:color w:val="000000"/>
              </w:rPr>
              <w:t>102,70</w:t>
            </w:r>
          </w:p>
        </w:tc>
      </w:tr>
    </w:tbl>
    <w:p w:rsidR="00552293" w:rsidRPr="00D50755" w:rsidRDefault="00552293" w:rsidP="00552293">
      <w:pPr>
        <w:spacing w:before="120"/>
        <w:ind w:firstLine="567"/>
        <w:jc w:val="both"/>
        <w:rPr>
          <w:highlight w:val="yellow"/>
        </w:rPr>
        <w:sectPr w:rsidR="00552293" w:rsidRPr="00D50755" w:rsidSect="005F46C7">
          <w:headerReference w:type="default" r:id="rId80"/>
          <w:footerReference w:type="default" r:id="rId81"/>
          <w:pgSz w:w="16840" w:h="11907" w:orient="landscape" w:code="9"/>
          <w:pgMar w:top="1531" w:right="567" w:bottom="567" w:left="567" w:header="1077" w:footer="454" w:gutter="0"/>
          <w:cols w:space="720"/>
          <w:docGrid w:linePitch="326"/>
        </w:sectPr>
      </w:pPr>
    </w:p>
    <w:p w:rsidR="0083052F" w:rsidRPr="006B0EA4" w:rsidRDefault="0083052F" w:rsidP="00EE207E">
      <w:pPr>
        <w:pStyle w:val="44"/>
        <w:numPr>
          <w:ilvl w:val="1"/>
          <w:numId w:val="2"/>
        </w:numPr>
        <w:tabs>
          <w:tab w:val="left" w:pos="993"/>
        </w:tabs>
        <w:rPr>
          <w:sz w:val="28"/>
        </w:rPr>
      </w:pPr>
      <w:bookmarkStart w:id="105" w:name="_Toc497827678"/>
      <w:r w:rsidRPr="006B0EA4">
        <w:rPr>
          <w:sz w:val="28"/>
        </w:rPr>
        <w:lastRenderedPageBreak/>
        <w:t>Прогноз расходов населения на коммунальные ресурсы, расходов бю</w:t>
      </w:r>
      <w:r w:rsidRPr="006B0EA4">
        <w:rPr>
          <w:sz w:val="28"/>
        </w:rPr>
        <w:t>д</w:t>
      </w:r>
      <w:r w:rsidRPr="006B0EA4">
        <w:rPr>
          <w:sz w:val="28"/>
        </w:rPr>
        <w:t>жета на социальную поддержку и субсидии</w:t>
      </w:r>
      <w:bookmarkEnd w:id="105"/>
    </w:p>
    <w:p w:rsidR="004D4E11" w:rsidRPr="006B0EA4" w:rsidRDefault="004D4E11" w:rsidP="00EE207E">
      <w:pPr>
        <w:pStyle w:val="5"/>
        <w:numPr>
          <w:ilvl w:val="2"/>
          <w:numId w:val="2"/>
        </w:numPr>
        <w:spacing w:before="120"/>
        <w:ind w:left="1225" w:hanging="658"/>
        <w:jc w:val="both"/>
      </w:pPr>
      <w:bookmarkStart w:id="106" w:name="_Toc459810616"/>
      <w:bookmarkStart w:id="107" w:name="_Toc497827679"/>
      <w:r w:rsidRPr="006B0EA4">
        <w:t>Прогноз совокупного платежа населения за коммунальные ресурсы</w:t>
      </w:r>
      <w:bookmarkEnd w:id="106"/>
      <w:bookmarkEnd w:id="107"/>
    </w:p>
    <w:p w:rsidR="004D4E11" w:rsidRPr="00376531" w:rsidRDefault="004D4E11" w:rsidP="007D5AB3">
      <w:pPr>
        <w:spacing w:before="120" w:line="276" w:lineRule="auto"/>
        <w:ind w:firstLine="567"/>
        <w:jc w:val="both"/>
      </w:pPr>
      <w:r w:rsidRPr="00376531">
        <w:t>Прогноз совокупного платежа населения за коммунальные ресурсы с учетом прогноза спроса по каждому виду коммунальных услуг, а также динамики величины тарифов приведены в таблице 6.4.1.</w:t>
      </w:r>
    </w:p>
    <w:p w:rsidR="004D4E11" w:rsidRPr="00376531" w:rsidRDefault="004D4E11" w:rsidP="004D4E11">
      <w:pPr>
        <w:spacing w:before="120"/>
        <w:ind w:firstLine="567"/>
        <w:jc w:val="both"/>
        <w:sectPr w:rsidR="004D4E11" w:rsidRPr="00376531" w:rsidSect="005F46C7">
          <w:headerReference w:type="default" r:id="rId82"/>
          <w:footerReference w:type="default" r:id="rId83"/>
          <w:pgSz w:w="11907" w:h="16840" w:code="9"/>
          <w:pgMar w:top="851" w:right="567" w:bottom="851" w:left="1134" w:header="340" w:footer="454" w:gutter="0"/>
          <w:cols w:space="720"/>
        </w:sectPr>
      </w:pPr>
    </w:p>
    <w:p w:rsidR="004D4E11" w:rsidRPr="00133EE0" w:rsidRDefault="00071C85" w:rsidP="004D4E11">
      <w:pPr>
        <w:pStyle w:val="af8"/>
        <w:spacing w:before="120"/>
        <w:ind w:left="360"/>
        <w:jc w:val="right"/>
      </w:pPr>
      <w:r w:rsidRPr="00133EE0">
        <w:lastRenderedPageBreak/>
        <w:t>Таблица 6</w:t>
      </w:r>
      <w:r w:rsidR="004D4E11" w:rsidRPr="00133EE0">
        <w:t>.4.1</w:t>
      </w:r>
    </w:p>
    <w:p w:rsidR="003456A2" w:rsidRDefault="003456A2" w:rsidP="003456A2">
      <w:pPr>
        <w:spacing w:before="120"/>
        <w:ind w:firstLine="567"/>
        <w:jc w:val="center"/>
        <w:rPr>
          <w:b/>
          <w:bCs/>
          <w:color w:val="000000"/>
          <w:sz w:val="22"/>
        </w:rPr>
      </w:pPr>
      <w:r w:rsidRPr="00133EE0">
        <w:rPr>
          <w:b/>
          <w:bCs/>
          <w:color w:val="000000"/>
          <w:sz w:val="22"/>
        </w:rPr>
        <w:t>Прогноз совокупного платежа населения за коммунальные ресурсы</w:t>
      </w:r>
    </w:p>
    <w:tbl>
      <w:tblPr>
        <w:tblW w:w="14638" w:type="dxa"/>
        <w:jc w:val="center"/>
        <w:tblInd w:w="103" w:type="dxa"/>
        <w:tblLook w:val="04A0"/>
      </w:tblPr>
      <w:tblGrid>
        <w:gridCol w:w="6219"/>
        <w:gridCol w:w="1411"/>
        <w:gridCol w:w="877"/>
        <w:gridCol w:w="1129"/>
        <w:gridCol w:w="1040"/>
        <w:gridCol w:w="1297"/>
        <w:gridCol w:w="1198"/>
        <w:gridCol w:w="1467"/>
      </w:tblGrid>
      <w:tr w:rsidR="00133EE0" w:rsidRPr="00084141" w:rsidTr="00DF6F75">
        <w:trPr>
          <w:trHeight w:val="300"/>
          <w:jc w:val="center"/>
        </w:trPr>
        <w:tc>
          <w:tcPr>
            <w:tcW w:w="621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33EE0" w:rsidRPr="003471E7" w:rsidRDefault="00133EE0" w:rsidP="00DF6F75">
            <w:pPr>
              <w:jc w:val="center"/>
              <w:rPr>
                <w:b/>
                <w:bCs/>
                <w:color w:val="000000"/>
                <w:sz w:val="22"/>
                <w:szCs w:val="22"/>
              </w:rPr>
            </w:pPr>
            <w:r w:rsidRPr="003471E7">
              <w:rPr>
                <w:b/>
                <w:bCs/>
                <w:color w:val="000000"/>
                <w:sz w:val="22"/>
                <w:szCs w:val="22"/>
              </w:rPr>
              <w:t>Показатель</w:t>
            </w:r>
          </w:p>
        </w:tc>
        <w:tc>
          <w:tcPr>
            <w:tcW w:w="141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33EE0" w:rsidRPr="003471E7" w:rsidRDefault="00133EE0" w:rsidP="00DF6F75">
            <w:pPr>
              <w:jc w:val="center"/>
              <w:rPr>
                <w:b/>
                <w:bCs/>
                <w:color w:val="000000"/>
                <w:sz w:val="22"/>
                <w:szCs w:val="22"/>
              </w:rPr>
            </w:pPr>
            <w:r w:rsidRPr="003471E7">
              <w:rPr>
                <w:b/>
                <w:bCs/>
                <w:color w:val="000000"/>
                <w:sz w:val="22"/>
                <w:szCs w:val="22"/>
              </w:rPr>
              <w:t>Ед.изм.</w:t>
            </w:r>
          </w:p>
        </w:tc>
        <w:tc>
          <w:tcPr>
            <w:tcW w:w="7008" w:type="dxa"/>
            <w:gridSpan w:val="6"/>
            <w:tcBorders>
              <w:top w:val="single" w:sz="4" w:space="0" w:color="auto"/>
              <w:left w:val="nil"/>
              <w:bottom w:val="single" w:sz="4" w:space="0" w:color="auto"/>
              <w:right w:val="single" w:sz="4" w:space="0" w:color="auto"/>
            </w:tcBorders>
            <w:shd w:val="clear" w:color="auto" w:fill="auto"/>
            <w:vAlign w:val="center"/>
          </w:tcPr>
          <w:p w:rsidR="00133EE0" w:rsidRPr="003471E7" w:rsidRDefault="00133EE0" w:rsidP="00DF6F75">
            <w:pPr>
              <w:jc w:val="center"/>
              <w:rPr>
                <w:b/>
                <w:bCs/>
                <w:color w:val="000000"/>
                <w:sz w:val="22"/>
                <w:szCs w:val="22"/>
              </w:rPr>
            </w:pPr>
            <w:r w:rsidRPr="003471E7">
              <w:rPr>
                <w:b/>
                <w:bCs/>
                <w:color w:val="000000"/>
                <w:sz w:val="22"/>
                <w:szCs w:val="22"/>
              </w:rPr>
              <w:t>Значения по периодам</w:t>
            </w:r>
          </w:p>
        </w:tc>
      </w:tr>
      <w:tr w:rsidR="00133EE0" w:rsidRPr="00084141" w:rsidTr="00DF6F75">
        <w:trPr>
          <w:trHeight w:val="300"/>
          <w:jc w:val="center"/>
        </w:trPr>
        <w:tc>
          <w:tcPr>
            <w:tcW w:w="6219" w:type="dxa"/>
            <w:vMerge/>
            <w:tcBorders>
              <w:top w:val="single" w:sz="4" w:space="0" w:color="auto"/>
              <w:left w:val="single" w:sz="4" w:space="0" w:color="auto"/>
              <w:bottom w:val="single" w:sz="4" w:space="0" w:color="000000"/>
              <w:right w:val="single" w:sz="4" w:space="0" w:color="auto"/>
            </w:tcBorders>
            <w:vAlign w:val="center"/>
            <w:hideMark/>
          </w:tcPr>
          <w:p w:rsidR="00133EE0" w:rsidRPr="003471E7" w:rsidRDefault="00133EE0" w:rsidP="00DF6F75">
            <w:pPr>
              <w:rPr>
                <w:b/>
                <w:bCs/>
                <w:color w:val="000000"/>
                <w:sz w:val="22"/>
                <w:szCs w:val="22"/>
              </w:rPr>
            </w:pPr>
          </w:p>
        </w:tc>
        <w:tc>
          <w:tcPr>
            <w:tcW w:w="1411" w:type="dxa"/>
            <w:vMerge/>
            <w:tcBorders>
              <w:top w:val="single" w:sz="4" w:space="0" w:color="auto"/>
              <w:left w:val="single" w:sz="4" w:space="0" w:color="auto"/>
              <w:bottom w:val="single" w:sz="4" w:space="0" w:color="000000"/>
              <w:right w:val="single" w:sz="4" w:space="0" w:color="auto"/>
            </w:tcBorders>
            <w:vAlign w:val="center"/>
            <w:hideMark/>
          </w:tcPr>
          <w:p w:rsidR="00133EE0" w:rsidRPr="003471E7" w:rsidRDefault="00133EE0" w:rsidP="00DF6F75">
            <w:pPr>
              <w:rPr>
                <w:b/>
                <w:bCs/>
                <w:color w:val="000000"/>
                <w:sz w:val="22"/>
                <w:szCs w:val="22"/>
              </w:rPr>
            </w:pPr>
          </w:p>
        </w:tc>
        <w:tc>
          <w:tcPr>
            <w:tcW w:w="877" w:type="dxa"/>
            <w:tcBorders>
              <w:top w:val="nil"/>
              <w:left w:val="nil"/>
              <w:bottom w:val="single" w:sz="4" w:space="0" w:color="auto"/>
              <w:right w:val="single" w:sz="4" w:space="0" w:color="auto"/>
            </w:tcBorders>
            <w:shd w:val="clear" w:color="auto" w:fill="auto"/>
            <w:vAlign w:val="center"/>
            <w:hideMark/>
          </w:tcPr>
          <w:p w:rsidR="00133EE0" w:rsidRPr="003471E7" w:rsidRDefault="00133EE0" w:rsidP="00DF6F75">
            <w:pPr>
              <w:jc w:val="center"/>
              <w:rPr>
                <w:b/>
                <w:bCs/>
                <w:color w:val="000000"/>
                <w:sz w:val="20"/>
                <w:szCs w:val="20"/>
              </w:rPr>
            </w:pPr>
            <w:r w:rsidRPr="003471E7">
              <w:rPr>
                <w:b/>
                <w:bCs/>
                <w:color w:val="000000"/>
                <w:sz w:val="20"/>
                <w:szCs w:val="20"/>
              </w:rPr>
              <w:t>2017 г.</w:t>
            </w:r>
          </w:p>
        </w:tc>
        <w:tc>
          <w:tcPr>
            <w:tcW w:w="1129" w:type="dxa"/>
            <w:tcBorders>
              <w:top w:val="nil"/>
              <w:left w:val="nil"/>
              <w:bottom w:val="single" w:sz="4" w:space="0" w:color="auto"/>
              <w:right w:val="single" w:sz="4" w:space="0" w:color="auto"/>
            </w:tcBorders>
            <w:shd w:val="clear" w:color="auto" w:fill="auto"/>
            <w:vAlign w:val="center"/>
            <w:hideMark/>
          </w:tcPr>
          <w:p w:rsidR="00133EE0" w:rsidRPr="003471E7" w:rsidRDefault="00133EE0" w:rsidP="00DF6F75">
            <w:pPr>
              <w:jc w:val="center"/>
              <w:rPr>
                <w:b/>
                <w:bCs/>
                <w:color w:val="000000"/>
                <w:sz w:val="20"/>
                <w:szCs w:val="20"/>
              </w:rPr>
            </w:pPr>
            <w:r w:rsidRPr="003471E7">
              <w:rPr>
                <w:b/>
                <w:bCs/>
                <w:color w:val="000000"/>
                <w:sz w:val="20"/>
                <w:szCs w:val="20"/>
              </w:rPr>
              <w:t>2018 г.</w:t>
            </w:r>
          </w:p>
        </w:tc>
        <w:tc>
          <w:tcPr>
            <w:tcW w:w="1040" w:type="dxa"/>
            <w:tcBorders>
              <w:top w:val="nil"/>
              <w:left w:val="nil"/>
              <w:bottom w:val="single" w:sz="4" w:space="0" w:color="auto"/>
              <w:right w:val="single" w:sz="4" w:space="0" w:color="auto"/>
            </w:tcBorders>
            <w:shd w:val="clear" w:color="auto" w:fill="auto"/>
            <w:vAlign w:val="center"/>
            <w:hideMark/>
          </w:tcPr>
          <w:p w:rsidR="00133EE0" w:rsidRPr="003471E7" w:rsidRDefault="00133EE0" w:rsidP="00DF6F75">
            <w:pPr>
              <w:jc w:val="center"/>
              <w:rPr>
                <w:b/>
                <w:bCs/>
                <w:color w:val="000000"/>
                <w:sz w:val="20"/>
                <w:szCs w:val="20"/>
              </w:rPr>
            </w:pPr>
            <w:r w:rsidRPr="003471E7">
              <w:rPr>
                <w:b/>
                <w:bCs/>
                <w:color w:val="000000"/>
                <w:sz w:val="20"/>
                <w:szCs w:val="20"/>
              </w:rPr>
              <w:t>2019 г.</w:t>
            </w:r>
          </w:p>
        </w:tc>
        <w:tc>
          <w:tcPr>
            <w:tcW w:w="1297" w:type="dxa"/>
            <w:tcBorders>
              <w:top w:val="nil"/>
              <w:left w:val="nil"/>
              <w:bottom w:val="single" w:sz="4" w:space="0" w:color="auto"/>
              <w:right w:val="single" w:sz="4" w:space="0" w:color="auto"/>
            </w:tcBorders>
            <w:shd w:val="clear" w:color="auto" w:fill="auto"/>
            <w:vAlign w:val="center"/>
            <w:hideMark/>
          </w:tcPr>
          <w:p w:rsidR="00133EE0" w:rsidRPr="003471E7" w:rsidRDefault="00133EE0" w:rsidP="00DF6F75">
            <w:pPr>
              <w:jc w:val="center"/>
              <w:rPr>
                <w:b/>
                <w:bCs/>
                <w:color w:val="000000"/>
                <w:sz w:val="20"/>
                <w:szCs w:val="20"/>
              </w:rPr>
            </w:pPr>
            <w:r w:rsidRPr="003471E7">
              <w:rPr>
                <w:b/>
                <w:bCs/>
                <w:color w:val="000000"/>
                <w:sz w:val="20"/>
                <w:szCs w:val="20"/>
              </w:rPr>
              <w:t>2020 г.</w:t>
            </w:r>
          </w:p>
        </w:tc>
        <w:tc>
          <w:tcPr>
            <w:tcW w:w="1198" w:type="dxa"/>
            <w:tcBorders>
              <w:top w:val="nil"/>
              <w:left w:val="nil"/>
              <w:bottom w:val="single" w:sz="4" w:space="0" w:color="auto"/>
              <w:right w:val="single" w:sz="4" w:space="0" w:color="auto"/>
            </w:tcBorders>
            <w:shd w:val="clear" w:color="auto" w:fill="auto"/>
            <w:vAlign w:val="center"/>
            <w:hideMark/>
          </w:tcPr>
          <w:p w:rsidR="00133EE0" w:rsidRPr="003471E7" w:rsidRDefault="00133EE0" w:rsidP="00DF6F75">
            <w:pPr>
              <w:jc w:val="center"/>
              <w:rPr>
                <w:b/>
                <w:bCs/>
                <w:color w:val="000000"/>
                <w:sz w:val="20"/>
                <w:szCs w:val="20"/>
              </w:rPr>
            </w:pPr>
            <w:r w:rsidRPr="003471E7">
              <w:rPr>
                <w:b/>
                <w:bCs/>
                <w:color w:val="000000"/>
                <w:sz w:val="20"/>
                <w:szCs w:val="20"/>
              </w:rPr>
              <w:t>2021 г.</w:t>
            </w:r>
          </w:p>
        </w:tc>
        <w:tc>
          <w:tcPr>
            <w:tcW w:w="1467" w:type="dxa"/>
            <w:tcBorders>
              <w:top w:val="nil"/>
              <w:left w:val="nil"/>
              <w:bottom w:val="single" w:sz="4" w:space="0" w:color="auto"/>
              <w:right w:val="single" w:sz="4" w:space="0" w:color="auto"/>
            </w:tcBorders>
            <w:shd w:val="clear" w:color="auto" w:fill="auto"/>
            <w:vAlign w:val="center"/>
            <w:hideMark/>
          </w:tcPr>
          <w:p w:rsidR="00133EE0" w:rsidRPr="003471E7" w:rsidRDefault="00133EE0" w:rsidP="00DF6F75">
            <w:pPr>
              <w:jc w:val="center"/>
              <w:rPr>
                <w:b/>
                <w:bCs/>
                <w:color w:val="000000"/>
                <w:sz w:val="20"/>
                <w:szCs w:val="20"/>
              </w:rPr>
            </w:pPr>
            <w:r w:rsidRPr="003471E7">
              <w:rPr>
                <w:b/>
                <w:bCs/>
                <w:color w:val="000000"/>
                <w:sz w:val="20"/>
                <w:szCs w:val="20"/>
              </w:rPr>
              <w:t>2022-2027 г.г.</w:t>
            </w:r>
          </w:p>
        </w:tc>
      </w:tr>
      <w:tr w:rsidR="00133EE0" w:rsidRPr="00084141" w:rsidTr="00DF6F75">
        <w:trPr>
          <w:trHeight w:val="300"/>
          <w:jc w:val="center"/>
        </w:trPr>
        <w:tc>
          <w:tcPr>
            <w:tcW w:w="6219" w:type="dxa"/>
            <w:tcBorders>
              <w:top w:val="nil"/>
              <w:left w:val="single" w:sz="4" w:space="0" w:color="auto"/>
              <w:bottom w:val="single" w:sz="4" w:space="0" w:color="auto"/>
              <w:right w:val="single" w:sz="4" w:space="0" w:color="auto"/>
            </w:tcBorders>
            <w:shd w:val="clear" w:color="auto" w:fill="auto"/>
            <w:noWrap/>
            <w:vAlign w:val="center"/>
            <w:hideMark/>
          </w:tcPr>
          <w:p w:rsidR="00133EE0" w:rsidRPr="003471E7" w:rsidRDefault="00133EE0" w:rsidP="00DF6F75">
            <w:pPr>
              <w:jc w:val="center"/>
              <w:rPr>
                <w:color w:val="000000"/>
                <w:sz w:val="20"/>
                <w:szCs w:val="20"/>
              </w:rPr>
            </w:pPr>
            <w:r w:rsidRPr="003471E7">
              <w:rPr>
                <w:color w:val="000000"/>
                <w:sz w:val="20"/>
                <w:szCs w:val="20"/>
              </w:rPr>
              <w:t>1</w:t>
            </w:r>
          </w:p>
        </w:tc>
        <w:tc>
          <w:tcPr>
            <w:tcW w:w="1411" w:type="dxa"/>
            <w:tcBorders>
              <w:top w:val="nil"/>
              <w:left w:val="nil"/>
              <w:bottom w:val="single" w:sz="4" w:space="0" w:color="auto"/>
              <w:right w:val="single" w:sz="4" w:space="0" w:color="auto"/>
            </w:tcBorders>
            <w:shd w:val="clear" w:color="auto" w:fill="auto"/>
            <w:noWrap/>
            <w:vAlign w:val="center"/>
            <w:hideMark/>
          </w:tcPr>
          <w:p w:rsidR="00133EE0" w:rsidRPr="003471E7" w:rsidRDefault="00133EE0" w:rsidP="00DF6F75">
            <w:pPr>
              <w:jc w:val="center"/>
              <w:rPr>
                <w:color w:val="000000"/>
                <w:sz w:val="20"/>
                <w:szCs w:val="20"/>
              </w:rPr>
            </w:pPr>
            <w:r w:rsidRPr="003471E7">
              <w:rPr>
                <w:color w:val="000000"/>
                <w:sz w:val="20"/>
                <w:szCs w:val="20"/>
              </w:rPr>
              <w:t>2</w:t>
            </w:r>
          </w:p>
        </w:tc>
        <w:tc>
          <w:tcPr>
            <w:tcW w:w="877" w:type="dxa"/>
            <w:tcBorders>
              <w:top w:val="nil"/>
              <w:left w:val="nil"/>
              <w:bottom w:val="single" w:sz="4" w:space="0" w:color="auto"/>
              <w:right w:val="single" w:sz="4" w:space="0" w:color="auto"/>
            </w:tcBorders>
            <w:shd w:val="clear" w:color="auto" w:fill="auto"/>
            <w:noWrap/>
            <w:vAlign w:val="center"/>
            <w:hideMark/>
          </w:tcPr>
          <w:p w:rsidR="00133EE0" w:rsidRPr="003471E7" w:rsidRDefault="00133EE0" w:rsidP="00DF6F75">
            <w:pPr>
              <w:jc w:val="center"/>
              <w:rPr>
                <w:color w:val="000000"/>
                <w:sz w:val="20"/>
                <w:szCs w:val="20"/>
              </w:rPr>
            </w:pPr>
            <w:r w:rsidRPr="003471E7">
              <w:rPr>
                <w:color w:val="000000"/>
                <w:sz w:val="20"/>
                <w:szCs w:val="20"/>
              </w:rPr>
              <w:t>3</w:t>
            </w:r>
          </w:p>
        </w:tc>
        <w:tc>
          <w:tcPr>
            <w:tcW w:w="1129" w:type="dxa"/>
            <w:tcBorders>
              <w:top w:val="nil"/>
              <w:left w:val="nil"/>
              <w:bottom w:val="single" w:sz="4" w:space="0" w:color="auto"/>
              <w:right w:val="single" w:sz="4" w:space="0" w:color="auto"/>
            </w:tcBorders>
            <w:shd w:val="clear" w:color="auto" w:fill="auto"/>
            <w:noWrap/>
            <w:vAlign w:val="center"/>
            <w:hideMark/>
          </w:tcPr>
          <w:p w:rsidR="00133EE0" w:rsidRPr="003471E7" w:rsidRDefault="00133EE0" w:rsidP="00DF6F75">
            <w:pPr>
              <w:jc w:val="center"/>
              <w:rPr>
                <w:color w:val="000000"/>
                <w:sz w:val="20"/>
                <w:szCs w:val="20"/>
              </w:rPr>
            </w:pPr>
            <w:r w:rsidRPr="003471E7">
              <w:rPr>
                <w:color w:val="000000"/>
                <w:sz w:val="20"/>
                <w:szCs w:val="20"/>
              </w:rPr>
              <w:t>4</w:t>
            </w:r>
          </w:p>
        </w:tc>
        <w:tc>
          <w:tcPr>
            <w:tcW w:w="1040" w:type="dxa"/>
            <w:tcBorders>
              <w:top w:val="nil"/>
              <w:left w:val="nil"/>
              <w:bottom w:val="single" w:sz="4" w:space="0" w:color="auto"/>
              <w:right w:val="single" w:sz="4" w:space="0" w:color="auto"/>
            </w:tcBorders>
            <w:shd w:val="clear" w:color="auto" w:fill="auto"/>
            <w:noWrap/>
            <w:vAlign w:val="center"/>
            <w:hideMark/>
          </w:tcPr>
          <w:p w:rsidR="00133EE0" w:rsidRPr="003471E7" w:rsidRDefault="00133EE0" w:rsidP="00DF6F75">
            <w:pPr>
              <w:jc w:val="center"/>
              <w:rPr>
                <w:color w:val="000000"/>
                <w:sz w:val="20"/>
                <w:szCs w:val="20"/>
              </w:rPr>
            </w:pPr>
            <w:r w:rsidRPr="003471E7">
              <w:rPr>
                <w:color w:val="000000"/>
                <w:sz w:val="20"/>
                <w:szCs w:val="20"/>
              </w:rPr>
              <w:t>5</w:t>
            </w:r>
          </w:p>
        </w:tc>
        <w:tc>
          <w:tcPr>
            <w:tcW w:w="1297" w:type="dxa"/>
            <w:tcBorders>
              <w:top w:val="nil"/>
              <w:left w:val="nil"/>
              <w:bottom w:val="single" w:sz="4" w:space="0" w:color="auto"/>
              <w:right w:val="single" w:sz="4" w:space="0" w:color="auto"/>
            </w:tcBorders>
            <w:shd w:val="clear" w:color="auto" w:fill="auto"/>
            <w:noWrap/>
            <w:vAlign w:val="center"/>
            <w:hideMark/>
          </w:tcPr>
          <w:p w:rsidR="00133EE0" w:rsidRPr="003471E7" w:rsidRDefault="00133EE0" w:rsidP="00DF6F75">
            <w:pPr>
              <w:jc w:val="center"/>
              <w:rPr>
                <w:color w:val="000000"/>
                <w:sz w:val="20"/>
                <w:szCs w:val="20"/>
              </w:rPr>
            </w:pPr>
            <w:r w:rsidRPr="003471E7">
              <w:rPr>
                <w:color w:val="000000"/>
                <w:sz w:val="20"/>
                <w:szCs w:val="20"/>
              </w:rPr>
              <w:t>6</w:t>
            </w:r>
          </w:p>
        </w:tc>
        <w:tc>
          <w:tcPr>
            <w:tcW w:w="1198" w:type="dxa"/>
            <w:tcBorders>
              <w:top w:val="nil"/>
              <w:left w:val="nil"/>
              <w:bottom w:val="single" w:sz="4" w:space="0" w:color="auto"/>
              <w:right w:val="single" w:sz="4" w:space="0" w:color="auto"/>
            </w:tcBorders>
            <w:shd w:val="clear" w:color="auto" w:fill="auto"/>
            <w:noWrap/>
            <w:vAlign w:val="center"/>
            <w:hideMark/>
          </w:tcPr>
          <w:p w:rsidR="00133EE0" w:rsidRPr="003471E7" w:rsidRDefault="00133EE0" w:rsidP="00DF6F75">
            <w:pPr>
              <w:jc w:val="center"/>
              <w:rPr>
                <w:color w:val="000000"/>
                <w:sz w:val="20"/>
                <w:szCs w:val="20"/>
              </w:rPr>
            </w:pPr>
            <w:r w:rsidRPr="003471E7">
              <w:rPr>
                <w:color w:val="000000"/>
                <w:sz w:val="20"/>
                <w:szCs w:val="20"/>
              </w:rPr>
              <w:t>7</w:t>
            </w:r>
          </w:p>
        </w:tc>
        <w:tc>
          <w:tcPr>
            <w:tcW w:w="1467" w:type="dxa"/>
            <w:tcBorders>
              <w:top w:val="nil"/>
              <w:left w:val="nil"/>
              <w:bottom w:val="single" w:sz="4" w:space="0" w:color="auto"/>
              <w:right w:val="single" w:sz="4" w:space="0" w:color="auto"/>
            </w:tcBorders>
            <w:shd w:val="clear" w:color="auto" w:fill="auto"/>
            <w:noWrap/>
            <w:vAlign w:val="center"/>
            <w:hideMark/>
          </w:tcPr>
          <w:p w:rsidR="00133EE0" w:rsidRPr="003471E7" w:rsidRDefault="00133EE0" w:rsidP="00DF6F75">
            <w:pPr>
              <w:jc w:val="center"/>
              <w:rPr>
                <w:color w:val="000000"/>
                <w:sz w:val="20"/>
                <w:szCs w:val="20"/>
              </w:rPr>
            </w:pPr>
            <w:r w:rsidRPr="003471E7">
              <w:rPr>
                <w:color w:val="000000"/>
                <w:sz w:val="20"/>
                <w:szCs w:val="20"/>
              </w:rPr>
              <w:t>8</w:t>
            </w:r>
          </w:p>
        </w:tc>
      </w:tr>
      <w:tr w:rsidR="006B0EA4" w:rsidRPr="00084141" w:rsidTr="00DF6F75">
        <w:trPr>
          <w:trHeight w:val="510"/>
          <w:jc w:val="center"/>
        </w:trPr>
        <w:tc>
          <w:tcPr>
            <w:tcW w:w="62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A4" w:rsidRPr="00B5345C" w:rsidRDefault="006B0EA4" w:rsidP="00BB2AD1">
            <w:pPr>
              <w:rPr>
                <w:color w:val="000000"/>
                <w:sz w:val="20"/>
                <w:szCs w:val="20"/>
              </w:rPr>
            </w:pPr>
            <w:r w:rsidRPr="00B5345C">
              <w:rPr>
                <w:color w:val="000000"/>
                <w:sz w:val="20"/>
                <w:szCs w:val="20"/>
              </w:rPr>
              <w:t>Расходы населения на услуги электроснабжения</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6B0EA4" w:rsidRPr="00B5345C" w:rsidRDefault="006B0EA4" w:rsidP="00BB2AD1">
            <w:pPr>
              <w:rPr>
                <w:color w:val="000000"/>
                <w:sz w:val="20"/>
                <w:szCs w:val="20"/>
              </w:rPr>
            </w:pPr>
            <w:r w:rsidRPr="00B5345C">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noWrap/>
            <w:vAlign w:val="center"/>
            <w:hideMark/>
          </w:tcPr>
          <w:p w:rsidR="006B0EA4" w:rsidRPr="00B5345C" w:rsidRDefault="006B0EA4" w:rsidP="00BB2AD1">
            <w:pPr>
              <w:jc w:val="center"/>
              <w:outlineLvl w:val="0"/>
              <w:rPr>
                <w:color w:val="000000"/>
                <w:sz w:val="20"/>
                <w:szCs w:val="20"/>
              </w:rPr>
            </w:pPr>
            <w:r w:rsidRPr="00B5345C">
              <w:rPr>
                <w:color w:val="000000"/>
                <w:sz w:val="20"/>
                <w:szCs w:val="20"/>
              </w:rPr>
              <w:t>4,753</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rsidR="006B0EA4" w:rsidRPr="00B5345C" w:rsidRDefault="006B0EA4" w:rsidP="00BB2AD1">
            <w:pPr>
              <w:jc w:val="center"/>
              <w:outlineLvl w:val="0"/>
              <w:rPr>
                <w:color w:val="000000"/>
                <w:sz w:val="20"/>
                <w:szCs w:val="20"/>
              </w:rPr>
            </w:pPr>
            <w:r w:rsidRPr="00B5345C">
              <w:rPr>
                <w:color w:val="000000"/>
                <w:sz w:val="20"/>
                <w:szCs w:val="20"/>
              </w:rPr>
              <w:t>5,163</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6B0EA4" w:rsidRDefault="006B0EA4" w:rsidP="00BB2AD1">
            <w:pPr>
              <w:jc w:val="center"/>
              <w:outlineLvl w:val="0"/>
              <w:rPr>
                <w:color w:val="000000"/>
                <w:sz w:val="20"/>
                <w:szCs w:val="20"/>
              </w:rPr>
            </w:pPr>
            <w:r>
              <w:rPr>
                <w:color w:val="000000"/>
                <w:sz w:val="20"/>
                <w:szCs w:val="20"/>
              </w:rPr>
              <w:t>5,672</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rsidR="006B0EA4" w:rsidRDefault="006B0EA4" w:rsidP="00BB2AD1">
            <w:pPr>
              <w:jc w:val="center"/>
              <w:outlineLvl w:val="0"/>
              <w:rPr>
                <w:color w:val="000000"/>
                <w:sz w:val="20"/>
                <w:szCs w:val="20"/>
              </w:rPr>
            </w:pPr>
            <w:r>
              <w:rPr>
                <w:color w:val="000000"/>
                <w:sz w:val="20"/>
                <w:szCs w:val="20"/>
              </w:rPr>
              <w:t>6,153</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rsidR="006B0EA4" w:rsidRDefault="006B0EA4" w:rsidP="00BB2AD1">
            <w:pPr>
              <w:jc w:val="center"/>
              <w:outlineLvl w:val="0"/>
              <w:rPr>
                <w:color w:val="000000"/>
                <w:sz w:val="20"/>
                <w:szCs w:val="20"/>
              </w:rPr>
            </w:pPr>
            <w:r>
              <w:rPr>
                <w:color w:val="000000"/>
                <w:sz w:val="20"/>
                <w:szCs w:val="20"/>
              </w:rPr>
              <w:t>6,545</w:t>
            </w:r>
          </w:p>
        </w:tc>
        <w:tc>
          <w:tcPr>
            <w:tcW w:w="1467" w:type="dxa"/>
            <w:tcBorders>
              <w:top w:val="single" w:sz="4" w:space="0" w:color="auto"/>
              <w:left w:val="nil"/>
              <w:bottom w:val="single" w:sz="4" w:space="0" w:color="auto"/>
              <w:right w:val="single" w:sz="4" w:space="0" w:color="auto"/>
            </w:tcBorders>
            <w:shd w:val="clear" w:color="auto" w:fill="auto"/>
            <w:noWrap/>
            <w:vAlign w:val="center"/>
            <w:hideMark/>
          </w:tcPr>
          <w:p w:rsidR="006B0EA4" w:rsidRDefault="006B0EA4" w:rsidP="00BB2AD1">
            <w:pPr>
              <w:jc w:val="center"/>
              <w:outlineLvl w:val="0"/>
              <w:rPr>
                <w:color w:val="000000"/>
                <w:sz w:val="20"/>
                <w:szCs w:val="20"/>
              </w:rPr>
            </w:pPr>
            <w:r>
              <w:rPr>
                <w:color w:val="000000"/>
                <w:sz w:val="20"/>
                <w:szCs w:val="20"/>
              </w:rPr>
              <w:t>8,877</w:t>
            </w:r>
          </w:p>
        </w:tc>
      </w:tr>
      <w:tr w:rsidR="006B0EA4" w:rsidRPr="00084141" w:rsidTr="00DF6F75">
        <w:trPr>
          <w:trHeight w:val="300"/>
          <w:jc w:val="center"/>
        </w:trPr>
        <w:tc>
          <w:tcPr>
            <w:tcW w:w="6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0EA4" w:rsidRPr="00AE1C11" w:rsidRDefault="006B0EA4" w:rsidP="00BB2AD1">
            <w:pPr>
              <w:rPr>
                <w:color w:val="000000"/>
                <w:sz w:val="20"/>
                <w:szCs w:val="20"/>
              </w:rPr>
            </w:pPr>
            <w:r w:rsidRPr="00AE1C11">
              <w:rPr>
                <w:color w:val="000000"/>
                <w:sz w:val="20"/>
                <w:szCs w:val="20"/>
              </w:rPr>
              <w:t>Расходы населения на услуги теплоснабжения</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color w:val="000000"/>
                <w:sz w:val="20"/>
                <w:szCs w:val="20"/>
              </w:rPr>
            </w:pPr>
            <w:r w:rsidRPr="00AE1C11">
              <w:rPr>
                <w:color w:val="000000"/>
                <w:sz w:val="20"/>
                <w:szCs w:val="20"/>
              </w:rPr>
              <w:t>9,972</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color w:val="000000"/>
                <w:sz w:val="20"/>
                <w:szCs w:val="20"/>
              </w:rPr>
            </w:pPr>
            <w:r w:rsidRPr="00AE1C11">
              <w:rPr>
                <w:color w:val="000000"/>
                <w:sz w:val="20"/>
                <w:szCs w:val="20"/>
              </w:rPr>
              <w:t>9,934</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color w:val="000000"/>
                <w:sz w:val="20"/>
                <w:szCs w:val="20"/>
              </w:rPr>
            </w:pPr>
            <w:r w:rsidRPr="00AE1C11">
              <w:rPr>
                <w:color w:val="000000"/>
                <w:sz w:val="20"/>
                <w:szCs w:val="20"/>
              </w:rPr>
              <w:t>10,805</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color w:val="000000"/>
                <w:sz w:val="20"/>
                <w:szCs w:val="20"/>
              </w:rPr>
            </w:pPr>
            <w:r w:rsidRPr="00AE1C11">
              <w:rPr>
                <w:color w:val="000000"/>
                <w:sz w:val="20"/>
                <w:szCs w:val="20"/>
              </w:rPr>
              <w:t>11,753</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color w:val="000000"/>
                <w:sz w:val="20"/>
                <w:szCs w:val="20"/>
              </w:rPr>
            </w:pPr>
            <w:r w:rsidRPr="00AE1C11">
              <w:rPr>
                <w:color w:val="000000"/>
                <w:sz w:val="20"/>
                <w:szCs w:val="20"/>
              </w:rPr>
              <w:t>12,291</w:t>
            </w:r>
          </w:p>
        </w:tc>
        <w:tc>
          <w:tcPr>
            <w:tcW w:w="1467"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color w:val="000000"/>
                <w:sz w:val="20"/>
                <w:szCs w:val="20"/>
              </w:rPr>
            </w:pPr>
            <w:r w:rsidRPr="00AE1C11">
              <w:rPr>
                <w:color w:val="000000"/>
                <w:sz w:val="20"/>
                <w:szCs w:val="20"/>
              </w:rPr>
              <w:t>13,270</w:t>
            </w:r>
          </w:p>
        </w:tc>
      </w:tr>
      <w:tr w:rsidR="006B0EA4" w:rsidRPr="00084141" w:rsidTr="00DF6F75">
        <w:trPr>
          <w:trHeight w:val="300"/>
          <w:jc w:val="center"/>
        </w:trPr>
        <w:tc>
          <w:tcPr>
            <w:tcW w:w="6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0EA4" w:rsidRPr="00AE1C11" w:rsidRDefault="006B0EA4" w:rsidP="00BB2AD1">
            <w:pPr>
              <w:rPr>
                <w:color w:val="000000"/>
                <w:sz w:val="20"/>
                <w:szCs w:val="20"/>
              </w:rPr>
            </w:pPr>
            <w:r w:rsidRPr="00AE1C11">
              <w:rPr>
                <w:color w:val="000000"/>
                <w:sz w:val="20"/>
                <w:szCs w:val="20"/>
              </w:rPr>
              <w:t>Расходы населения на услуги водоснабжения</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3,141</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3,328</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3,525</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3,715</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3,892</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4,820</w:t>
            </w:r>
          </w:p>
        </w:tc>
      </w:tr>
      <w:tr w:rsidR="006B0EA4" w:rsidRPr="00084141" w:rsidTr="00DF6F75">
        <w:trPr>
          <w:trHeight w:val="322"/>
          <w:jc w:val="center"/>
        </w:trPr>
        <w:tc>
          <w:tcPr>
            <w:tcW w:w="6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0EA4" w:rsidRPr="00AE1C11" w:rsidRDefault="006B0EA4" w:rsidP="00BB2AD1">
            <w:pPr>
              <w:rPr>
                <w:color w:val="000000"/>
                <w:sz w:val="20"/>
                <w:szCs w:val="20"/>
              </w:rPr>
            </w:pPr>
            <w:r w:rsidRPr="00AE1C11">
              <w:rPr>
                <w:color w:val="000000"/>
                <w:sz w:val="20"/>
                <w:szCs w:val="20"/>
              </w:rPr>
              <w:t>Расходы населения на услуги водоотведения</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3,141</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3,328</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3,525</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3,715</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3,892</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4,820</w:t>
            </w:r>
          </w:p>
        </w:tc>
      </w:tr>
      <w:tr w:rsidR="006B0EA4" w:rsidRPr="00084141" w:rsidTr="00DF6F75">
        <w:trPr>
          <w:trHeight w:val="300"/>
          <w:jc w:val="center"/>
        </w:trPr>
        <w:tc>
          <w:tcPr>
            <w:tcW w:w="6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0EA4" w:rsidRPr="00AE1C11" w:rsidRDefault="006B0EA4" w:rsidP="00BB2AD1">
            <w:pPr>
              <w:rPr>
                <w:color w:val="000000"/>
                <w:sz w:val="20"/>
                <w:szCs w:val="20"/>
              </w:rPr>
            </w:pPr>
            <w:r w:rsidRPr="00AE1C11">
              <w:rPr>
                <w:color w:val="000000"/>
                <w:sz w:val="20"/>
                <w:szCs w:val="20"/>
              </w:rPr>
              <w:t>Расходы населения на услуги утилизации ТКО</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0,845</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0,903</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0,963</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1,005</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1,058</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rsidR="006B0EA4" w:rsidRPr="00AE1C11" w:rsidRDefault="006B0EA4" w:rsidP="00BB2AD1">
            <w:pPr>
              <w:jc w:val="center"/>
              <w:outlineLvl w:val="0"/>
              <w:rPr>
                <w:sz w:val="20"/>
                <w:szCs w:val="20"/>
              </w:rPr>
            </w:pPr>
            <w:r w:rsidRPr="00AE1C11">
              <w:rPr>
                <w:sz w:val="20"/>
                <w:szCs w:val="20"/>
              </w:rPr>
              <w:t>1,388</w:t>
            </w:r>
          </w:p>
        </w:tc>
      </w:tr>
      <w:tr w:rsidR="006B0EA4" w:rsidRPr="004F273E" w:rsidTr="00DF6F75">
        <w:trPr>
          <w:trHeight w:val="308"/>
          <w:jc w:val="center"/>
        </w:trPr>
        <w:tc>
          <w:tcPr>
            <w:tcW w:w="62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A4" w:rsidRPr="00AE1C11" w:rsidRDefault="006B0EA4" w:rsidP="00BB2AD1">
            <w:pPr>
              <w:rPr>
                <w:b/>
                <w:color w:val="000000"/>
                <w:sz w:val="20"/>
                <w:szCs w:val="20"/>
              </w:rPr>
            </w:pPr>
            <w:r w:rsidRPr="00AE1C11">
              <w:rPr>
                <w:b/>
                <w:color w:val="000000"/>
                <w:sz w:val="20"/>
                <w:szCs w:val="20"/>
              </w:rPr>
              <w:t>Совокупный платеж населения за коммунальные ресурсы</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b/>
                <w:bCs/>
                <w:color w:val="000000"/>
                <w:sz w:val="20"/>
                <w:szCs w:val="20"/>
              </w:rPr>
            </w:pPr>
            <w:r w:rsidRPr="00AE1C11">
              <w:rPr>
                <w:b/>
                <w:bCs/>
                <w:color w:val="000000"/>
                <w:sz w:val="20"/>
                <w:szCs w:val="20"/>
              </w:rPr>
              <w:t>22,415</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b/>
                <w:bCs/>
                <w:color w:val="000000"/>
                <w:sz w:val="20"/>
                <w:szCs w:val="20"/>
              </w:rPr>
            </w:pPr>
            <w:r w:rsidRPr="00AE1C11">
              <w:rPr>
                <w:b/>
                <w:bCs/>
                <w:color w:val="000000"/>
                <w:sz w:val="20"/>
                <w:szCs w:val="20"/>
              </w:rPr>
              <w:t>23,250</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b/>
                <w:bCs/>
                <w:color w:val="000000"/>
                <w:sz w:val="20"/>
                <w:szCs w:val="20"/>
              </w:rPr>
            </w:pPr>
            <w:r w:rsidRPr="00AE1C11">
              <w:rPr>
                <w:b/>
                <w:bCs/>
                <w:color w:val="000000"/>
                <w:sz w:val="20"/>
                <w:szCs w:val="20"/>
              </w:rPr>
              <w:t>25,120</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b/>
                <w:bCs/>
                <w:color w:val="000000"/>
                <w:sz w:val="20"/>
                <w:szCs w:val="20"/>
              </w:rPr>
            </w:pPr>
            <w:r w:rsidRPr="00AE1C11">
              <w:rPr>
                <w:b/>
                <w:bCs/>
                <w:color w:val="000000"/>
                <w:sz w:val="20"/>
                <w:szCs w:val="20"/>
              </w:rPr>
              <w:t>27,006</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rsidR="006B0EA4" w:rsidRPr="00AE1C11" w:rsidRDefault="006B0EA4" w:rsidP="00BB2AD1">
            <w:pPr>
              <w:jc w:val="center"/>
              <w:outlineLvl w:val="0"/>
              <w:rPr>
                <w:b/>
                <w:bCs/>
                <w:color w:val="000000"/>
                <w:sz w:val="20"/>
                <w:szCs w:val="20"/>
              </w:rPr>
            </w:pPr>
            <w:r w:rsidRPr="00AE1C11">
              <w:rPr>
                <w:b/>
                <w:bCs/>
                <w:color w:val="000000"/>
                <w:sz w:val="20"/>
                <w:szCs w:val="20"/>
              </w:rPr>
              <w:t>28,372</w:t>
            </w:r>
          </w:p>
        </w:tc>
        <w:tc>
          <w:tcPr>
            <w:tcW w:w="1467" w:type="dxa"/>
            <w:tcBorders>
              <w:top w:val="single" w:sz="4" w:space="0" w:color="auto"/>
              <w:left w:val="nil"/>
              <w:bottom w:val="single" w:sz="4" w:space="0" w:color="auto"/>
              <w:right w:val="single" w:sz="4" w:space="0" w:color="auto"/>
            </w:tcBorders>
            <w:shd w:val="clear" w:color="auto" w:fill="auto"/>
            <w:noWrap/>
            <w:vAlign w:val="center"/>
            <w:hideMark/>
          </w:tcPr>
          <w:p w:rsidR="006B0EA4" w:rsidRDefault="006B0EA4" w:rsidP="00BB2AD1">
            <w:pPr>
              <w:jc w:val="center"/>
              <w:outlineLvl w:val="0"/>
              <w:rPr>
                <w:b/>
                <w:bCs/>
                <w:color w:val="000000"/>
                <w:sz w:val="20"/>
                <w:szCs w:val="20"/>
              </w:rPr>
            </w:pPr>
            <w:r w:rsidRPr="00AE1C11">
              <w:rPr>
                <w:b/>
                <w:bCs/>
                <w:color w:val="000000"/>
                <w:sz w:val="20"/>
                <w:szCs w:val="20"/>
              </w:rPr>
              <w:t>34,177</w:t>
            </w:r>
          </w:p>
        </w:tc>
      </w:tr>
    </w:tbl>
    <w:p w:rsidR="00A76647" w:rsidRPr="00D50755" w:rsidRDefault="00A76647" w:rsidP="004D4E11">
      <w:pPr>
        <w:spacing w:before="120"/>
        <w:ind w:firstLine="567"/>
        <w:jc w:val="both"/>
        <w:rPr>
          <w:highlight w:val="yellow"/>
        </w:rPr>
      </w:pPr>
    </w:p>
    <w:p w:rsidR="00A76647" w:rsidRPr="00D50755" w:rsidRDefault="00A76647" w:rsidP="004D4E11">
      <w:pPr>
        <w:spacing w:before="120"/>
        <w:ind w:firstLine="567"/>
        <w:jc w:val="both"/>
        <w:rPr>
          <w:highlight w:val="yellow"/>
        </w:rPr>
        <w:sectPr w:rsidR="00A76647" w:rsidRPr="00D50755" w:rsidSect="005F46C7">
          <w:headerReference w:type="default" r:id="rId84"/>
          <w:footerReference w:type="default" r:id="rId85"/>
          <w:pgSz w:w="16840" w:h="11907" w:orient="landscape" w:code="9"/>
          <w:pgMar w:top="1531" w:right="567" w:bottom="567" w:left="567" w:header="1077" w:footer="454" w:gutter="0"/>
          <w:cols w:space="720"/>
          <w:docGrid w:linePitch="326"/>
        </w:sectPr>
      </w:pPr>
    </w:p>
    <w:p w:rsidR="004D4E11" w:rsidRPr="006B0EA4" w:rsidRDefault="004D4E11" w:rsidP="00EE207E">
      <w:pPr>
        <w:pStyle w:val="5"/>
        <w:numPr>
          <w:ilvl w:val="2"/>
          <w:numId w:val="2"/>
        </w:numPr>
        <w:spacing w:before="60"/>
        <w:ind w:hanging="657"/>
        <w:jc w:val="both"/>
      </w:pPr>
      <w:bookmarkStart w:id="108" w:name="_Toc459810617"/>
      <w:bookmarkStart w:id="109" w:name="_Toc497827680"/>
      <w:r w:rsidRPr="006B0EA4">
        <w:lastRenderedPageBreak/>
        <w:t>Оценка доступности для граждан прогнозируемой совокупной платы за потре</w:t>
      </w:r>
      <w:r w:rsidRPr="006B0EA4">
        <w:t>б</w:t>
      </w:r>
      <w:r w:rsidRPr="006B0EA4">
        <w:t>ляемые коммунальные услуги</w:t>
      </w:r>
      <w:bookmarkEnd w:id="108"/>
      <w:bookmarkEnd w:id="109"/>
    </w:p>
    <w:p w:rsidR="003E1F4D" w:rsidRPr="00376531" w:rsidRDefault="003E1F4D" w:rsidP="003E1F4D">
      <w:pPr>
        <w:spacing w:before="120" w:line="276" w:lineRule="auto"/>
        <w:ind w:firstLine="567"/>
        <w:jc w:val="both"/>
      </w:pPr>
      <w:r w:rsidRPr="00376531">
        <w:t>Оценка доступности для граждан прогнозируемой совокупной платы за потребляемые ко</w:t>
      </w:r>
      <w:r w:rsidRPr="00376531">
        <w:t>м</w:t>
      </w:r>
      <w:r w:rsidRPr="00376531">
        <w:t>мунальные услуги основана на объективных данных о платежеспособности населения, которые должны лежать в основе формирования тарифной политики и определения необходимой и во</w:t>
      </w:r>
      <w:r w:rsidRPr="00376531">
        <w:t>з</w:t>
      </w:r>
      <w:r w:rsidRPr="00376531">
        <w:t>можной бюджетной помощи на компенсацию мер социальной поддержки населения и на выплату субсидий малообеспеченным гражданам на оплату жилья и коммунальных услуг, а также на ча</w:t>
      </w:r>
      <w:r w:rsidRPr="00376531">
        <w:t>с</w:t>
      </w:r>
      <w:r w:rsidRPr="00376531">
        <w:t>тичное финансирование программ комплексного развития систем коммунальной инфраструктуры муниципального образования.</w:t>
      </w:r>
    </w:p>
    <w:p w:rsidR="003E1F4D" w:rsidRPr="00376531" w:rsidRDefault="003E1F4D" w:rsidP="003E1F4D">
      <w:pPr>
        <w:autoSpaceDE w:val="0"/>
        <w:autoSpaceDN w:val="0"/>
        <w:spacing w:line="276" w:lineRule="auto"/>
        <w:ind w:firstLine="567"/>
        <w:jc w:val="both"/>
        <w:rPr>
          <w:rFonts w:eastAsiaTheme="minorEastAsia"/>
          <w:color w:val="000000"/>
        </w:rPr>
      </w:pPr>
      <w:r w:rsidRPr="00376531">
        <w:rPr>
          <w:rFonts w:eastAsiaTheme="minorEastAsia"/>
          <w:color w:val="000000"/>
        </w:rPr>
        <w:t>Исходной базой для оценки доступности для граждан прогнозируемой совокупной платы за потребляемые коммунальные услуги служат прогнозные показатели социально-экономического развития муниципального образования, в частности:</w:t>
      </w:r>
    </w:p>
    <w:p w:rsidR="003E1F4D" w:rsidRPr="00376531" w:rsidRDefault="003E1F4D" w:rsidP="003E1F4D">
      <w:pPr>
        <w:pStyle w:val="af8"/>
        <w:numPr>
          <w:ilvl w:val="0"/>
          <w:numId w:val="26"/>
        </w:numPr>
        <w:autoSpaceDE w:val="0"/>
        <w:autoSpaceDN w:val="0"/>
        <w:spacing w:line="276" w:lineRule="auto"/>
        <w:jc w:val="both"/>
        <w:rPr>
          <w:rFonts w:eastAsiaTheme="minorEastAsia"/>
          <w:color w:val="000000"/>
        </w:rPr>
      </w:pPr>
      <w:r w:rsidRPr="00376531">
        <w:rPr>
          <w:rFonts w:eastAsiaTheme="minorEastAsia"/>
          <w:color w:val="000000"/>
        </w:rPr>
        <w:t>прогноз численности населения;</w:t>
      </w:r>
    </w:p>
    <w:p w:rsidR="003E1F4D" w:rsidRPr="00376531" w:rsidRDefault="003E1F4D" w:rsidP="003E1F4D">
      <w:pPr>
        <w:pStyle w:val="af8"/>
        <w:numPr>
          <w:ilvl w:val="0"/>
          <w:numId w:val="26"/>
        </w:numPr>
        <w:autoSpaceDE w:val="0"/>
        <w:autoSpaceDN w:val="0"/>
        <w:spacing w:line="276" w:lineRule="auto"/>
        <w:jc w:val="both"/>
        <w:rPr>
          <w:rFonts w:eastAsiaTheme="minorEastAsia"/>
          <w:color w:val="000000"/>
        </w:rPr>
      </w:pPr>
      <w:r w:rsidRPr="00376531">
        <w:rPr>
          <w:rFonts w:eastAsiaTheme="minorEastAsia"/>
          <w:color w:val="000000"/>
        </w:rPr>
        <w:t>прогноз среднедушевых доходов населения;</w:t>
      </w:r>
    </w:p>
    <w:p w:rsidR="003E1F4D" w:rsidRPr="00376531" w:rsidRDefault="003E1F4D" w:rsidP="003E1F4D">
      <w:pPr>
        <w:pStyle w:val="af8"/>
        <w:numPr>
          <w:ilvl w:val="0"/>
          <w:numId w:val="26"/>
        </w:numPr>
        <w:autoSpaceDE w:val="0"/>
        <w:autoSpaceDN w:val="0"/>
        <w:spacing w:line="276" w:lineRule="auto"/>
        <w:jc w:val="both"/>
        <w:rPr>
          <w:rFonts w:eastAsiaTheme="minorEastAsia"/>
          <w:color w:val="000000"/>
        </w:rPr>
      </w:pPr>
      <w:r w:rsidRPr="00376531">
        <w:rPr>
          <w:rFonts w:eastAsiaTheme="minorEastAsia"/>
          <w:color w:val="000000"/>
        </w:rPr>
        <w:t>прогноз величины прожиточного минимума;</w:t>
      </w:r>
    </w:p>
    <w:p w:rsidR="003E1F4D" w:rsidRPr="00376531" w:rsidRDefault="003E1F4D" w:rsidP="003E1F4D">
      <w:pPr>
        <w:pStyle w:val="af8"/>
        <w:numPr>
          <w:ilvl w:val="0"/>
          <w:numId w:val="26"/>
        </w:numPr>
        <w:autoSpaceDE w:val="0"/>
        <w:autoSpaceDN w:val="0"/>
        <w:spacing w:line="276" w:lineRule="auto"/>
        <w:jc w:val="both"/>
        <w:rPr>
          <w:rFonts w:eastAsiaTheme="minorEastAsia"/>
          <w:color w:val="000000"/>
        </w:rPr>
      </w:pPr>
      <w:r w:rsidRPr="00376531">
        <w:rPr>
          <w:rFonts w:eastAsiaTheme="minorEastAsia"/>
          <w:color w:val="000000"/>
        </w:rPr>
        <w:t>прогноз численности населения с доходами ниже прожиточного минимума.</w:t>
      </w:r>
    </w:p>
    <w:p w:rsidR="003E1F4D" w:rsidRPr="00376531" w:rsidRDefault="003E1F4D" w:rsidP="003E1F4D">
      <w:pPr>
        <w:autoSpaceDE w:val="0"/>
        <w:autoSpaceDN w:val="0"/>
        <w:spacing w:line="276" w:lineRule="auto"/>
        <w:ind w:firstLine="567"/>
        <w:jc w:val="both"/>
        <w:rPr>
          <w:rFonts w:eastAsiaTheme="minorEastAsia"/>
          <w:color w:val="000000"/>
        </w:rPr>
      </w:pPr>
      <w:r w:rsidRPr="00376531">
        <w:rPr>
          <w:rFonts w:eastAsiaTheme="minorEastAsia"/>
          <w:color w:val="000000"/>
        </w:rPr>
        <w:t>Доступность платы за потребляемые коммунальные услуги является комплексным параме</w:t>
      </w:r>
      <w:r w:rsidRPr="00376531">
        <w:rPr>
          <w:rFonts w:eastAsiaTheme="minorEastAsia"/>
          <w:color w:val="000000"/>
        </w:rPr>
        <w:t>т</w:t>
      </w:r>
      <w:r w:rsidRPr="00376531">
        <w:rPr>
          <w:rFonts w:eastAsiaTheme="minorEastAsia"/>
          <w:color w:val="000000"/>
        </w:rPr>
        <w:t>ром и определяется на основе системы критериев, устанавливаемой органами исполнительной власти субъектов Российской Федерации, к которым относятся:</w:t>
      </w:r>
    </w:p>
    <w:p w:rsidR="003E1F4D" w:rsidRPr="00376531" w:rsidRDefault="003E1F4D" w:rsidP="003E1F4D">
      <w:pPr>
        <w:pStyle w:val="af8"/>
        <w:numPr>
          <w:ilvl w:val="0"/>
          <w:numId w:val="26"/>
        </w:numPr>
        <w:autoSpaceDE w:val="0"/>
        <w:autoSpaceDN w:val="0"/>
        <w:spacing w:line="276" w:lineRule="auto"/>
        <w:jc w:val="both"/>
        <w:rPr>
          <w:rFonts w:eastAsiaTheme="minorEastAsia"/>
          <w:color w:val="000000"/>
        </w:rPr>
      </w:pPr>
      <w:r w:rsidRPr="00376531">
        <w:rPr>
          <w:rFonts w:eastAsiaTheme="minorEastAsia"/>
          <w:color w:val="000000"/>
        </w:rPr>
        <w:t>доля расходов на коммунальные услуги в совокупном доходе семьи;</w:t>
      </w:r>
    </w:p>
    <w:p w:rsidR="003E1F4D" w:rsidRPr="00376531" w:rsidRDefault="003E1F4D" w:rsidP="003E1F4D">
      <w:pPr>
        <w:pStyle w:val="af8"/>
        <w:numPr>
          <w:ilvl w:val="0"/>
          <w:numId w:val="26"/>
        </w:numPr>
        <w:autoSpaceDE w:val="0"/>
        <w:autoSpaceDN w:val="0"/>
        <w:spacing w:line="276" w:lineRule="auto"/>
        <w:jc w:val="both"/>
        <w:rPr>
          <w:rFonts w:eastAsiaTheme="minorEastAsia"/>
          <w:color w:val="000000"/>
        </w:rPr>
      </w:pPr>
      <w:r w:rsidRPr="00376531">
        <w:rPr>
          <w:rFonts w:eastAsiaTheme="minorEastAsia"/>
          <w:color w:val="000000"/>
        </w:rPr>
        <w:t>уровень собираемости платежей за коммунальные услуги;</w:t>
      </w:r>
    </w:p>
    <w:p w:rsidR="003E1F4D" w:rsidRPr="00376531" w:rsidRDefault="003E1F4D" w:rsidP="003E1F4D">
      <w:pPr>
        <w:pStyle w:val="af8"/>
        <w:numPr>
          <w:ilvl w:val="0"/>
          <w:numId w:val="26"/>
        </w:numPr>
        <w:autoSpaceDE w:val="0"/>
        <w:autoSpaceDN w:val="0"/>
        <w:spacing w:line="276" w:lineRule="auto"/>
        <w:jc w:val="both"/>
        <w:rPr>
          <w:rFonts w:eastAsiaTheme="minorEastAsia"/>
          <w:color w:val="000000"/>
        </w:rPr>
      </w:pPr>
      <w:r w:rsidRPr="00376531">
        <w:rPr>
          <w:rFonts w:eastAsiaTheme="minorEastAsia"/>
          <w:color w:val="000000"/>
        </w:rPr>
        <w:t>доля населения с доходами ниже прожиточного минимума;</w:t>
      </w:r>
    </w:p>
    <w:p w:rsidR="003E1F4D" w:rsidRPr="00376531" w:rsidRDefault="003E1F4D" w:rsidP="003E1F4D">
      <w:pPr>
        <w:pStyle w:val="af8"/>
        <w:numPr>
          <w:ilvl w:val="0"/>
          <w:numId w:val="26"/>
        </w:numPr>
        <w:autoSpaceDE w:val="0"/>
        <w:autoSpaceDN w:val="0"/>
        <w:spacing w:line="276" w:lineRule="auto"/>
        <w:jc w:val="both"/>
        <w:rPr>
          <w:rFonts w:eastAsiaTheme="minorEastAsia"/>
          <w:color w:val="000000"/>
        </w:rPr>
      </w:pPr>
      <w:r w:rsidRPr="00376531">
        <w:rPr>
          <w:rFonts w:eastAsiaTheme="minorEastAsia"/>
          <w:color w:val="000000"/>
        </w:rPr>
        <w:t>доля получателей субсидий на оплату коммунальных услуг в общей численности нас</w:t>
      </w:r>
      <w:r w:rsidRPr="00376531">
        <w:rPr>
          <w:rFonts w:eastAsiaTheme="minorEastAsia"/>
          <w:color w:val="000000"/>
        </w:rPr>
        <w:t>е</w:t>
      </w:r>
      <w:r w:rsidRPr="00376531">
        <w:rPr>
          <w:rFonts w:eastAsiaTheme="minorEastAsia"/>
          <w:color w:val="000000"/>
        </w:rPr>
        <w:t>ления.</w:t>
      </w:r>
    </w:p>
    <w:p w:rsidR="004D4E11" w:rsidRPr="00376531" w:rsidRDefault="003E1F4D" w:rsidP="003E1F4D">
      <w:pPr>
        <w:spacing w:before="120" w:line="276" w:lineRule="auto"/>
        <w:ind w:firstLine="567"/>
        <w:jc w:val="both"/>
      </w:pPr>
      <w:r w:rsidRPr="00376531">
        <w:t>Средние значение критериев доступности для граждан платы за коммунальные услуги опр</w:t>
      </w:r>
      <w:r w:rsidRPr="00376531">
        <w:t>е</w:t>
      </w:r>
      <w:r w:rsidRPr="00376531">
        <w:t>делены Приказом Министерства регионального развития РФ от 23.08.2010 г. №378 "Об утвержд</w:t>
      </w:r>
      <w:r w:rsidRPr="00376531">
        <w:t>е</w:t>
      </w:r>
      <w:r w:rsidRPr="00376531">
        <w:t xml:space="preserve">нии методических указаний по расчету предельных индексов изменения размера платы граждан за коммунальные услуги" и приведены в таблице </w:t>
      </w:r>
      <w:r w:rsidR="004D4E11" w:rsidRPr="00376531">
        <w:t>6.4.2.</w:t>
      </w:r>
    </w:p>
    <w:p w:rsidR="004D4E11" w:rsidRPr="00376531" w:rsidRDefault="004D4E11" w:rsidP="004D4E11">
      <w:pPr>
        <w:pStyle w:val="af8"/>
        <w:spacing w:before="120"/>
        <w:ind w:left="360"/>
        <w:jc w:val="right"/>
      </w:pPr>
      <w:r w:rsidRPr="00376531">
        <w:t>Таблица 6.4.2</w:t>
      </w:r>
    </w:p>
    <w:p w:rsidR="004D4E11" w:rsidRPr="00376531" w:rsidRDefault="004D4E11" w:rsidP="004D4E11">
      <w:pPr>
        <w:spacing w:before="120"/>
        <w:ind w:firstLine="567"/>
        <w:jc w:val="center"/>
        <w:rPr>
          <w:b/>
          <w:bCs/>
          <w:color w:val="000000"/>
          <w:sz w:val="22"/>
        </w:rPr>
      </w:pPr>
      <w:r w:rsidRPr="00376531">
        <w:rPr>
          <w:b/>
          <w:bCs/>
          <w:color w:val="000000"/>
          <w:sz w:val="22"/>
        </w:rPr>
        <w:t>Средние значения критериев доступности для граждан платы за коммунальные услуги</w:t>
      </w:r>
    </w:p>
    <w:tbl>
      <w:tblPr>
        <w:tblW w:w="5000" w:type="pct"/>
        <w:jc w:val="center"/>
        <w:tblCellMar>
          <w:left w:w="0" w:type="dxa"/>
          <w:right w:w="0" w:type="dxa"/>
        </w:tblCellMar>
        <w:tblLook w:val="04A0"/>
      </w:tblPr>
      <w:tblGrid>
        <w:gridCol w:w="4319"/>
        <w:gridCol w:w="1876"/>
        <w:gridCol w:w="2005"/>
        <w:gridCol w:w="2222"/>
      </w:tblGrid>
      <w:tr w:rsidR="004D4E11" w:rsidRPr="00376531" w:rsidTr="00D9688E">
        <w:trPr>
          <w:jc w:val="center"/>
        </w:trPr>
        <w:tc>
          <w:tcPr>
            <w:tcW w:w="2072"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b/>
                <w:color w:val="000000"/>
              </w:rPr>
            </w:pPr>
            <w:r w:rsidRPr="00376531">
              <w:rPr>
                <w:rFonts w:eastAsiaTheme="minorEastAsia"/>
                <w:b/>
                <w:color w:val="000000"/>
                <w:sz w:val="20"/>
                <w:szCs w:val="20"/>
              </w:rPr>
              <w:t>Критерий</w:t>
            </w:r>
          </w:p>
        </w:tc>
        <w:tc>
          <w:tcPr>
            <w:tcW w:w="2928"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b/>
                <w:color w:val="000000"/>
              </w:rPr>
            </w:pPr>
            <w:r w:rsidRPr="00376531">
              <w:rPr>
                <w:rFonts w:eastAsiaTheme="minorEastAsia"/>
                <w:b/>
                <w:color w:val="000000"/>
                <w:sz w:val="20"/>
                <w:szCs w:val="20"/>
              </w:rPr>
              <w:t>Уровень доступности</w:t>
            </w:r>
          </w:p>
        </w:tc>
      </w:tr>
      <w:tr w:rsidR="004D4E11" w:rsidRPr="00376531" w:rsidTr="00D9688E">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4D4E11" w:rsidRPr="00376531" w:rsidRDefault="004D4E11" w:rsidP="00D9688E">
            <w:pPr>
              <w:rPr>
                <w:rFonts w:eastAsiaTheme="minorEastAsia"/>
                <w:b/>
                <w:color w:val="000000"/>
              </w:rPr>
            </w:pP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b/>
                <w:color w:val="000000"/>
              </w:rPr>
            </w:pPr>
            <w:r w:rsidRPr="00376531">
              <w:rPr>
                <w:rFonts w:eastAsiaTheme="minorEastAsia"/>
                <w:b/>
                <w:color w:val="000000"/>
                <w:sz w:val="20"/>
                <w:szCs w:val="20"/>
              </w:rPr>
              <w:t>высокий</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b/>
                <w:color w:val="000000"/>
              </w:rPr>
            </w:pPr>
            <w:r w:rsidRPr="00376531">
              <w:rPr>
                <w:rFonts w:eastAsiaTheme="minorEastAsia"/>
                <w:b/>
                <w:color w:val="000000"/>
                <w:sz w:val="20"/>
                <w:szCs w:val="20"/>
              </w:rPr>
              <w:t>доступный</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b/>
                <w:color w:val="000000"/>
              </w:rPr>
            </w:pPr>
            <w:r w:rsidRPr="00376531">
              <w:rPr>
                <w:rFonts w:eastAsiaTheme="minorEastAsia"/>
                <w:b/>
                <w:color w:val="000000"/>
                <w:sz w:val="20"/>
                <w:szCs w:val="20"/>
              </w:rPr>
              <w:t>недоступный</w:t>
            </w:r>
          </w:p>
        </w:tc>
      </w:tr>
      <w:tr w:rsidR="004D4E11" w:rsidRPr="00376531" w:rsidTr="00D9688E">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4E11" w:rsidRPr="00376531" w:rsidRDefault="004D4E11" w:rsidP="00D9688E">
            <w:pPr>
              <w:autoSpaceDE w:val="0"/>
              <w:autoSpaceDN w:val="0"/>
              <w:jc w:val="center"/>
              <w:rPr>
                <w:rFonts w:eastAsiaTheme="minorEastAsia"/>
                <w:color w:val="000000"/>
                <w:sz w:val="20"/>
                <w:szCs w:val="20"/>
              </w:rPr>
            </w:pPr>
            <w:r w:rsidRPr="00376531">
              <w:rPr>
                <w:rFonts w:eastAsiaTheme="minorEastAsia"/>
                <w:color w:val="000000"/>
                <w:sz w:val="20"/>
                <w:szCs w:val="20"/>
              </w:rPr>
              <w:t>1</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sz w:val="20"/>
                <w:szCs w:val="20"/>
              </w:rPr>
            </w:pPr>
            <w:r w:rsidRPr="00376531">
              <w:rPr>
                <w:rFonts w:eastAsiaTheme="minorEastAsia"/>
                <w:color w:val="000000"/>
                <w:sz w:val="20"/>
                <w:szCs w:val="20"/>
              </w:rPr>
              <w:t>2</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sz w:val="20"/>
                <w:szCs w:val="20"/>
              </w:rPr>
            </w:pPr>
            <w:r w:rsidRPr="00376531">
              <w:rPr>
                <w:rFonts w:eastAsiaTheme="minorEastAsia"/>
                <w:color w:val="000000"/>
                <w:sz w:val="20"/>
                <w:szCs w:val="20"/>
              </w:rPr>
              <w:t>3</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sz w:val="20"/>
                <w:szCs w:val="20"/>
              </w:rPr>
            </w:pPr>
            <w:r w:rsidRPr="00376531">
              <w:rPr>
                <w:rFonts w:eastAsiaTheme="minorEastAsia"/>
                <w:color w:val="000000"/>
                <w:sz w:val="20"/>
                <w:szCs w:val="20"/>
              </w:rPr>
              <w:t>4</w:t>
            </w:r>
          </w:p>
        </w:tc>
      </w:tr>
      <w:tr w:rsidR="004D4E11" w:rsidRPr="00376531" w:rsidTr="00D9688E">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4E11" w:rsidRPr="00376531" w:rsidRDefault="004D4E11" w:rsidP="00D9688E">
            <w:pPr>
              <w:autoSpaceDE w:val="0"/>
              <w:autoSpaceDN w:val="0"/>
              <w:jc w:val="both"/>
              <w:rPr>
                <w:rFonts w:eastAsiaTheme="minorEastAsia"/>
                <w:color w:val="000000"/>
              </w:rPr>
            </w:pPr>
            <w:r w:rsidRPr="00376531">
              <w:rPr>
                <w:rFonts w:eastAsiaTheme="minorEastAsia"/>
                <w:color w:val="000000"/>
                <w:sz w:val="20"/>
                <w:szCs w:val="20"/>
              </w:rPr>
              <w:t>Доля расходов на коммунальные услуги в с</w:t>
            </w:r>
            <w:r w:rsidRPr="00376531">
              <w:rPr>
                <w:rFonts w:eastAsiaTheme="minorEastAsia"/>
                <w:color w:val="000000"/>
                <w:sz w:val="20"/>
                <w:szCs w:val="20"/>
              </w:rPr>
              <w:t>о</w:t>
            </w:r>
            <w:r w:rsidRPr="00376531">
              <w:rPr>
                <w:rFonts w:eastAsiaTheme="minorEastAsia"/>
                <w:color w:val="000000"/>
                <w:sz w:val="20"/>
                <w:szCs w:val="20"/>
              </w:rPr>
              <w:t>вокупном доходе семьи, %</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от 6,3 до 7,2</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от 7,2 до 8,6</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свыше 8,6</w:t>
            </w:r>
          </w:p>
        </w:tc>
      </w:tr>
      <w:tr w:rsidR="004D4E11" w:rsidRPr="00376531" w:rsidTr="00D9688E">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4E11" w:rsidRPr="00376531" w:rsidRDefault="004D4E11" w:rsidP="00D9688E">
            <w:pPr>
              <w:autoSpaceDE w:val="0"/>
              <w:autoSpaceDN w:val="0"/>
              <w:jc w:val="both"/>
              <w:rPr>
                <w:rFonts w:eastAsiaTheme="minorEastAsia"/>
                <w:color w:val="000000"/>
              </w:rPr>
            </w:pPr>
            <w:r w:rsidRPr="00376531">
              <w:rPr>
                <w:rFonts w:eastAsiaTheme="minorEastAsia"/>
                <w:color w:val="000000"/>
                <w:sz w:val="20"/>
                <w:szCs w:val="20"/>
              </w:rPr>
              <w:t>Доля населения с доходами ниже прожиточн</w:t>
            </w:r>
            <w:r w:rsidRPr="00376531">
              <w:rPr>
                <w:rFonts w:eastAsiaTheme="minorEastAsia"/>
                <w:color w:val="000000"/>
                <w:sz w:val="20"/>
                <w:szCs w:val="20"/>
              </w:rPr>
              <w:t>о</w:t>
            </w:r>
            <w:r w:rsidRPr="00376531">
              <w:rPr>
                <w:rFonts w:eastAsiaTheme="minorEastAsia"/>
                <w:color w:val="000000"/>
                <w:sz w:val="20"/>
                <w:szCs w:val="20"/>
              </w:rPr>
              <w:t>го минимума, %</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до 8</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от 8 до 12</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свыше 12</w:t>
            </w:r>
          </w:p>
        </w:tc>
      </w:tr>
      <w:tr w:rsidR="004D4E11" w:rsidRPr="00376531" w:rsidTr="00D9688E">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4E11" w:rsidRPr="00376531" w:rsidRDefault="004D4E11" w:rsidP="00D9688E">
            <w:pPr>
              <w:autoSpaceDE w:val="0"/>
              <w:autoSpaceDN w:val="0"/>
              <w:jc w:val="both"/>
              <w:rPr>
                <w:rFonts w:eastAsiaTheme="minorEastAsia"/>
                <w:color w:val="000000"/>
              </w:rPr>
            </w:pPr>
            <w:r w:rsidRPr="00376531">
              <w:rPr>
                <w:rFonts w:eastAsiaTheme="minorEastAsia"/>
                <w:color w:val="000000"/>
                <w:sz w:val="20"/>
                <w:szCs w:val="20"/>
              </w:rPr>
              <w:t>Уровень собираемости платежей за комм</w:t>
            </w:r>
            <w:r w:rsidRPr="00376531">
              <w:rPr>
                <w:rFonts w:eastAsiaTheme="minorEastAsia"/>
                <w:color w:val="000000"/>
                <w:sz w:val="20"/>
                <w:szCs w:val="20"/>
              </w:rPr>
              <w:t>у</w:t>
            </w:r>
            <w:r w:rsidRPr="00376531">
              <w:rPr>
                <w:rFonts w:eastAsiaTheme="minorEastAsia"/>
                <w:color w:val="000000"/>
                <w:sz w:val="20"/>
                <w:szCs w:val="20"/>
              </w:rPr>
              <w:t>нальные услуги, %</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от 92 до 95</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от 85 до 92</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ниже 85</w:t>
            </w:r>
          </w:p>
        </w:tc>
      </w:tr>
      <w:tr w:rsidR="004D4E11" w:rsidRPr="00376531" w:rsidTr="00D9688E">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D4E11" w:rsidRPr="00376531" w:rsidRDefault="004D4E11" w:rsidP="00D9688E">
            <w:pPr>
              <w:autoSpaceDE w:val="0"/>
              <w:autoSpaceDN w:val="0"/>
              <w:jc w:val="both"/>
              <w:rPr>
                <w:rFonts w:eastAsiaTheme="minorEastAsia"/>
                <w:color w:val="000000"/>
              </w:rPr>
            </w:pPr>
            <w:r w:rsidRPr="00376531">
              <w:rPr>
                <w:rFonts w:eastAsiaTheme="minorEastAsia"/>
                <w:color w:val="000000"/>
                <w:sz w:val="20"/>
                <w:szCs w:val="20"/>
              </w:rPr>
              <w:t>Доля получателей субсидий на оплату комм</w:t>
            </w:r>
            <w:r w:rsidRPr="00376531">
              <w:rPr>
                <w:rFonts w:eastAsiaTheme="minorEastAsia"/>
                <w:color w:val="000000"/>
                <w:sz w:val="20"/>
                <w:szCs w:val="20"/>
              </w:rPr>
              <w:t>у</w:t>
            </w:r>
            <w:r w:rsidRPr="00376531">
              <w:rPr>
                <w:rFonts w:eastAsiaTheme="minorEastAsia"/>
                <w:color w:val="000000"/>
                <w:sz w:val="20"/>
                <w:szCs w:val="20"/>
              </w:rPr>
              <w:t>нальных услуг в общей численности населения</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не более 10</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от 10 до 15</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D4E11" w:rsidRPr="00376531" w:rsidRDefault="004D4E11" w:rsidP="00D9688E">
            <w:pPr>
              <w:autoSpaceDE w:val="0"/>
              <w:autoSpaceDN w:val="0"/>
              <w:jc w:val="center"/>
              <w:rPr>
                <w:rFonts w:eastAsiaTheme="minorEastAsia"/>
                <w:color w:val="000000"/>
              </w:rPr>
            </w:pPr>
            <w:r w:rsidRPr="00376531">
              <w:rPr>
                <w:rFonts w:eastAsiaTheme="minorEastAsia"/>
                <w:color w:val="000000"/>
                <w:sz w:val="20"/>
                <w:szCs w:val="20"/>
              </w:rPr>
              <w:t>свыше 15</w:t>
            </w:r>
          </w:p>
        </w:tc>
      </w:tr>
    </w:tbl>
    <w:p w:rsidR="004D4E11" w:rsidRPr="00376531" w:rsidRDefault="009512CE" w:rsidP="007D5AB3">
      <w:pPr>
        <w:spacing w:before="120" w:line="276" w:lineRule="auto"/>
        <w:ind w:firstLine="567"/>
        <w:jc w:val="both"/>
      </w:pPr>
      <w:r w:rsidRPr="00376531">
        <w:t>Значения критериев доступности для граждан прогнозируемой совокупной платы за потре</w:t>
      </w:r>
      <w:r w:rsidRPr="00376531">
        <w:t>б</w:t>
      </w:r>
      <w:r w:rsidRPr="00376531">
        <w:t xml:space="preserve">ляемые коммунальные услуги в целом по </w:t>
      </w:r>
      <w:r w:rsidR="003E1F4D" w:rsidRPr="00376531">
        <w:t>сельскому</w:t>
      </w:r>
      <w:r w:rsidRPr="00376531">
        <w:t xml:space="preserve"> поселению </w:t>
      </w:r>
      <w:r w:rsidR="00376531">
        <w:t>Сорум</w:t>
      </w:r>
      <w:r w:rsidRPr="00376531">
        <w:t xml:space="preserve"> представлены в таблице </w:t>
      </w:r>
      <w:r w:rsidR="004D4E11" w:rsidRPr="00376531">
        <w:t>6.4.3.</w:t>
      </w:r>
    </w:p>
    <w:p w:rsidR="004D4E11" w:rsidRPr="00376531" w:rsidRDefault="004D4E11" w:rsidP="007D5AB3">
      <w:pPr>
        <w:spacing w:before="120" w:line="276" w:lineRule="auto"/>
        <w:ind w:firstLine="567"/>
        <w:jc w:val="both"/>
      </w:pPr>
      <w:r w:rsidRPr="00376531">
        <w:t xml:space="preserve">Размер прогнозируемых субсидий, предоставляемых гражданам на оплату коммунальных услуг по </w:t>
      </w:r>
      <w:r w:rsidR="003E1F4D" w:rsidRPr="00376531">
        <w:t>сельскому</w:t>
      </w:r>
      <w:r w:rsidR="009512CE" w:rsidRPr="00376531">
        <w:t xml:space="preserve"> поселению </w:t>
      </w:r>
      <w:r w:rsidR="00376531">
        <w:t>Сорум</w:t>
      </w:r>
      <w:r w:rsidRPr="00376531">
        <w:t>, представлены в таблице 6.4.4.</w:t>
      </w:r>
    </w:p>
    <w:p w:rsidR="004D4E11" w:rsidRPr="00D50755" w:rsidRDefault="004D4E11" w:rsidP="007D5AB3">
      <w:pPr>
        <w:spacing w:before="120" w:line="276" w:lineRule="auto"/>
        <w:ind w:firstLine="567"/>
        <w:jc w:val="both"/>
        <w:rPr>
          <w:highlight w:val="yellow"/>
        </w:rPr>
      </w:pPr>
    </w:p>
    <w:p w:rsidR="004D4E11" w:rsidRPr="00D50755" w:rsidRDefault="004D4E11" w:rsidP="004D4E11">
      <w:pPr>
        <w:spacing w:before="120"/>
        <w:ind w:firstLine="567"/>
        <w:jc w:val="both"/>
        <w:rPr>
          <w:highlight w:val="yellow"/>
        </w:rPr>
        <w:sectPr w:rsidR="004D4E11" w:rsidRPr="00D50755" w:rsidSect="005F46C7">
          <w:headerReference w:type="default" r:id="rId86"/>
          <w:footerReference w:type="default" r:id="rId87"/>
          <w:pgSz w:w="11907" w:h="16840" w:code="9"/>
          <w:pgMar w:top="851" w:right="567" w:bottom="851" w:left="1134" w:header="340" w:footer="454" w:gutter="0"/>
          <w:cols w:space="720"/>
        </w:sectPr>
      </w:pPr>
    </w:p>
    <w:p w:rsidR="003E1F4D" w:rsidRPr="006722C2" w:rsidRDefault="004D4E11" w:rsidP="003E1F4D">
      <w:pPr>
        <w:ind w:firstLine="567"/>
        <w:jc w:val="right"/>
      </w:pPr>
      <w:r w:rsidRPr="006722C2">
        <w:lastRenderedPageBreak/>
        <w:t>Таблица 6.4.3</w:t>
      </w:r>
    </w:p>
    <w:p w:rsidR="00564765" w:rsidRPr="006722C2" w:rsidRDefault="00564765" w:rsidP="00564765">
      <w:pPr>
        <w:ind w:firstLine="567"/>
        <w:jc w:val="center"/>
        <w:rPr>
          <w:b/>
          <w:bCs/>
          <w:color w:val="000000"/>
          <w:sz w:val="22"/>
        </w:rPr>
      </w:pPr>
      <w:r w:rsidRPr="006722C2">
        <w:rPr>
          <w:b/>
          <w:bCs/>
          <w:color w:val="000000"/>
          <w:sz w:val="22"/>
        </w:rPr>
        <w:t xml:space="preserve">Значения критериев доступности для граждан прогнозируемой совокупной платы за потребляемые коммунальные услуги в целом </w:t>
      </w:r>
    </w:p>
    <w:p w:rsidR="00564765" w:rsidRPr="006722C2" w:rsidRDefault="00564765" w:rsidP="00564765">
      <w:pPr>
        <w:ind w:firstLine="567"/>
        <w:jc w:val="center"/>
        <w:rPr>
          <w:b/>
          <w:bCs/>
          <w:color w:val="000000"/>
          <w:sz w:val="22"/>
        </w:rPr>
      </w:pPr>
      <w:r w:rsidRPr="006722C2">
        <w:rPr>
          <w:b/>
          <w:bCs/>
          <w:color w:val="000000"/>
          <w:sz w:val="22"/>
        </w:rPr>
        <w:t xml:space="preserve">по сельскому поселению </w:t>
      </w:r>
      <w:r w:rsidR="00376531" w:rsidRPr="006722C2">
        <w:rPr>
          <w:b/>
          <w:bCs/>
          <w:color w:val="000000"/>
          <w:sz w:val="22"/>
        </w:rPr>
        <w:t>Сорум</w:t>
      </w:r>
      <w:r w:rsidRPr="006722C2">
        <w:rPr>
          <w:b/>
          <w:bCs/>
          <w:color w:val="000000"/>
          <w:sz w:val="22"/>
        </w:rPr>
        <w:t xml:space="preserve"> </w:t>
      </w:r>
    </w:p>
    <w:tbl>
      <w:tblPr>
        <w:tblW w:w="13833" w:type="dxa"/>
        <w:jc w:val="center"/>
        <w:tblLook w:val="04A0"/>
      </w:tblPr>
      <w:tblGrid>
        <w:gridCol w:w="4949"/>
        <w:gridCol w:w="1206"/>
        <w:gridCol w:w="1231"/>
        <w:gridCol w:w="1044"/>
        <w:gridCol w:w="1231"/>
        <w:gridCol w:w="1112"/>
        <w:gridCol w:w="1640"/>
        <w:gridCol w:w="1420"/>
      </w:tblGrid>
      <w:tr w:rsidR="006722C2" w:rsidRPr="004F273E" w:rsidTr="00DF6F75">
        <w:trPr>
          <w:trHeight w:val="300"/>
          <w:jc w:val="center"/>
        </w:trPr>
        <w:tc>
          <w:tcPr>
            <w:tcW w:w="494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722C2" w:rsidRPr="002620C6" w:rsidRDefault="006722C2" w:rsidP="00DF6F75">
            <w:pPr>
              <w:jc w:val="center"/>
              <w:rPr>
                <w:b/>
                <w:bCs/>
                <w:color w:val="000000"/>
                <w:sz w:val="20"/>
                <w:szCs w:val="20"/>
              </w:rPr>
            </w:pPr>
            <w:r w:rsidRPr="002620C6">
              <w:rPr>
                <w:b/>
                <w:bCs/>
                <w:color w:val="000000"/>
                <w:sz w:val="20"/>
                <w:szCs w:val="20"/>
              </w:rPr>
              <w:t>Критерий</w:t>
            </w:r>
          </w:p>
        </w:tc>
        <w:tc>
          <w:tcPr>
            <w:tcW w:w="120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722C2" w:rsidRPr="002620C6" w:rsidRDefault="006722C2" w:rsidP="00DF6F75">
            <w:pPr>
              <w:jc w:val="center"/>
              <w:rPr>
                <w:b/>
                <w:bCs/>
                <w:color w:val="000000"/>
                <w:sz w:val="20"/>
                <w:szCs w:val="20"/>
              </w:rPr>
            </w:pPr>
            <w:r w:rsidRPr="002620C6">
              <w:rPr>
                <w:b/>
                <w:bCs/>
                <w:color w:val="000000"/>
                <w:sz w:val="20"/>
                <w:szCs w:val="20"/>
              </w:rPr>
              <w:t>Ед.изм.</w:t>
            </w:r>
          </w:p>
        </w:tc>
        <w:tc>
          <w:tcPr>
            <w:tcW w:w="7678" w:type="dxa"/>
            <w:gridSpan w:val="6"/>
            <w:tcBorders>
              <w:top w:val="single" w:sz="4" w:space="0" w:color="auto"/>
              <w:left w:val="nil"/>
              <w:bottom w:val="single" w:sz="4" w:space="0" w:color="auto"/>
              <w:right w:val="single" w:sz="4" w:space="0" w:color="auto"/>
            </w:tcBorders>
            <w:shd w:val="clear" w:color="auto" w:fill="auto"/>
            <w:vAlign w:val="bottom"/>
          </w:tcPr>
          <w:p w:rsidR="006722C2" w:rsidRPr="002620C6" w:rsidRDefault="006722C2" w:rsidP="00DF6F75">
            <w:pPr>
              <w:jc w:val="center"/>
              <w:rPr>
                <w:b/>
                <w:bCs/>
                <w:color w:val="000000"/>
                <w:sz w:val="20"/>
                <w:szCs w:val="20"/>
              </w:rPr>
            </w:pPr>
            <w:r w:rsidRPr="002620C6">
              <w:rPr>
                <w:b/>
                <w:bCs/>
                <w:color w:val="000000"/>
                <w:sz w:val="20"/>
                <w:szCs w:val="20"/>
              </w:rPr>
              <w:t>Значения по периодам</w:t>
            </w:r>
          </w:p>
        </w:tc>
      </w:tr>
      <w:tr w:rsidR="006722C2" w:rsidRPr="004F273E" w:rsidTr="00DF6F75">
        <w:trPr>
          <w:trHeight w:val="300"/>
          <w:jc w:val="center"/>
        </w:trPr>
        <w:tc>
          <w:tcPr>
            <w:tcW w:w="4949" w:type="dxa"/>
            <w:vMerge/>
            <w:tcBorders>
              <w:top w:val="single" w:sz="4" w:space="0" w:color="auto"/>
              <w:left w:val="single" w:sz="4" w:space="0" w:color="auto"/>
              <w:bottom w:val="single" w:sz="4" w:space="0" w:color="000000"/>
              <w:right w:val="single" w:sz="4" w:space="0" w:color="auto"/>
            </w:tcBorders>
            <w:vAlign w:val="center"/>
            <w:hideMark/>
          </w:tcPr>
          <w:p w:rsidR="006722C2" w:rsidRPr="002620C6" w:rsidRDefault="006722C2" w:rsidP="00DF6F75">
            <w:pPr>
              <w:rPr>
                <w:b/>
                <w:bCs/>
                <w:color w:val="000000"/>
                <w:sz w:val="20"/>
                <w:szCs w:val="20"/>
              </w:rPr>
            </w:pPr>
          </w:p>
        </w:tc>
        <w:tc>
          <w:tcPr>
            <w:tcW w:w="1206" w:type="dxa"/>
            <w:vMerge/>
            <w:tcBorders>
              <w:top w:val="single" w:sz="4" w:space="0" w:color="auto"/>
              <w:left w:val="single" w:sz="4" w:space="0" w:color="auto"/>
              <w:bottom w:val="single" w:sz="4" w:space="0" w:color="000000"/>
              <w:right w:val="single" w:sz="4" w:space="0" w:color="auto"/>
            </w:tcBorders>
            <w:vAlign w:val="center"/>
            <w:hideMark/>
          </w:tcPr>
          <w:p w:rsidR="006722C2" w:rsidRPr="002620C6" w:rsidRDefault="006722C2" w:rsidP="00DF6F75">
            <w:pPr>
              <w:rPr>
                <w:b/>
                <w:bCs/>
                <w:color w:val="000000"/>
                <w:sz w:val="20"/>
                <w:szCs w:val="20"/>
              </w:rPr>
            </w:pPr>
          </w:p>
        </w:tc>
        <w:tc>
          <w:tcPr>
            <w:tcW w:w="1231" w:type="dxa"/>
            <w:tcBorders>
              <w:top w:val="nil"/>
              <w:left w:val="nil"/>
              <w:bottom w:val="single" w:sz="4" w:space="0" w:color="auto"/>
              <w:right w:val="single" w:sz="4" w:space="0" w:color="auto"/>
            </w:tcBorders>
            <w:shd w:val="clear" w:color="auto" w:fill="auto"/>
            <w:vAlign w:val="center"/>
            <w:hideMark/>
          </w:tcPr>
          <w:p w:rsidR="006722C2" w:rsidRPr="002620C6" w:rsidRDefault="006722C2" w:rsidP="00DF6F75">
            <w:pPr>
              <w:jc w:val="center"/>
              <w:rPr>
                <w:b/>
                <w:bCs/>
                <w:color w:val="000000"/>
                <w:sz w:val="20"/>
                <w:szCs w:val="20"/>
              </w:rPr>
            </w:pPr>
            <w:r w:rsidRPr="002620C6">
              <w:rPr>
                <w:b/>
                <w:bCs/>
                <w:color w:val="000000"/>
                <w:sz w:val="20"/>
                <w:szCs w:val="20"/>
              </w:rPr>
              <w:t>2017 г.</w:t>
            </w:r>
          </w:p>
        </w:tc>
        <w:tc>
          <w:tcPr>
            <w:tcW w:w="1044" w:type="dxa"/>
            <w:tcBorders>
              <w:top w:val="nil"/>
              <w:left w:val="nil"/>
              <w:bottom w:val="single" w:sz="4" w:space="0" w:color="auto"/>
              <w:right w:val="single" w:sz="4" w:space="0" w:color="auto"/>
            </w:tcBorders>
            <w:shd w:val="clear" w:color="auto" w:fill="auto"/>
            <w:vAlign w:val="center"/>
            <w:hideMark/>
          </w:tcPr>
          <w:p w:rsidR="006722C2" w:rsidRPr="002620C6" w:rsidRDefault="006722C2" w:rsidP="00DF6F75">
            <w:pPr>
              <w:jc w:val="center"/>
              <w:rPr>
                <w:b/>
                <w:bCs/>
                <w:color w:val="000000"/>
                <w:sz w:val="20"/>
                <w:szCs w:val="20"/>
              </w:rPr>
            </w:pPr>
            <w:r w:rsidRPr="002620C6">
              <w:rPr>
                <w:b/>
                <w:bCs/>
                <w:color w:val="000000"/>
                <w:sz w:val="20"/>
                <w:szCs w:val="20"/>
              </w:rPr>
              <w:t>2018 г.</w:t>
            </w:r>
          </w:p>
        </w:tc>
        <w:tc>
          <w:tcPr>
            <w:tcW w:w="1231" w:type="dxa"/>
            <w:tcBorders>
              <w:top w:val="nil"/>
              <w:left w:val="nil"/>
              <w:bottom w:val="single" w:sz="4" w:space="0" w:color="auto"/>
              <w:right w:val="single" w:sz="4" w:space="0" w:color="auto"/>
            </w:tcBorders>
            <w:shd w:val="clear" w:color="auto" w:fill="auto"/>
            <w:vAlign w:val="center"/>
            <w:hideMark/>
          </w:tcPr>
          <w:p w:rsidR="006722C2" w:rsidRPr="002620C6" w:rsidRDefault="006722C2" w:rsidP="00DF6F75">
            <w:pPr>
              <w:jc w:val="center"/>
              <w:rPr>
                <w:b/>
                <w:bCs/>
                <w:color w:val="000000"/>
                <w:sz w:val="20"/>
                <w:szCs w:val="20"/>
              </w:rPr>
            </w:pPr>
            <w:r w:rsidRPr="002620C6">
              <w:rPr>
                <w:b/>
                <w:bCs/>
                <w:color w:val="000000"/>
                <w:sz w:val="20"/>
                <w:szCs w:val="20"/>
              </w:rPr>
              <w:t>2019 г.</w:t>
            </w:r>
          </w:p>
        </w:tc>
        <w:tc>
          <w:tcPr>
            <w:tcW w:w="1112" w:type="dxa"/>
            <w:tcBorders>
              <w:top w:val="nil"/>
              <w:left w:val="nil"/>
              <w:bottom w:val="single" w:sz="4" w:space="0" w:color="auto"/>
              <w:right w:val="single" w:sz="4" w:space="0" w:color="auto"/>
            </w:tcBorders>
            <w:shd w:val="clear" w:color="auto" w:fill="auto"/>
            <w:vAlign w:val="center"/>
            <w:hideMark/>
          </w:tcPr>
          <w:p w:rsidR="006722C2" w:rsidRPr="002620C6" w:rsidRDefault="006722C2" w:rsidP="00DF6F75">
            <w:pPr>
              <w:jc w:val="center"/>
              <w:rPr>
                <w:b/>
                <w:bCs/>
                <w:color w:val="000000"/>
                <w:sz w:val="20"/>
                <w:szCs w:val="20"/>
              </w:rPr>
            </w:pPr>
            <w:r w:rsidRPr="002620C6">
              <w:rPr>
                <w:b/>
                <w:bCs/>
                <w:color w:val="000000"/>
                <w:sz w:val="20"/>
                <w:szCs w:val="20"/>
              </w:rPr>
              <w:t>2020 г.</w:t>
            </w:r>
          </w:p>
        </w:tc>
        <w:tc>
          <w:tcPr>
            <w:tcW w:w="1640" w:type="dxa"/>
            <w:tcBorders>
              <w:top w:val="nil"/>
              <w:left w:val="nil"/>
              <w:bottom w:val="single" w:sz="4" w:space="0" w:color="auto"/>
              <w:right w:val="single" w:sz="4" w:space="0" w:color="auto"/>
            </w:tcBorders>
            <w:shd w:val="clear" w:color="auto" w:fill="auto"/>
            <w:vAlign w:val="center"/>
            <w:hideMark/>
          </w:tcPr>
          <w:p w:rsidR="006722C2" w:rsidRPr="002620C6" w:rsidRDefault="006722C2" w:rsidP="00DF6F75">
            <w:pPr>
              <w:jc w:val="center"/>
              <w:rPr>
                <w:b/>
                <w:bCs/>
                <w:color w:val="000000"/>
                <w:sz w:val="20"/>
                <w:szCs w:val="20"/>
              </w:rPr>
            </w:pPr>
            <w:r w:rsidRPr="002620C6">
              <w:rPr>
                <w:b/>
                <w:bCs/>
                <w:color w:val="000000"/>
                <w:sz w:val="20"/>
                <w:szCs w:val="20"/>
              </w:rPr>
              <w:t>2021 г.</w:t>
            </w:r>
          </w:p>
        </w:tc>
        <w:tc>
          <w:tcPr>
            <w:tcW w:w="1420" w:type="dxa"/>
            <w:tcBorders>
              <w:top w:val="nil"/>
              <w:left w:val="nil"/>
              <w:bottom w:val="single" w:sz="4" w:space="0" w:color="auto"/>
              <w:right w:val="single" w:sz="4" w:space="0" w:color="auto"/>
            </w:tcBorders>
            <w:shd w:val="clear" w:color="auto" w:fill="auto"/>
            <w:vAlign w:val="center"/>
            <w:hideMark/>
          </w:tcPr>
          <w:p w:rsidR="006722C2" w:rsidRPr="002620C6" w:rsidRDefault="006722C2" w:rsidP="00DF6F75">
            <w:pPr>
              <w:jc w:val="center"/>
              <w:rPr>
                <w:b/>
                <w:bCs/>
                <w:color w:val="000000"/>
                <w:sz w:val="20"/>
                <w:szCs w:val="20"/>
              </w:rPr>
            </w:pPr>
            <w:r w:rsidRPr="002620C6">
              <w:rPr>
                <w:b/>
                <w:bCs/>
                <w:color w:val="000000"/>
                <w:sz w:val="20"/>
                <w:szCs w:val="20"/>
              </w:rPr>
              <w:t>2022-2027 г.г.</w:t>
            </w:r>
          </w:p>
        </w:tc>
      </w:tr>
      <w:tr w:rsidR="006722C2" w:rsidRPr="004F273E" w:rsidTr="00DF6F75">
        <w:trPr>
          <w:trHeight w:val="300"/>
          <w:jc w:val="center"/>
        </w:trPr>
        <w:tc>
          <w:tcPr>
            <w:tcW w:w="4949" w:type="dxa"/>
            <w:tcBorders>
              <w:top w:val="nil"/>
              <w:left w:val="single" w:sz="4" w:space="0" w:color="auto"/>
              <w:bottom w:val="single" w:sz="4" w:space="0" w:color="auto"/>
              <w:right w:val="single" w:sz="4" w:space="0" w:color="auto"/>
            </w:tcBorders>
            <w:shd w:val="clear" w:color="auto" w:fill="auto"/>
            <w:noWrap/>
            <w:vAlign w:val="center"/>
            <w:hideMark/>
          </w:tcPr>
          <w:p w:rsidR="006722C2" w:rsidRPr="002620C6" w:rsidRDefault="006722C2" w:rsidP="00DF6F75">
            <w:pPr>
              <w:jc w:val="center"/>
              <w:rPr>
                <w:color w:val="000000"/>
                <w:sz w:val="20"/>
                <w:szCs w:val="20"/>
              </w:rPr>
            </w:pPr>
            <w:r w:rsidRPr="002620C6">
              <w:rPr>
                <w:color w:val="000000"/>
                <w:sz w:val="20"/>
                <w:szCs w:val="20"/>
              </w:rPr>
              <w:t>1</w:t>
            </w:r>
          </w:p>
        </w:tc>
        <w:tc>
          <w:tcPr>
            <w:tcW w:w="1206" w:type="dxa"/>
            <w:tcBorders>
              <w:top w:val="nil"/>
              <w:left w:val="nil"/>
              <w:bottom w:val="single" w:sz="4" w:space="0" w:color="auto"/>
              <w:right w:val="single" w:sz="4" w:space="0" w:color="auto"/>
            </w:tcBorders>
            <w:shd w:val="clear" w:color="auto" w:fill="auto"/>
            <w:noWrap/>
            <w:vAlign w:val="center"/>
            <w:hideMark/>
          </w:tcPr>
          <w:p w:rsidR="006722C2" w:rsidRPr="002620C6" w:rsidRDefault="006722C2" w:rsidP="00DF6F75">
            <w:pPr>
              <w:jc w:val="center"/>
              <w:rPr>
                <w:color w:val="000000"/>
                <w:sz w:val="20"/>
                <w:szCs w:val="20"/>
              </w:rPr>
            </w:pPr>
            <w:r w:rsidRPr="002620C6">
              <w:rPr>
                <w:color w:val="000000"/>
                <w:sz w:val="20"/>
                <w:szCs w:val="20"/>
              </w:rPr>
              <w:t>2</w:t>
            </w:r>
          </w:p>
        </w:tc>
        <w:tc>
          <w:tcPr>
            <w:tcW w:w="1231" w:type="dxa"/>
            <w:tcBorders>
              <w:top w:val="nil"/>
              <w:left w:val="nil"/>
              <w:bottom w:val="single" w:sz="4" w:space="0" w:color="auto"/>
              <w:right w:val="single" w:sz="4" w:space="0" w:color="auto"/>
            </w:tcBorders>
            <w:shd w:val="clear" w:color="auto" w:fill="auto"/>
            <w:noWrap/>
            <w:vAlign w:val="center"/>
            <w:hideMark/>
          </w:tcPr>
          <w:p w:rsidR="006722C2" w:rsidRPr="002620C6" w:rsidRDefault="006722C2" w:rsidP="00DF6F75">
            <w:pPr>
              <w:jc w:val="center"/>
              <w:rPr>
                <w:color w:val="000000"/>
                <w:sz w:val="20"/>
                <w:szCs w:val="20"/>
              </w:rPr>
            </w:pPr>
            <w:r w:rsidRPr="002620C6">
              <w:rPr>
                <w:color w:val="000000"/>
                <w:sz w:val="20"/>
                <w:szCs w:val="20"/>
              </w:rPr>
              <w:t>3</w:t>
            </w:r>
          </w:p>
        </w:tc>
        <w:tc>
          <w:tcPr>
            <w:tcW w:w="1044" w:type="dxa"/>
            <w:tcBorders>
              <w:top w:val="nil"/>
              <w:left w:val="nil"/>
              <w:bottom w:val="single" w:sz="4" w:space="0" w:color="auto"/>
              <w:right w:val="single" w:sz="4" w:space="0" w:color="auto"/>
            </w:tcBorders>
            <w:shd w:val="clear" w:color="auto" w:fill="auto"/>
            <w:noWrap/>
            <w:vAlign w:val="center"/>
            <w:hideMark/>
          </w:tcPr>
          <w:p w:rsidR="006722C2" w:rsidRPr="002620C6" w:rsidRDefault="006722C2" w:rsidP="00DF6F75">
            <w:pPr>
              <w:jc w:val="center"/>
              <w:rPr>
                <w:color w:val="000000"/>
                <w:sz w:val="20"/>
                <w:szCs w:val="20"/>
              </w:rPr>
            </w:pPr>
            <w:r w:rsidRPr="002620C6">
              <w:rPr>
                <w:color w:val="000000"/>
                <w:sz w:val="20"/>
                <w:szCs w:val="20"/>
              </w:rPr>
              <w:t>4</w:t>
            </w:r>
          </w:p>
        </w:tc>
        <w:tc>
          <w:tcPr>
            <w:tcW w:w="1231" w:type="dxa"/>
            <w:tcBorders>
              <w:top w:val="nil"/>
              <w:left w:val="nil"/>
              <w:bottom w:val="single" w:sz="4" w:space="0" w:color="auto"/>
              <w:right w:val="single" w:sz="4" w:space="0" w:color="auto"/>
            </w:tcBorders>
            <w:shd w:val="clear" w:color="auto" w:fill="auto"/>
            <w:noWrap/>
            <w:vAlign w:val="center"/>
            <w:hideMark/>
          </w:tcPr>
          <w:p w:rsidR="006722C2" w:rsidRPr="002620C6" w:rsidRDefault="006722C2" w:rsidP="00DF6F75">
            <w:pPr>
              <w:jc w:val="center"/>
              <w:rPr>
                <w:color w:val="000000"/>
                <w:sz w:val="20"/>
                <w:szCs w:val="20"/>
              </w:rPr>
            </w:pPr>
            <w:r w:rsidRPr="002620C6">
              <w:rPr>
                <w:color w:val="000000"/>
                <w:sz w:val="20"/>
                <w:szCs w:val="20"/>
              </w:rPr>
              <w:t>5</w:t>
            </w:r>
          </w:p>
        </w:tc>
        <w:tc>
          <w:tcPr>
            <w:tcW w:w="1112" w:type="dxa"/>
            <w:tcBorders>
              <w:top w:val="nil"/>
              <w:left w:val="nil"/>
              <w:bottom w:val="single" w:sz="4" w:space="0" w:color="auto"/>
              <w:right w:val="single" w:sz="4" w:space="0" w:color="auto"/>
            </w:tcBorders>
            <w:shd w:val="clear" w:color="auto" w:fill="auto"/>
            <w:noWrap/>
            <w:vAlign w:val="center"/>
            <w:hideMark/>
          </w:tcPr>
          <w:p w:rsidR="006722C2" w:rsidRPr="002620C6" w:rsidRDefault="006722C2" w:rsidP="00DF6F75">
            <w:pPr>
              <w:jc w:val="center"/>
              <w:rPr>
                <w:color w:val="000000"/>
                <w:sz w:val="20"/>
                <w:szCs w:val="20"/>
              </w:rPr>
            </w:pPr>
            <w:r w:rsidRPr="002620C6">
              <w:rPr>
                <w:color w:val="000000"/>
                <w:sz w:val="20"/>
                <w:szCs w:val="20"/>
              </w:rPr>
              <w:t>6</w:t>
            </w:r>
          </w:p>
        </w:tc>
        <w:tc>
          <w:tcPr>
            <w:tcW w:w="1640" w:type="dxa"/>
            <w:tcBorders>
              <w:top w:val="nil"/>
              <w:left w:val="nil"/>
              <w:bottom w:val="single" w:sz="4" w:space="0" w:color="auto"/>
              <w:right w:val="single" w:sz="4" w:space="0" w:color="auto"/>
            </w:tcBorders>
            <w:shd w:val="clear" w:color="auto" w:fill="auto"/>
            <w:noWrap/>
            <w:vAlign w:val="center"/>
            <w:hideMark/>
          </w:tcPr>
          <w:p w:rsidR="006722C2" w:rsidRPr="002620C6" w:rsidRDefault="006722C2" w:rsidP="00DF6F75">
            <w:pPr>
              <w:jc w:val="center"/>
              <w:rPr>
                <w:color w:val="000000"/>
                <w:sz w:val="20"/>
                <w:szCs w:val="20"/>
              </w:rPr>
            </w:pPr>
            <w:r w:rsidRPr="002620C6">
              <w:rPr>
                <w:color w:val="000000"/>
                <w:sz w:val="20"/>
                <w:szCs w:val="20"/>
              </w:rPr>
              <w:t>7</w:t>
            </w:r>
          </w:p>
        </w:tc>
        <w:tc>
          <w:tcPr>
            <w:tcW w:w="1420" w:type="dxa"/>
            <w:tcBorders>
              <w:top w:val="nil"/>
              <w:left w:val="nil"/>
              <w:bottom w:val="single" w:sz="4" w:space="0" w:color="auto"/>
              <w:right w:val="single" w:sz="4" w:space="0" w:color="auto"/>
            </w:tcBorders>
            <w:shd w:val="clear" w:color="auto" w:fill="auto"/>
            <w:noWrap/>
            <w:vAlign w:val="center"/>
            <w:hideMark/>
          </w:tcPr>
          <w:p w:rsidR="006722C2" w:rsidRPr="002620C6" w:rsidRDefault="006722C2" w:rsidP="00DF6F75">
            <w:pPr>
              <w:jc w:val="center"/>
              <w:rPr>
                <w:color w:val="000000"/>
                <w:sz w:val="20"/>
                <w:szCs w:val="20"/>
              </w:rPr>
            </w:pPr>
            <w:r w:rsidRPr="002620C6">
              <w:rPr>
                <w:color w:val="000000"/>
                <w:sz w:val="20"/>
                <w:szCs w:val="20"/>
              </w:rPr>
              <w:t>8</w:t>
            </w:r>
          </w:p>
        </w:tc>
      </w:tr>
      <w:tr w:rsidR="006B0EA4" w:rsidRPr="006B0EA4" w:rsidTr="00DF6F75">
        <w:trPr>
          <w:trHeight w:val="510"/>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6B0EA4" w:rsidRPr="006B0EA4" w:rsidRDefault="006B0EA4" w:rsidP="00DF6F75">
            <w:pPr>
              <w:rPr>
                <w:color w:val="000000"/>
                <w:sz w:val="20"/>
                <w:szCs w:val="20"/>
              </w:rPr>
            </w:pPr>
            <w:r w:rsidRPr="006B0EA4">
              <w:rPr>
                <w:color w:val="000000"/>
                <w:sz w:val="20"/>
                <w:szCs w:val="20"/>
              </w:rPr>
              <w:t>Доля расходов на коммунальные услуги  в совокупном доходе</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6B0EA4" w:rsidRPr="006B0EA4" w:rsidRDefault="006B0EA4" w:rsidP="00DF6F75">
            <w:pPr>
              <w:rPr>
                <w:color w:val="000000"/>
                <w:sz w:val="20"/>
                <w:szCs w:val="20"/>
              </w:rPr>
            </w:pPr>
            <w:r w:rsidRPr="006B0EA4">
              <w:rPr>
                <w:color w:val="000000"/>
                <w:sz w:val="20"/>
                <w:szCs w:val="20"/>
              </w:rPr>
              <w:t>%</w:t>
            </w:r>
          </w:p>
        </w:tc>
        <w:tc>
          <w:tcPr>
            <w:tcW w:w="1231" w:type="dxa"/>
            <w:tcBorders>
              <w:top w:val="single" w:sz="4" w:space="0" w:color="auto"/>
              <w:left w:val="nil"/>
              <w:bottom w:val="single" w:sz="4" w:space="0" w:color="auto"/>
              <w:right w:val="single" w:sz="4" w:space="0" w:color="auto"/>
            </w:tcBorders>
            <w:shd w:val="clear" w:color="000000" w:fill="auto"/>
            <w:noWrap/>
            <w:vAlign w:val="center"/>
            <w:hideMark/>
          </w:tcPr>
          <w:p w:rsidR="006B0EA4" w:rsidRPr="006B0EA4" w:rsidRDefault="006B0EA4" w:rsidP="00BB2AD1">
            <w:pPr>
              <w:jc w:val="center"/>
              <w:rPr>
                <w:color w:val="000000"/>
                <w:sz w:val="20"/>
                <w:szCs w:val="20"/>
              </w:rPr>
            </w:pPr>
            <w:r w:rsidRPr="006B0EA4">
              <w:rPr>
                <w:color w:val="000000"/>
                <w:sz w:val="20"/>
                <w:szCs w:val="20"/>
              </w:rPr>
              <w:t>1,5</w:t>
            </w:r>
          </w:p>
        </w:tc>
        <w:tc>
          <w:tcPr>
            <w:tcW w:w="1044" w:type="dxa"/>
            <w:tcBorders>
              <w:top w:val="single" w:sz="4" w:space="0" w:color="auto"/>
              <w:left w:val="nil"/>
              <w:bottom w:val="single" w:sz="4" w:space="0" w:color="auto"/>
              <w:right w:val="single" w:sz="4" w:space="0" w:color="auto"/>
            </w:tcBorders>
            <w:shd w:val="clear" w:color="000000" w:fill="auto"/>
            <w:noWrap/>
            <w:vAlign w:val="center"/>
            <w:hideMark/>
          </w:tcPr>
          <w:p w:rsidR="006B0EA4" w:rsidRPr="006B0EA4" w:rsidRDefault="006B0EA4" w:rsidP="00BB2AD1">
            <w:pPr>
              <w:jc w:val="center"/>
              <w:rPr>
                <w:color w:val="000000"/>
                <w:sz w:val="20"/>
                <w:szCs w:val="20"/>
              </w:rPr>
            </w:pPr>
            <w:r w:rsidRPr="006B0EA4">
              <w:rPr>
                <w:color w:val="000000"/>
                <w:sz w:val="20"/>
                <w:szCs w:val="20"/>
              </w:rPr>
              <w:t>1,5</w:t>
            </w:r>
          </w:p>
        </w:tc>
        <w:tc>
          <w:tcPr>
            <w:tcW w:w="1231" w:type="dxa"/>
            <w:tcBorders>
              <w:top w:val="single" w:sz="4" w:space="0" w:color="auto"/>
              <w:left w:val="nil"/>
              <w:bottom w:val="single" w:sz="4" w:space="0" w:color="auto"/>
              <w:right w:val="single" w:sz="4" w:space="0" w:color="auto"/>
            </w:tcBorders>
            <w:shd w:val="clear" w:color="000000" w:fill="auto"/>
            <w:noWrap/>
            <w:vAlign w:val="center"/>
            <w:hideMark/>
          </w:tcPr>
          <w:p w:rsidR="006B0EA4" w:rsidRPr="006B0EA4" w:rsidRDefault="006B0EA4" w:rsidP="00BB2AD1">
            <w:pPr>
              <w:jc w:val="center"/>
              <w:rPr>
                <w:color w:val="000000"/>
                <w:sz w:val="20"/>
                <w:szCs w:val="20"/>
              </w:rPr>
            </w:pPr>
            <w:r w:rsidRPr="006B0EA4">
              <w:rPr>
                <w:color w:val="000000"/>
                <w:sz w:val="20"/>
                <w:szCs w:val="20"/>
              </w:rPr>
              <w:t>1,5</w:t>
            </w:r>
          </w:p>
        </w:tc>
        <w:tc>
          <w:tcPr>
            <w:tcW w:w="1112" w:type="dxa"/>
            <w:tcBorders>
              <w:top w:val="single" w:sz="4" w:space="0" w:color="auto"/>
              <w:left w:val="nil"/>
              <w:bottom w:val="single" w:sz="4" w:space="0" w:color="auto"/>
              <w:right w:val="single" w:sz="4" w:space="0" w:color="auto"/>
            </w:tcBorders>
            <w:shd w:val="clear" w:color="000000" w:fill="auto"/>
            <w:noWrap/>
            <w:vAlign w:val="center"/>
            <w:hideMark/>
          </w:tcPr>
          <w:p w:rsidR="006B0EA4" w:rsidRPr="006B0EA4" w:rsidRDefault="006B0EA4" w:rsidP="00BB2AD1">
            <w:pPr>
              <w:jc w:val="center"/>
              <w:rPr>
                <w:color w:val="000000"/>
                <w:sz w:val="20"/>
                <w:szCs w:val="20"/>
              </w:rPr>
            </w:pPr>
            <w:r w:rsidRPr="006B0EA4">
              <w:rPr>
                <w:color w:val="000000"/>
                <w:sz w:val="20"/>
                <w:szCs w:val="20"/>
              </w:rPr>
              <w:t>1,6</w:t>
            </w:r>
          </w:p>
        </w:tc>
        <w:tc>
          <w:tcPr>
            <w:tcW w:w="1640" w:type="dxa"/>
            <w:tcBorders>
              <w:top w:val="single" w:sz="4" w:space="0" w:color="auto"/>
              <w:left w:val="nil"/>
              <w:bottom w:val="single" w:sz="4" w:space="0" w:color="auto"/>
              <w:right w:val="single" w:sz="4" w:space="0" w:color="auto"/>
            </w:tcBorders>
            <w:shd w:val="clear" w:color="000000" w:fill="auto"/>
            <w:noWrap/>
            <w:vAlign w:val="center"/>
            <w:hideMark/>
          </w:tcPr>
          <w:p w:rsidR="006B0EA4" w:rsidRPr="006B0EA4" w:rsidRDefault="006B0EA4" w:rsidP="00BB2AD1">
            <w:pPr>
              <w:jc w:val="center"/>
              <w:rPr>
                <w:color w:val="000000"/>
                <w:sz w:val="20"/>
                <w:szCs w:val="20"/>
              </w:rPr>
            </w:pPr>
            <w:r w:rsidRPr="006B0EA4">
              <w:rPr>
                <w:color w:val="000000"/>
                <w:sz w:val="20"/>
                <w:szCs w:val="20"/>
              </w:rPr>
              <w:t>1,6</w:t>
            </w:r>
          </w:p>
        </w:tc>
        <w:tc>
          <w:tcPr>
            <w:tcW w:w="1420" w:type="dxa"/>
            <w:tcBorders>
              <w:top w:val="single" w:sz="4" w:space="0" w:color="auto"/>
              <w:left w:val="nil"/>
              <w:bottom w:val="single" w:sz="4" w:space="0" w:color="auto"/>
              <w:right w:val="single" w:sz="4" w:space="0" w:color="auto"/>
            </w:tcBorders>
            <w:shd w:val="clear" w:color="000000" w:fill="auto"/>
            <w:noWrap/>
            <w:vAlign w:val="center"/>
            <w:hideMark/>
          </w:tcPr>
          <w:p w:rsidR="006B0EA4" w:rsidRPr="006B0EA4" w:rsidRDefault="006B0EA4" w:rsidP="00BB2AD1">
            <w:pPr>
              <w:jc w:val="center"/>
              <w:rPr>
                <w:color w:val="000000"/>
                <w:sz w:val="20"/>
                <w:szCs w:val="20"/>
              </w:rPr>
            </w:pPr>
            <w:r w:rsidRPr="006B0EA4">
              <w:rPr>
                <w:color w:val="000000"/>
                <w:sz w:val="20"/>
                <w:szCs w:val="20"/>
              </w:rPr>
              <w:t>1,5</w:t>
            </w:r>
          </w:p>
        </w:tc>
      </w:tr>
      <w:tr w:rsidR="006722C2" w:rsidRPr="006B0EA4" w:rsidTr="00DF6F75">
        <w:trPr>
          <w:trHeight w:val="510"/>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6722C2" w:rsidRPr="006B0EA4" w:rsidRDefault="006722C2" w:rsidP="00DF6F75">
            <w:pPr>
              <w:rPr>
                <w:color w:val="000000"/>
                <w:sz w:val="20"/>
                <w:szCs w:val="20"/>
              </w:rPr>
            </w:pPr>
            <w:r w:rsidRPr="006B0EA4">
              <w:rPr>
                <w:color w:val="000000"/>
                <w:sz w:val="20"/>
                <w:szCs w:val="20"/>
              </w:rPr>
              <w:t>Доля населения с доходами ниже прожиточного м</w:t>
            </w:r>
            <w:r w:rsidRPr="006B0EA4">
              <w:rPr>
                <w:color w:val="000000"/>
                <w:sz w:val="20"/>
                <w:szCs w:val="20"/>
              </w:rPr>
              <w:t>и</w:t>
            </w:r>
            <w:r w:rsidRPr="006B0EA4">
              <w:rPr>
                <w:color w:val="000000"/>
                <w:sz w:val="20"/>
                <w:szCs w:val="20"/>
              </w:rPr>
              <w:t>нимума</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rPr>
                <w:color w:val="000000"/>
                <w:sz w:val="20"/>
                <w:szCs w:val="20"/>
              </w:rPr>
            </w:pPr>
            <w:r w:rsidRPr="006B0EA4">
              <w:rPr>
                <w:color w:val="000000"/>
                <w:sz w:val="20"/>
                <w:szCs w:val="20"/>
              </w:rPr>
              <w:t>%</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0,3</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0,3</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0,3</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0,3</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0,3</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0,3</w:t>
            </w:r>
          </w:p>
        </w:tc>
      </w:tr>
      <w:tr w:rsidR="006722C2" w:rsidRPr="006B0EA4" w:rsidTr="00DF6F75">
        <w:trPr>
          <w:trHeight w:val="525"/>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bottom"/>
            <w:hideMark/>
          </w:tcPr>
          <w:p w:rsidR="006722C2" w:rsidRPr="006B0EA4" w:rsidRDefault="006722C2" w:rsidP="00DF6F75">
            <w:pPr>
              <w:rPr>
                <w:color w:val="000000"/>
                <w:sz w:val="20"/>
                <w:szCs w:val="20"/>
              </w:rPr>
            </w:pPr>
            <w:r w:rsidRPr="006B0EA4">
              <w:rPr>
                <w:color w:val="000000"/>
                <w:sz w:val="20"/>
                <w:szCs w:val="20"/>
              </w:rPr>
              <w:t>Уровень собираемости платежей за коммунальные у</w:t>
            </w:r>
            <w:r w:rsidRPr="006B0EA4">
              <w:rPr>
                <w:color w:val="000000"/>
                <w:sz w:val="20"/>
                <w:szCs w:val="20"/>
              </w:rPr>
              <w:t>с</w:t>
            </w:r>
            <w:r w:rsidRPr="006B0EA4">
              <w:rPr>
                <w:color w:val="000000"/>
                <w:sz w:val="20"/>
                <w:szCs w:val="20"/>
              </w:rPr>
              <w:t>луги</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rPr>
                <w:color w:val="000000"/>
                <w:sz w:val="20"/>
                <w:szCs w:val="20"/>
              </w:rPr>
            </w:pPr>
            <w:r w:rsidRPr="006B0EA4">
              <w:rPr>
                <w:color w:val="000000"/>
                <w:sz w:val="20"/>
                <w:szCs w:val="20"/>
              </w:rPr>
              <w:t>%</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99,0</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99,0</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99,0</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99,0</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99,0</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99,0</w:t>
            </w:r>
          </w:p>
        </w:tc>
      </w:tr>
      <w:tr w:rsidR="006722C2" w:rsidRPr="006B0EA4" w:rsidTr="00DF6F75">
        <w:trPr>
          <w:trHeight w:val="585"/>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6722C2" w:rsidRPr="006B0EA4" w:rsidRDefault="006722C2" w:rsidP="00DF6F75">
            <w:pPr>
              <w:rPr>
                <w:color w:val="000000"/>
                <w:sz w:val="20"/>
                <w:szCs w:val="20"/>
              </w:rPr>
            </w:pPr>
            <w:r w:rsidRPr="006B0EA4">
              <w:rPr>
                <w:color w:val="000000"/>
                <w:sz w:val="20"/>
                <w:szCs w:val="20"/>
              </w:rPr>
              <w:t>Доля получателей субсидий на оплату коммунальных услуг в общей численности населения</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rPr>
                <w:color w:val="000000"/>
                <w:sz w:val="20"/>
                <w:szCs w:val="20"/>
              </w:rPr>
            </w:pPr>
            <w:r w:rsidRPr="006B0EA4">
              <w:rPr>
                <w:color w:val="000000"/>
                <w:sz w:val="20"/>
                <w:szCs w:val="20"/>
              </w:rPr>
              <w:t>%</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0,1</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0,1</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0,1</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0,1</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0,1</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rPr>
                <w:color w:val="000000"/>
                <w:sz w:val="20"/>
                <w:szCs w:val="20"/>
              </w:rPr>
            </w:pPr>
            <w:r w:rsidRPr="006B0EA4">
              <w:rPr>
                <w:color w:val="000000"/>
                <w:sz w:val="20"/>
                <w:szCs w:val="20"/>
              </w:rPr>
              <w:t>0,1</w:t>
            </w:r>
          </w:p>
        </w:tc>
      </w:tr>
    </w:tbl>
    <w:p w:rsidR="006722C2" w:rsidRPr="006B0EA4" w:rsidRDefault="006722C2" w:rsidP="00564765">
      <w:pPr>
        <w:ind w:firstLine="567"/>
        <w:jc w:val="center"/>
        <w:rPr>
          <w:b/>
          <w:bCs/>
          <w:color w:val="000000"/>
          <w:sz w:val="22"/>
        </w:rPr>
      </w:pPr>
    </w:p>
    <w:p w:rsidR="003E1F4D" w:rsidRPr="006B0EA4" w:rsidRDefault="003E1F4D" w:rsidP="003E1F4D">
      <w:pPr>
        <w:ind w:firstLine="567"/>
        <w:jc w:val="center"/>
        <w:rPr>
          <w:b/>
          <w:bCs/>
          <w:color w:val="000000"/>
          <w:sz w:val="22"/>
        </w:rPr>
      </w:pPr>
    </w:p>
    <w:p w:rsidR="004D4E11" w:rsidRPr="006B0EA4" w:rsidRDefault="004D4E11" w:rsidP="004D4E11">
      <w:pPr>
        <w:pStyle w:val="af8"/>
        <w:spacing w:before="120"/>
        <w:ind w:left="360"/>
        <w:jc w:val="right"/>
      </w:pPr>
      <w:r w:rsidRPr="006B0EA4">
        <w:t>Таблица 6.4.4</w:t>
      </w:r>
    </w:p>
    <w:p w:rsidR="006722C2" w:rsidRPr="006B0EA4" w:rsidRDefault="006722C2" w:rsidP="006722C2">
      <w:pPr>
        <w:ind w:firstLine="567"/>
        <w:jc w:val="center"/>
        <w:rPr>
          <w:b/>
          <w:bCs/>
          <w:color w:val="000000"/>
          <w:sz w:val="22"/>
        </w:rPr>
      </w:pPr>
      <w:r w:rsidRPr="006B0EA4">
        <w:rPr>
          <w:b/>
          <w:bCs/>
          <w:color w:val="000000"/>
          <w:sz w:val="22"/>
        </w:rPr>
        <w:t xml:space="preserve">Размер прогнозируемых субсидий, предоставляемых гражданам на оплату коммунальных услуг по сельскому поселению Сорум </w:t>
      </w:r>
    </w:p>
    <w:tbl>
      <w:tblPr>
        <w:tblW w:w="13833" w:type="dxa"/>
        <w:jc w:val="center"/>
        <w:tblLook w:val="04A0"/>
      </w:tblPr>
      <w:tblGrid>
        <w:gridCol w:w="4949"/>
        <w:gridCol w:w="1206"/>
        <w:gridCol w:w="1231"/>
        <w:gridCol w:w="1044"/>
        <w:gridCol w:w="1231"/>
        <w:gridCol w:w="1112"/>
        <w:gridCol w:w="1640"/>
        <w:gridCol w:w="1420"/>
      </w:tblGrid>
      <w:tr w:rsidR="006722C2" w:rsidRPr="006B0EA4" w:rsidTr="00DF6F75">
        <w:trPr>
          <w:trHeight w:val="300"/>
          <w:jc w:val="center"/>
        </w:trPr>
        <w:tc>
          <w:tcPr>
            <w:tcW w:w="494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722C2" w:rsidRPr="006B0EA4" w:rsidRDefault="006722C2" w:rsidP="00DF6F75">
            <w:pPr>
              <w:jc w:val="center"/>
              <w:rPr>
                <w:b/>
                <w:bCs/>
                <w:color w:val="000000"/>
                <w:sz w:val="20"/>
                <w:szCs w:val="20"/>
              </w:rPr>
            </w:pPr>
            <w:r w:rsidRPr="006B0EA4">
              <w:rPr>
                <w:b/>
                <w:bCs/>
                <w:color w:val="000000"/>
                <w:sz w:val="20"/>
                <w:szCs w:val="20"/>
              </w:rPr>
              <w:t>Критерий</w:t>
            </w:r>
          </w:p>
        </w:tc>
        <w:tc>
          <w:tcPr>
            <w:tcW w:w="120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722C2" w:rsidRPr="006B0EA4" w:rsidRDefault="006722C2" w:rsidP="00DF6F75">
            <w:pPr>
              <w:jc w:val="center"/>
              <w:rPr>
                <w:b/>
                <w:bCs/>
                <w:color w:val="000000"/>
                <w:sz w:val="20"/>
                <w:szCs w:val="20"/>
              </w:rPr>
            </w:pPr>
            <w:r w:rsidRPr="006B0EA4">
              <w:rPr>
                <w:b/>
                <w:bCs/>
                <w:color w:val="000000"/>
                <w:sz w:val="20"/>
                <w:szCs w:val="20"/>
              </w:rPr>
              <w:t>Ед.изм.</w:t>
            </w:r>
          </w:p>
        </w:tc>
        <w:tc>
          <w:tcPr>
            <w:tcW w:w="7678" w:type="dxa"/>
            <w:gridSpan w:val="6"/>
            <w:tcBorders>
              <w:top w:val="single" w:sz="4" w:space="0" w:color="auto"/>
              <w:left w:val="nil"/>
              <w:bottom w:val="single" w:sz="4" w:space="0" w:color="auto"/>
              <w:right w:val="single" w:sz="4" w:space="0" w:color="auto"/>
            </w:tcBorders>
            <w:shd w:val="clear" w:color="auto" w:fill="auto"/>
            <w:vAlign w:val="bottom"/>
          </w:tcPr>
          <w:p w:rsidR="006722C2" w:rsidRPr="006B0EA4" w:rsidRDefault="006722C2" w:rsidP="00DF6F75">
            <w:pPr>
              <w:jc w:val="center"/>
              <w:rPr>
                <w:b/>
                <w:bCs/>
                <w:color w:val="000000"/>
                <w:sz w:val="20"/>
                <w:szCs w:val="20"/>
              </w:rPr>
            </w:pPr>
            <w:r w:rsidRPr="006B0EA4">
              <w:rPr>
                <w:b/>
                <w:bCs/>
                <w:color w:val="000000"/>
                <w:sz w:val="20"/>
                <w:szCs w:val="20"/>
              </w:rPr>
              <w:t>Значения по периодам</w:t>
            </w:r>
          </w:p>
        </w:tc>
      </w:tr>
      <w:tr w:rsidR="006722C2" w:rsidRPr="006B0EA4" w:rsidTr="00DF6F75">
        <w:trPr>
          <w:trHeight w:val="300"/>
          <w:jc w:val="center"/>
        </w:trPr>
        <w:tc>
          <w:tcPr>
            <w:tcW w:w="4949" w:type="dxa"/>
            <w:vMerge/>
            <w:tcBorders>
              <w:top w:val="single" w:sz="4" w:space="0" w:color="auto"/>
              <w:left w:val="single" w:sz="4" w:space="0" w:color="auto"/>
              <w:bottom w:val="single" w:sz="4" w:space="0" w:color="000000"/>
              <w:right w:val="single" w:sz="4" w:space="0" w:color="auto"/>
            </w:tcBorders>
            <w:vAlign w:val="center"/>
            <w:hideMark/>
          </w:tcPr>
          <w:p w:rsidR="006722C2" w:rsidRPr="006B0EA4" w:rsidRDefault="006722C2" w:rsidP="00DF6F75">
            <w:pPr>
              <w:rPr>
                <w:b/>
                <w:bCs/>
                <w:color w:val="000000"/>
                <w:sz w:val="20"/>
                <w:szCs w:val="20"/>
              </w:rPr>
            </w:pPr>
          </w:p>
        </w:tc>
        <w:tc>
          <w:tcPr>
            <w:tcW w:w="1206" w:type="dxa"/>
            <w:vMerge/>
            <w:tcBorders>
              <w:top w:val="single" w:sz="4" w:space="0" w:color="auto"/>
              <w:left w:val="single" w:sz="4" w:space="0" w:color="auto"/>
              <w:bottom w:val="single" w:sz="4" w:space="0" w:color="000000"/>
              <w:right w:val="single" w:sz="4" w:space="0" w:color="auto"/>
            </w:tcBorders>
            <w:vAlign w:val="center"/>
            <w:hideMark/>
          </w:tcPr>
          <w:p w:rsidR="006722C2" w:rsidRPr="006B0EA4" w:rsidRDefault="006722C2" w:rsidP="00DF6F75">
            <w:pPr>
              <w:rPr>
                <w:b/>
                <w:bCs/>
                <w:color w:val="000000"/>
                <w:sz w:val="20"/>
                <w:szCs w:val="20"/>
              </w:rPr>
            </w:pPr>
          </w:p>
        </w:tc>
        <w:tc>
          <w:tcPr>
            <w:tcW w:w="1231" w:type="dxa"/>
            <w:tcBorders>
              <w:top w:val="nil"/>
              <w:left w:val="nil"/>
              <w:bottom w:val="single" w:sz="4" w:space="0" w:color="auto"/>
              <w:right w:val="single" w:sz="4" w:space="0" w:color="auto"/>
            </w:tcBorders>
            <w:shd w:val="clear" w:color="auto" w:fill="auto"/>
            <w:vAlign w:val="center"/>
            <w:hideMark/>
          </w:tcPr>
          <w:p w:rsidR="006722C2" w:rsidRPr="006B0EA4" w:rsidRDefault="006722C2" w:rsidP="00DF6F75">
            <w:pPr>
              <w:jc w:val="center"/>
              <w:rPr>
                <w:b/>
                <w:bCs/>
                <w:color w:val="000000"/>
                <w:sz w:val="20"/>
                <w:szCs w:val="20"/>
              </w:rPr>
            </w:pPr>
            <w:r w:rsidRPr="006B0EA4">
              <w:rPr>
                <w:b/>
                <w:bCs/>
                <w:color w:val="000000"/>
                <w:sz w:val="20"/>
                <w:szCs w:val="20"/>
              </w:rPr>
              <w:t>2017 г.</w:t>
            </w:r>
          </w:p>
        </w:tc>
        <w:tc>
          <w:tcPr>
            <w:tcW w:w="1044" w:type="dxa"/>
            <w:tcBorders>
              <w:top w:val="nil"/>
              <w:left w:val="nil"/>
              <w:bottom w:val="single" w:sz="4" w:space="0" w:color="auto"/>
              <w:right w:val="single" w:sz="4" w:space="0" w:color="auto"/>
            </w:tcBorders>
            <w:shd w:val="clear" w:color="auto" w:fill="auto"/>
            <w:vAlign w:val="center"/>
            <w:hideMark/>
          </w:tcPr>
          <w:p w:rsidR="006722C2" w:rsidRPr="006B0EA4" w:rsidRDefault="006722C2" w:rsidP="00DF6F75">
            <w:pPr>
              <w:jc w:val="center"/>
              <w:rPr>
                <w:b/>
                <w:bCs/>
                <w:color w:val="000000"/>
                <w:sz w:val="20"/>
                <w:szCs w:val="20"/>
              </w:rPr>
            </w:pPr>
            <w:r w:rsidRPr="006B0EA4">
              <w:rPr>
                <w:b/>
                <w:bCs/>
                <w:color w:val="000000"/>
                <w:sz w:val="20"/>
                <w:szCs w:val="20"/>
              </w:rPr>
              <w:t>2018 г.</w:t>
            </w:r>
          </w:p>
        </w:tc>
        <w:tc>
          <w:tcPr>
            <w:tcW w:w="1231" w:type="dxa"/>
            <w:tcBorders>
              <w:top w:val="nil"/>
              <w:left w:val="nil"/>
              <w:bottom w:val="single" w:sz="4" w:space="0" w:color="auto"/>
              <w:right w:val="single" w:sz="4" w:space="0" w:color="auto"/>
            </w:tcBorders>
            <w:shd w:val="clear" w:color="auto" w:fill="auto"/>
            <w:vAlign w:val="center"/>
            <w:hideMark/>
          </w:tcPr>
          <w:p w:rsidR="006722C2" w:rsidRPr="006B0EA4" w:rsidRDefault="006722C2" w:rsidP="00DF6F75">
            <w:pPr>
              <w:jc w:val="center"/>
              <w:rPr>
                <w:b/>
                <w:bCs/>
                <w:color w:val="000000"/>
                <w:sz w:val="20"/>
                <w:szCs w:val="20"/>
              </w:rPr>
            </w:pPr>
            <w:r w:rsidRPr="006B0EA4">
              <w:rPr>
                <w:b/>
                <w:bCs/>
                <w:color w:val="000000"/>
                <w:sz w:val="20"/>
                <w:szCs w:val="20"/>
              </w:rPr>
              <w:t>2019 г.</w:t>
            </w:r>
          </w:p>
        </w:tc>
        <w:tc>
          <w:tcPr>
            <w:tcW w:w="1112" w:type="dxa"/>
            <w:tcBorders>
              <w:top w:val="nil"/>
              <w:left w:val="nil"/>
              <w:bottom w:val="single" w:sz="4" w:space="0" w:color="auto"/>
              <w:right w:val="single" w:sz="4" w:space="0" w:color="auto"/>
            </w:tcBorders>
            <w:shd w:val="clear" w:color="auto" w:fill="auto"/>
            <w:vAlign w:val="center"/>
            <w:hideMark/>
          </w:tcPr>
          <w:p w:rsidR="006722C2" w:rsidRPr="006B0EA4" w:rsidRDefault="006722C2" w:rsidP="00DF6F75">
            <w:pPr>
              <w:jc w:val="center"/>
              <w:rPr>
                <w:b/>
                <w:bCs/>
                <w:color w:val="000000"/>
                <w:sz w:val="20"/>
                <w:szCs w:val="20"/>
              </w:rPr>
            </w:pPr>
            <w:r w:rsidRPr="006B0EA4">
              <w:rPr>
                <w:b/>
                <w:bCs/>
                <w:color w:val="000000"/>
                <w:sz w:val="20"/>
                <w:szCs w:val="20"/>
              </w:rPr>
              <w:t>2020 г.</w:t>
            </w:r>
          </w:p>
        </w:tc>
        <w:tc>
          <w:tcPr>
            <w:tcW w:w="1640" w:type="dxa"/>
            <w:tcBorders>
              <w:top w:val="nil"/>
              <w:left w:val="nil"/>
              <w:bottom w:val="single" w:sz="4" w:space="0" w:color="auto"/>
              <w:right w:val="single" w:sz="4" w:space="0" w:color="auto"/>
            </w:tcBorders>
            <w:shd w:val="clear" w:color="auto" w:fill="auto"/>
            <w:vAlign w:val="center"/>
            <w:hideMark/>
          </w:tcPr>
          <w:p w:rsidR="006722C2" w:rsidRPr="006B0EA4" w:rsidRDefault="006722C2" w:rsidP="00DF6F75">
            <w:pPr>
              <w:jc w:val="center"/>
              <w:rPr>
                <w:b/>
                <w:bCs/>
                <w:color w:val="000000"/>
                <w:sz w:val="20"/>
                <w:szCs w:val="20"/>
              </w:rPr>
            </w:pPr>
            <w:r w:rsidRPr="006B0EA4">
              <w:rPr>
                <w:b/>
                <w:bCs/>
                <w:color w:val="000000"/>
                <w:sz w:val="20"/>
                <w:szCs w:val="20"/>
              </w:rPr>
              <w:t>2021 г.</w:t>
            </w:r>
          </w:p>
        </w:tc>
        <w:tc>
          <w:tcPr>
            <w:tcW w:w="1420" w:type="dxa"/>
            <w:tcBorders>
              <w:top w:val="nil"/>
              <w:left w:val="nil"/>
              <w:bottom w:val="single" w:sz="4" w:space="0" w:color="auto"/>
              <w:right w:val="single" w:sz="4" w:space="0" w:color="auto"/>
            </w:tcBorders>
            <w:shd w:val="clear" w:color="auto" w:fill="auto"/>
            <w:vAlign w:val="center"/>
            <w:hideMark/>
          </w:tcPr>
          <w:p w:rsidR="006722C2" w:rsidRPr="006B0EA4" w:rsidRDefault="006722C2" w:rsidP="00DF6F75">
            <w:pPr>
              <w:jc w:val="center"/>
              <w:rPr>
                <w:b/>
                <w:bCs/>
                <w:color w:val="000000"/>
                <w:sz w:val="20"/>
                <w:szCs w:val="20"/>
              </w:rPr>
            </w:pPr>
            <w:r w:rsidRPr="006B0EA4">
              <w:rPr>
                <w:b/>
                <w:bCs/>
                <w:color w:val="000000"/>
                <w:sz w:val="20"/>
                <w:szCs w:val="20"/>
              </w:rPr>
              <w:t>2022-2027 г.г.</w:t>
            </w:r>
          </w:p>
        </w:tc>
      </w:tr>
      <w:tr w:rsidR="006722C2" w:rsidRPr="006B0EA4" w:rsidTr="00DF6F75">
        <w:trPr>
          <w:trHeight w:val="300"/>
          <w:jc w:val="center"/>
        </w:trPr>
        <w:tc>
          <w:tcPr>
            <w:tcW w:w="4949" w:type="dxa"/>
            <w:tcBorders>
              <w:top w:val="nil"/>
              <w:left w:val="single" w:sz="4" w:space="0" w:color="auto"/>
              <w:bottom w:val="single" w:sz="4" w:space="0" w:color="auto"/>
              <w:right w:val="single" w:sz="4" w:space="0" w:color="auto"/>
            </w:tcBorders>
            <w:shd w:val="clear" w:color="auto" w:fill="auto"/>
            <w:noWrap/>
            <w:vAlign w:val="center"/>
            <w:hideMark/>
          </w:tcPr>
          <w:p w:rsidR="006722C2" w:rsidRPr="006B0EA4" w:rsidRDefault="006722C2" w:rsidP="00DF6F75">
            <w:pPr>
              <w:jc w:val="center"/>
              <w:rPr>
                <w:color w:val="000000"/>
                <w:sz w:val="20"/>
                <w:szCs w:val="20"/>
              </w:rPr>
            </w:pPr>
            <w:r w:rsidRPr="006B0EA4">
              <w:rPr>
                <w:color w:val="000000"/>
                <w:sz w:val="20"/>
                <w:szCs w:val="20"/>
              </w:rPr>
              <w:t>1</w:t>
            </w:r>
          </w:p>
        </w:tc>
        <w:tc>
          <w:tcPr>
            <w:tcW w:w="1206" w:type="dxa"/>
            <w:tcBorders>
              <w:top w:val="nil"/>
              <w:left w:val="nil"/>
              <w:bottom w:val="single" w:sz="4" w:space="0" w:color="auto"/>
              <w:right w:val="single" w:sz="4" w:space="0" w:color="auto"/>
            </w:tcBorders>
            <w:shd w:val="clear" w:color="auto" w:fill="auto"/>
            <w:noWrap/>
            <w:vAlign w:val="center"/>
            <w:hideMark/>
          </w:tcPr>
          <w:p w:rsidR="006722C2" w:rsidRPr="006B0EA4" w:rsidRDefault="006722C2" w:rsidP="00DF6F75">
            <w:pPr>
              <w:jc w:val="center"/>
              <w:rPr>
                <w:color w:val="000000"/>
                <w:sz w:val="20"/>
                <w:szCs w:val="20"/>
              </w:rPr>
            </w:pPr>
            <w:r w:rsidRPr="006B0EA4">
              <w:rPr>
                <w:color w:val="000000"/>
                <w:sz w:val="20"/>
                <w:szCs w:val="20"/>
              </w:rPr>
              <w:t>2</w:t>
            </w:r>
          </w:p>
        </w:tc>
        <w:tc>
          <w:tcPr>
            <w:tcW w:w="1231" w:type="dxa"/>
            <w:tcBorders>
              <w:top w:val="nil"/>
              <w:left w:val="nil"/>
              <w:bottom w:val="single" w:sz="4" w:space="0" w:color="auto"/>
              <w:right w:val="single" w:sz="4" w:space="0" w:color="auto"/>
            </w:tcBorders>
            <w:shd w:val="clear" w:color="auto" w:fill="auto"/>
            <w:noWrap/>
            <w:vAlign w:val="center"/>
            <w:hideMark/>
          </w:tcPr>
          <w:p w:rsidR="006722C2" w:rsidRPr="006B0EA4" w:rsidRDefault="006722C2" w:rsidP="00DF6F75">
            <w:pPr>
              <w:jc w:val="center"/>
              <w:rPr>
                <w:color w:val="000000"/>
                <w:sz w:val="20"/>
                <w:szCs w:val="20"/>
              </w:rPr>
            </w:pPr>
            <w:r w:rsidRPr="006B0EA4">
              <w:rPr>
                <w:color w:val="000000"/>
                <w:sz w:val="20"/>
                <w:szCs w:val="20"/>
              </w:rPr>
              <w:t>3</w:t>
            </w:r>
          </w:p>
        </w:tc>
        <w:tc>
          <w:tcPr>
            <w:tcW w:w="1044" w:type="dxa"/>
            <w:tcBorders>
              <w:top w:val="nil"/>
              <w:left w:val="nil"/>
              <w:bottom w:val="single" w:sz="4" w:space="0" w:color="auto"/>
              <w:right w:val="single" w:sz="4" w:space="0" w:color="auto"/>
            </w:tcBorders>
            <w:shd w:val="clear" w:color="auto" w:fill="auto"/>
            <w:noWrap/>
            <w:vAlign w:val="center"/>
            <w:hideMark/>
          </w:tcPr>
          <w:p w:rsidR="006722C2" w:rsidRPr="006B0EA4" w:rsidRDefault="006722C2" w:rsidP="00DF6F75">
            <w:pPr>
              <w:jc w:val="center"/>
              <w:rPr>
                <w:color w:val="000000"/>
                <w:sz w:val="20"/>
                <w:szCs w:val="20"/>
              </w:rPr>
            </w:pPr>
            <w:r w:rsidRPr="006B0EA4">
              <w:rPr>
                <w:color w:val="000000"/>
                <w:sz w:val="20"/>
                <w:szCs w:val="20"/>
              </w:rPr>
              <w:t>4</w:t>
            </w:r>
          </w:p>
        </w:tc>
        <w:tc>
          <w:tcPr>
            <w:tcW w:w="1231" w:type="dxa"/>
            <w:tcBorders>
              <w:top w:val="nil"/>
              <w:left w:val="nil"/>
              <w:bottom w:val="single" w:sz="4" w:space="0" w:color="auto"/>
              <w:right w:val="single" w:sz="4" w:space="0" w:color="auto"/>
            </w:tcBorders>
            <w:shd w:val="clear" w:color="auto" w:fill="auto"/>
            <w:noWrap/>
            <w:vAlign w:val="center"/>
            <w:hideMark/>
          </w:tcPr>
          <w:p w:rsidR="006722C2" w:rsidRPr="006B0EA4" w:rsidRDefault="006722C2" w:rsidP="00DF6F75">
            <w:pPr>
              <w:jc w:val="center"/>
              <w:rPr>
                <w:color w:val="000000"/>
                <w:sz w:val="20"/>
                <w:szCs w:val="20"/>
              </w:rPr>
            </w:pPr>
            <w:r w:rsidRPr="006B0EA4">
              <w:rPr>
                <w:color w:val="000000"/>
                <w:sz w:val="20"/>
                <w:szCs w:val="20"/>
              </w:rPr>
              <w:t>5</w:t>
            </w:r>
          </w:p>
        </w:tc>
        <w:tc>
          <w:tcPr>
            <w:tcW w:w="1112" w:type="dxa"/>
            <w:tcBorders>
              <w:top w:val="nil"/>
              <w:left w:val="nil"/>
              <w:bottom w:val="single" w:sz="4" w:space="0" w:color="auto"/>
              <w:right w:val="single" w:sz="4" w:space="0" w:color="auto"/>
            </w:tcBorders>
            <w:shd w:val="clear" w:color="auto" w:fill="auto"/>
            <w:noWrap/>
            <w:vAlign w:val="center"/>
            <w:hideMark/>
          </w:tcPr>
          <w:p w:rsidR="006722C2" w:rsidRPr="006B0EA4" w:rsidRDefault="006722C2" w:rsidP="00DF6F75">
            <w:pPr>
              <w:jc w:val="center"/>
              <w:rPr>
                <w:color w:val="000000"/>
                <w:sz w:val="20"/>
                <w:szCs w:val="20"/>
              </w:rPr>
            </w:pPr>
            <w:r w:rsidRPr="006B0EA4">
              <w:rPr>
                <w:color w:val="000000"/>
                <w:sz w:val="20"/>
                <w:szCs w:val="20"/>
              </w:rPr>
              <w:t>6</w:t>
            </w:r>
          </w:p>
        </w:tc>
        <w:tc>
          <w:tcPr>
            <w:tcW w:w="1640" w:type="dxa"/>
            <w:tcBorders>
              <w:top w:val="nil"/>
              <w:left w:val="nil"/>
              <w:bottom w:val="single" w:sz="4" w:space="0" w:color="auto"/>
              <w:right w:val="single" w:sz="4" w:space="0" w:color="auto"/>
            </w:tcBorders>
            <w:shd w:val="clear" w:color="auto" w:fill="auto"/>
            <w:noWrap/>
            <w:vAlign w:val="center"/>
            <w:hideMark/>
          </w:tcPr>
          <w:p w:rsidR="006722C2" w:rsidRPr="006B0EA4" w:rsidRDefault="006722C2" w:rsidP="00DF6F75">
            <w:pPr>
              <w:jc w:val="center"/>
              <w:rPr>
                <w:color w:val="000000"/>
                <w:sz w:val="20"/>
                <w:szCs w:val="20"/>
              </w:rPr>
            </w:pPr>
            <w:r w:rsidRPr="006B0EA4">
              <w:rPr>
                <w:color w:val="000000"/>
                <w:sz w:val="20"/>
                <w:szCs w:val="20"/>
              </w:rPr>
              <w:t>7</w:t>
            </w:r>
          </w:p>
        </w:tc>
        <w:tc>
          <w:tcPr>
            <w:tcW w:w="1420" w:type="dxa"/>
            <w:tcBorders>
              <w:top w:val="nil"/>
              <w:left w:val="nil"/>
              <w:bottom w:val="single" w:sz="4" w:space="0" w:color="auto"/>
              <w:right w:val="single" w:sz="4" w:space="0" w:color="auto"/>
            </w:tcBorders>
            <w:shd w:val="clear" w:color="auto" w:fill="auto"/>
            <w:noWrap/>
            <w:vAlign w:val="center"/>
            <w:hideMark/>
          </w:tcPr>
          <w:p w:rsidR="006722C2" w:rsidRPr="006B0EA4" w:rsidRDefault="006722C2" w:rsidP="00DF6F75">
            <w:pPr>
              <w:jc w:val="center"/>
              <w:rPr>
                <w:color w:val="000000"/>
                <w:sz w:val="20"/>
                <w:szCs w:val="20"/>
              </w:rPr>
            </w:pPr>
            <w:r w:rsidRPr="006B0EA4">
              <w:rPr>
                <w:color w:val="000000"/>
                <w:sz w:val="20"/>
                <w:szCs w:val="20"/>
              </w:rPr>
              <w:t>8</w:t>
            </w:r>
          </w:p>
        </w:tc>
      </w:tr>
      <w:tr w:rsidR="006722C2" w:rsidRPr="006B0EA4" w:rsidTr="00DF6F75">
        <w:trPr>
          <w:trHeight w:val="510"/>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6722C2" w:rsidRPr="006B0EA4" w:rsidRDefault="006722C2" w:rsidP="00DF6F75">
            <w:pPr>
              <w:outlineLvl w:val="0"/>
              <w:rPr>
                <w:color w:val="000000"/>
                <w:sz w:val="20"/>
                <w:szCs w:val="20"/>
              </w:rPr>
            </w:pPr>
            <w:r w:rsidRPr="006B0EA4">
              <w:rPr>
                <w:color w:val="000000"/>
                <w:sz w:val="20"/>
                <w:szCs w:val="20"/>
              </w:rPr>
              <w:t>Численность населения с.п. Сорум</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outlineLvl w:val="0"/>
              <w:rPr>
                <w:color w:val="000000"/>
                <w:sz w:val="20"/>
                <w:szCs w:val="20"/>
              </w:rPr>
            </w:pPr>
            <w:r w:rsidRPr="006B0EA4">
              <w:rPr>
                <w:color w:val="000000"/>
                <w:sz w:val="20"/>
                <w:szCs w:val="20"/>
              </w:rPr>
              <w:t>человек</w:t>
            </w:r>
          </w:p>
        </w:tc>
        <w:tc>
          <w:tcPr>
            <w:tcW w:w="1231"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jc w:val="center"/>
              <w:outlineLvl w:val="0"/>
              <w:rPr>
                <w:color w:val="000000"/>
                <w:sz w:val="20"/>
                <w:szCs w:val="20"/>
              </w:rPr>
            </w:pPr>
            <w:r w:rsidRPr="006B0EA4">
              <w:rPr>
                <w:color w:val="000000"/>
                <w:sz w:val="20"/>
                <w:szCs w:val="20"/>
              </w:rPr>
              <w:t>1591</w:t>
            </w:r>
          </w:p>
        </w:tc>
        <w:tc>
          <w:tcPr>
            <w:tcW w:w="1044"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jc w:val="center"/>
              <w:outlineLvl w:val="0"/>
              <w:rPr>
                <w:color w:val="000000"/>
                <w:sz w:val="20"/>
                <w:szCs w:val="20"/>
              </w:rPr>
            </w:pPr>
            <w:r w:rsidRPr="006B0EA4">
              <w:rPr>
                <w:color w:val="000000"/>
                <w:sz w:val="20"/>
                <w:szCs w:val="20"/>
              </w:rPr>
              <w:t>1599</w:t>
            </w:r>
          </w:p>
        </w:tc>
        <w:tc>
          <w:tcPr>
            <w:tcW w:w="1231"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jc w:val="center"/>
              <w:outlineLvl w:val="0"/>
              <w:rPr>
                <w:color w:val="000000"/>
                <w:sz w:val="20"/>
                <w:szCs w:val="20"/>
              </w:rPr>
            </w:pPr>
            <w:r w:rsidRPr="006B0EA4">
              <w:rPr>
                <w:color w:val="000000"/>
                <w:sz w:val="20"/>
                <w:szCs w:val="20"/>
              </w:rPr>
              <w:t>1607</w:t>
            </w:r>
          </w:p>
        </w:tc>
        <w:tc>
          <w:tcPr>
            <w:tcW w:w="1112"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jc w:val="center"/>
              <w:outlineLvl w:val="0"/>
              <w:rPr>
                <w:color w:val="000000"/>
                <w:sz w:val="20"/>
                <w:szCs w:val="20"/>
              </w:rPr>
            </w:pPr>
            <w:r w:rsidRPr="006B0EA4">
              <w:rPr>
                <w:color w:val="000000"/>
                <w:sz w:val="20"/>
                <w:szCs w:val="20"/>
              </w:rPr>
              <w:t>1607</w:t>
            </w:r>
          </w:p>
        </w:tc>
        <w:tc>
          <w:tcPr>
            <w:tcW w:w="1640"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jc w:val="center"/>
              <w:outlineLvl w:val="0"/>
              <w:rPr>
                <w:color w:val="000000"/>
                <w:sz w:val="20"/>
                <w:szCs w:val="20"/>
              </w:rPr>
            </w:pPr>
            <w:r w:rsidRPr="006B0EA4">
              <w:rPr>
                <w:color w:val="000000"/>
                <w:sz w:val="20"/>
                <w:szCs w:val="20"/>
              </w:rPr>
              <w:t>1617</w:t>
            </w:r>
          </w:p>
        </w:tc>
        <w:tc>
          <w:tcPr>
            <w:tcW w:w="1420"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jc w:val="center"/>
              <w:outlineLvl w:val="0"/>
              <w:rPr>
                <w:color w:val="000000"/>
                <w:sz w:val="20"/>
                <w:szCs w:val="20"/>
              </w:rPr>
            </w:pPr>
            <w:r w:rsidRPr="006B0EA4">
              <w:rPr>
                <w:color w:val="000000"/>
                <w:sz w:val="20"/>
                <w:szCs w:val="20"/>
              </w:rPr>
              <w:t>1657</w:t>
            </w:r>
          </w:p>
        </w:tc>
      </w:tr>
      <w:tr w:rsidR="006722C2" w:rsidRPr="006B0EA4" w:rsidTr="00DF6F75">
        <w:trPr>
          <w:trHeight w:val="510"/>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6722C2" w:rsidRPr="006B0EA4" w:rsidRDefault="006722C2" w:rsidP="00DF6F75">
            <w:pPr>
              <w:outlineLvl w:val="0"/>
              <w:rPr>
                <w:color w:val="000000"/>
                <w:sz w:val="20"/>
                <w:szCs w:val="20"/>
              </w:rPr>
            </w:pPr>
            <w:r w:rsidRPr="006B0EA4">
              <w:rPr>
                <w:color w:val="000000"/>
                <w:sz w:val="20"/>
                <w:szCs w:val="20"/>
              </w:rPr>
              <w:t>Численность населения, получающих субсидии</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6722C2" w:rsidRPr="006B0EA4" w:rsidRDefault="006722C2" w:rsidP="00DF6F75">
            <w:pPr>
              <w:outlineLvl w:val="0"/>
              <w:rPr>
                <w:color w:val="000000"/>
                <w:sz w:val="20"/>
                <w:szCs w:val="20"/>
              </w:rPr>
            </w:pPr>
            <w:r w:rsidRPr="006B0EA4">
              <w:rPr>
                <w:color w:val="000000"/>
                <w:sz w:val="20"/>
                <w:szCs w:val="20"/>
              </w:rPr>
              <w:t>человек</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outlineLvl w:val="0"/>
              <w:rPr>
                <w:color w:val="000000"/>
                <w:sz w:val="20"/>
                <w:szCs w:val="20"/>
              </w:rPr>
            </w:pPr>
            <w:r w:rsidRPr="006B0EA4">
              <w:rPr>
                <w:color w:val="000000"/>
                <w:sz w:val="20"/>
                <w:szCs w:val="20"/>
              </w:rPr>
              <w:t>1</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outlineLvl w:val="0"/>
              <w:rPr>
                <w:color w:val="000000"/>
                <w:sz w:val="20"/>
                <w:szCs w:val="20"/>
              </w:rPr>
            </w:pPr>
            <w:r w:rsidRPr="006B0EA4">
              <w:rPr>
                <w:color w:val="000000"/>
                <w:sz w:val="20"/>
                <w:szCs w:val="20"/>
              </w:rPr>
              <w:t>1</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outlineLvl w:val="0"/>
              <w:rPr>
                <w:color w:val="000000"/>
                <w:sz w:val="20"/>
                <w:szCs w:val="20"/>
              </w:rPr>
            </w:pPr>
            <w:r w:rsidRPr="006B0EA4">
              <w:rPr>
                <w:color w:val="000000"/>
                <w:sz w:val="20"/>
                <w:szCs w:val="20"/>
              </w:rPr>
              <w:t>1</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outlineLvl w:val="0"/>
              <w:rPr>
                <w:color w:val="000000"/>
                <w:sz w:val="20"/>
                <w:szCs w:val="20"/>
              </w:rPr>
            </w:pPr>
            <w:r w:rsidRPr="006B0EA4">
              <w:rPr>
                <w:color w:val="000000"/>
                <w:sz w:val="20"/>
                <w:szCs w:val="20"/>
              </w:rPr>
              <w:t>1</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outlineLvl w:val="0"/>
              <w:rPr>
                <w:color w:val="000000"/>
                <w:sz w:val="20"/>
                <w:szCs w:val="20"/>
              </w:rPr>
            </w:pPr>
            <w:r w:rsidRPr="006B0EA4">
              <w:rPr>
                <w:color w:val="000000"/>
                <w:sz w:val="20"/>
                <w:szCs w:val="20"/>
              </w:rPr>
              <w:t>1</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6722C2" w:rsidRPr="006B0EA4" w:rsidRDefault="006722C2" w:rsidP="00DF6F75">
            <w:pPr>
              <w:jc w:val="center"/>
              <w:outlineLvl w:val="0"/>
              <w:rPr>
                <w:color w:val="000000"/>
                <w:sz w:val="20"/>
                <w:szCs w:val="20"/>
              </w:rPr>
            </w:pPr>
            <w:r w:rsidRPr="006B0EA4">
              <w:rPr>
                <w:color w:val="000000"/>
                <w:sz w:val="20"/>
                <w:szCs w:val="20"/>
              </w:rPr>
              <w:t>1</w:t>
            </w:r>
          </w:p>
        </w:tc>
      </w:tr>
      <w:tr w:rsidR="006B0EA4" w:rsidRPr="006B0EA4" w:rsidTr="00DF6F75">
        <w:trPr>
          <w:trHeight w:val="525"/>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6B0EA4" w:rsidRPr="006B0EA4" w:rsidRDefault="006B0EA4" w:rsidP="00DF6F75">
            <w:pPr>
              <w:outlineLvl w:val="0"/>
              <w:rPr>
                <w:color w:val="000000"/>
                <w:sz w:val="20"/>
                <w:szCs w:val="20"/>
              </w:rPr>
            </w:pPr>
            <w:r w:rsidRPr="006B0EA4">
              <w:rPr>
                <w:color w:val="000000"/>
                <w:sz w:val="20"/>
                <w:szCs w:val="20"/>
              </w:rPr>
              <w:t>Размер прогнозируемых субсидий</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6B0EA4" w:rsidRPr="006B0EA4" w:rsidRDefault="006B0EA4" w:rsidP="00DF6F75">
            <w:pPr>
              <w:outlineLvl w:val="0"/>
              <w:rPr>
                <w:color w:val="000000"/>
                <w:sz w:val="20"/>
                <w:szCs w:val="20"/>
              </w:rPr>
            </w:pPr>
            <w:r w:rsidRPr="006B0EA4">
              <w:rPr>
                <w:color w:val="000000"/>
                <w:sz w:val="20"/>
                <w:szCs w:val="20"/>
              </w:rPr>
              <w:t>млн.руб</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B0EA4" w:rsidRPr="006B0EA4" w:rsidRDefault="006B0EA4" w:rsidP="00BB2AD1">
            <w:pPr>
              <w:jc w:val="center"/>
              <w:outlineLvl w:val="0"/>
              <w:rPr>
                <w:color w:val="000000"/>
                <w:sz w:val="20"/>
                <w:szCs w:val="20"/>
              </w:rPr>
            </w:pPr>
            <w:r w:rsidRPr="006B0EA4">
              <w:rPr>
                <w:color w:val="000000"/>
                <w:sz w:val="20"/>
                <w:szCs w:val="20"/>
              </w:rPr>
              <w:t>0,041</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6B0EA4" w:rsidRPr="006B0EA4" w:rsidRDefault="006B0EA4" w:rsidP="00BB2AD1">
            <w:pPr>
              <w:jc w:val="center"/>
              <w:outlineLvl w:val="0"/>
              <w:rPr>
                <w:color w:val="000000"/>
                <w:sz w:val="20"/>
                <w:szCs w:val="20"/>
              </w:rPr>
            </w:pPr>
            <w:r w:rsidRPr="006B0EA4">
              <w:rPr>
                <w:color w:val="000000"/>
                <w:sz w:val="20"/>
                <w:szCs w:val="20"/>
              </w:rPr>
              <w:t>0,043</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6B0EA4" w:rsidRPr="006B0EA4" w:rsidRDefault="006B0EA4" w:rsidP="00BB2AD1">
            <w:pPr>
              <w:jc w:val="center"/>
              <w:outlineLvl w:val="0"/>
              <w:rPr>
                <w:color w:val="000000"/>
                <w:sz w:val="20"/>
                <w:szCs w:val="20"/>
              </w:rPr>
            </w:pPr>
            <w:r w:rsidRPr="006B0EA4">
              <w:rPr>
                <w:color w:val="000000"/>
                <w:sz w:val="20"/>
                <w:szCs w:val="20"/>
              </w:rPr>
              <w:t>0,046</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6B0EA4" w:rsidRPr="006B0EA4" w:rsidRDefault="006B0EA4" w:rsidP="00BB2AD1">
            <w:pPr>
              <w:jc w:val="center"/>
              <w:outlineLvl w:val="0"/>
              <w:rPr>
                <w:color w:val="000000"/>
                <w:sz w:val="20"/>
                <w:szCs w:val="20"/>
              </w:rPr>
            </w:pPr>
            <w:r w:rsidRPr="006B0EA4">
              <w:rPr>
                <w:color w:val="000000"/>
                <w:sz w:val="20"/>
                <w:szCs w:val="20"/>
              </w:rPr>
              <w:t>0,050</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6B0EA4" w:rsidRPr="006B0EA4" w:rsidRDefault="006B0EA4" w:rsidP="00BB2AD1">
            <w:pPr>
              <w:jc w:val="center"/>
              <w:outlineLvl w:val="0"/>
              <w:rPr>
                <w:color w:val="000000"/>
                <w:sz w:val="20"/>
                <w:szCs w:val="20"/>
              </w:rPr>
            </w:pPr>
            <w:r w:rsidRPr="006B0EA4">
              <w:rPr>
                <w:color w:val="000000"/>
                <w:sz w:val="20"/>
                <w:szCs w:val="20"/>
              </w:rPr>
              <w:t>0,052</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6B0EA4" w:rsidRPr="006B0EA4" w:rsidRDefault="006B0EA4" w:rsidP="00BB2AD1">
            <w:pPr>
              <w:jc w:val="center"/>
              <w:outlineLvl w:val="0"/>
              <w:rPr>
                <w:color w:val="000000"/>
                <w:sz w:val="20"/>
                <w:szCs w:val="20"/>
              </w:rPr>
            </w:pPr>
            <w:r w:rsidRPr="006B0EA4">
              <w:rPr>
                <w:color w:val="000000"/>
                <w:sz w:val="20"/>
                <w:szCs w:val="20"/>
              </w:rPr>
              <w:t>0,063</w:t>
            </w:r>
          </w:p>
        </w:tc>
      </w:tr>
    </w:tbl>
    <w:p w:rsidR="006722C2" w:rsidRPr="006B0EA4" w:rsidRDefault="006722C2" w:rsidP="00564765">
      <w:pPr>
        <w:ind w:firstLine="567"/>
        <w:jc w:val="center"/>
        <w:rPr>
          <w:b/>
          <w:bCs/>
          <w:color w:val="000000"/>
          <w:sz w:val="22"/>
        </w:rPr>
      </w:pPr>
    </w:p>
    <w:p w:rsidR="004D4E11" w:rsidRPr="006B0EA4" w:rsidRDefault="004D4E11" w:rsidP="007D5AB3">
      <w:pPr>
        <w:spacing w:line="276" w:lineRule="auto"/>
        <w:ind w:firstLine="567"/>
        <w:jc w:val="both"/>
      </w:pPr>
      <w:r w:rsidRPr="006B0EA4">
        <w:t>Исходя из приведенных в таблице 6.4.3 значений критериев доступности для граждан прогнозируемой совокупной платы за потребляемые ко</w:t>
      </w:r>
      <w:r w:rsidRPr="006B0EA4">
        <w:t>м</w:t>
      </w:r>
      <w:r w:rsidRPr="006B0EA4">
        <w:t xml:space="preserve">мунальные ресурсы, </w:t>
      </w:r>
      <w:r w:rsidR="00396415" w:rsidRPr="006B0EA4">
        <w:t>показатели имеют у</w:t>
      </w:r>
      <w:r w:rsidR="006B0EA4">
        <w:t xml:space="preserve">ровень доступности - </w:t>
      </w:r>
      <w:r w:rsidR="00396415" w:rsidRPr="006B0EA4">
        <w:t xml:space="preserve"> высокий.</w:t>
      </w:r>
      <w:r w:rsidRPr="006B0EA4">
        <w:t xml:space="preserve"> </w:t>
      </w:r>
    </w:p>
    <w:p w:rsidR="004D4E11" w:rsidRPr="00D50755" w:rsidRDefault="004D4E11" w:rsidP="004D4E11">
      <w:pPr>
        <w:spacing w:before="120"/>
        <w:ind w:firstLine="567"/>
        <w:jc w:val="both"/>
        <w:rPr>
          <w:highlight w:val="yellow"/>
        </w:rPr>
      </w:pPr>
    </w:p>
    <w:p w:rsidR="004D4E11" w:rsidRPr="00D50755" w:rsidRDefault="004D4E11" w:rsidP="004D4E11">
      <w:pPr>
        <w:spacing w:before="120"/>
        <w:ind w:firstLine="567"/>
        <w:jc w:val="both"/>
        <w:rPr>
          <w:highlight w:val="yellow"/>
        </w:rPr>
        <w:sectPr w:rsidR="004D4E11" w:rsidRPr="00D50755" w:rsidSect="005F46C7">
          <w:headerReference w:type="default" r:id="rId88"/>
          <w:footerReference w:type="default" r:id="rId89"/>
          <w:pgSz w:w="16840" w:h="11907" w:orient="landscape" w:code="9"/>
          <w:pgMar w:top="1531" w:right="567" w:bottom="567" w:left="567" w:header="1077" w:footer="454" w:gutter="0"/>
          <w:cols w:space="720"/>
          <w:docGrid w:linePitch="326"/>
        </w:sectPr>
      </w:pPr>
    </w:p>
    <w:p w:rsidR="004E4673" w:rsidRPr="00376531" w:rsidRDefault="004E4673" w:rsidP="00EE207E">
      <w:pPr>
        <w:pStyle w:val="37"/>
        <w:pageBreakBefore/>
        <w:numPr>
          <w:ilvl w:val="0"/>
          <w:numId w:val="2"/>
        </w:numPr>
        <w:rPr>
          <w:caps/>
          <w:sz w:val="28"/>
          <w:szCs w:val="28"/>
        </w:rPr>
      </w:pPr>
      <w:bookmarkStart w:id="110" w:name="_Toc497827681"/>
      <w:r w:rsidRPr="00376531">
        <w:rPr>
          <w:caps/>
          <w:sz w:val="28"/>
          <w:szCs w:val="28"/>
        </w:rPr>
        <w:lastRenderedPageBreak/>
        <w:t>Управление программой программного документа</w:t>
      </w:r>
      <w:bookmarkEnd w:id="110"/>
    </w:p>
    <w:p w:rsidR="004E4673" w:rsidRPr="00376531" w:rsidRDefault="005C0AB9" w:rsidP="00EE207E">
      <w:pPr>
        <w:pStyle w:val="44"/>
        <w:numPr>
          <w:ilvl w:val="1"/>
          <w:numId w:val="2"/>
        </w:numPr>
        <w:tabs>
          <w:tab w:val="left" w:pos="993"/>
        </w:tabs>
        <w:rPr>
          <w:sz w:val="28"/>
        </w:rPr>
      </w:pPr>
      <w:bookmarkStart w:id="111" w:name="_Toc497827682"/>
      <w:r w:rsidRPr="00376531">
        <w:rPr>
          <w:sz w:val="28"/>
        </w:rPr>
        <w:t>Ответственный</w:t>
      </w:r>
      <w:r w:rsidR="004E4673" w:rsidRPr="00376531">
        <w:rPr>
          <w:sz w:val="28"/>
        </w:rPr>
        <w:t xml:space="preserve"> за реализацию программы</w:t>
      </w:r>
      <w:bookmarkEnd w:id="111"/>
    </w:p>
    <w:p w:rsidR="00965A8B" w:rsidRPr="00376531" w:rsidRDefault="00965A8B" w:rsidP="00965A8B">
      <w:pPr>
        <w:widowControl w:val="0"/>
        <w:tabs>
          <w:tab w:val="left" w:pos="0"/>
        </w:tabs>
        <w:autoSpaceDE w:val="0"/>
        <w:autoSpaceDN w:val="0"/>
        <w:adjustRightInd w:val="0"/>
        <w:ind w:firstLine="426"/>
        <w:jc w:val="both"/>
      </w:pPr>
    </w:p>
    <w:p w:rsidR="00965A8B" w:rsidRPr="00376531" w:rsidRDefault="00965A8B" w:rsidP="007D5AB3">
      <w:pPr>
        <w:widowControl w:val="0"/>
        <w:tabs>
          <w:tab w:val="left" w:pos="0"/>
        </w:tabs>
        <w:autoSpaceDE w:val="0"/>
        <w:autoSpaceDN w:val="0"/>
        <w:adjustRightInd w:val="0"/>
        <w:spacing w:line="276" w:lineRule="auto"/>
        <w:ind w:firstLine="426"/>
        <w:jc w:val="both"/>
        <w:rPr>
          <w:color w:val="000000"/>
        </w:rPr>
      </w:pPr>
      <w:r w:rsidRPr="00376531">
        <w:rPr>
          <w:color w:val="000000"/>
        </w:rPr>
        <w:t>Механизм реализации Программы базируется на принципах четкого разграничения полном</w:t>
      </w:r>
      <w:r w:rsidRPr="00376531">
        <w:rPr>
          <w:color w:val="000000"/>
        </w:rPr>
        <w:t>о</w:t>
      </w:r>
      <w:r w:rsidRPr="00376531">
        <w:rPr>
          <w:color w:val="000000"/>
        </w:rPr>
        <w:t>чий и ответственности всех исполнителей программы. В целях эффективной реализации Пр</w:t>
      </w:r>
      <w:r w:rsidRPr="00376531">
        <w:rPr>
          <w:color w:val="000000"/>
        </w:rPr>
        <w:t>о</w:t>
      </w:r>
      <w:r w:rsidRPr="00376531">
        <w:rPr>
          <w:color w:val="000000"/>
        </w:rPr>
        <w:t>граммы создается рабочая груп</w:t>
      </w:r>
      <w:r w:rsidR="008E1295" w:rsidRPr="00376531">
        <w:rPr>
          <w:color w:val="000000"/>
        </w:rPr>
        <w:t>па (ответственные исполнители), состав</w:t>
      </w:r>
      <w:r w:rsidR="00710F51" w:rsidRPr="00376531">
        <w:rPr>
          <w:color w:val="000000"/>
        </w:rPr>
        <w:t xml:space="preserve"> и основные функции</w:t>
      </w:r>
      <w:r w:rsidR="008E1295" w:rsidRPr="00376531">
        <w:rPr>
          <w:color w:val="000000"/>
        </w:rPr>
        <w:t xml:space="preserve"> кот</w:t>
      </w:r>
      <w:r w:rsidR="008E1295" w:rsidRPr="00376531">
        <w:rPr>
          <w:color w:val="000000"/>
        </w:rPr>
        <w:t>о</w:t>
      </w:r>
      <w:r w:rsidR="008E1295" w:rsidRPr="00376531">
        <w:rPr>
          <w:color w:val="000000"/>
        </w:rPr>
        <w:t xml:space="preserve">рой </w:t>
      </w:r>
      <w:r w:rsidRPr="00376531">
        <w:rPr>
          <w:color w:val="000000"/>
        </w:rPr>
        <w:t>представлен в таблице 7.1.</w:t>
      </w:r>
      <w:r w:rsidR="000E0CF2" w:rsidRPr="00376531">
        <w:rPr>
          <w:color w:val="000000"/>
        </w:rPr>
        <w:t>1.</w:t>
      </w:r>
    </w:p>
    <w:p w:rsidR="00965A8B" w:rsidRPr="00376531" w:rsidRDefault="00965A8B" w:rsidP="007D5AB3">
      <w:pPr>
        <w:widowControl w:val="0"/>
        <w:tabs>
          <w:tab w:val="left" w:pos="0"/>
        </w:tabs>
        <w:autoSpaceDE w:val="0"/>
        <w:autoSpaceDN w:val="0"/>
        <w:adjustRightInd w:val="0"/>
        <w:spacing w:line="276" w:lineRule="auto"/>
        <w:ind w:firstLine="426"/>
        <w:jc w:val="both"/>
        <w:rPr>
          <w:color w:val="000000"/>
        </w:rPr>
      </w:pPr>
      <w:r w:rsidRPr="00376531">
        <w:rPr>
          <w:color w:val="000000"/>
        </w:rPr>
        <w:t xml:space="preserve">Управление реализацией Программы осуществляет администрация </w:t>
      </w:r>
      <w:r w:rsidR="00BE309B" w:rsidRPr="00376531">
        <w:rPr>
          <w:color w:val="000000"/>
        </w:rPr>
        <w:t>сельского</w:t>
      </w:r>
      <w:r w:rsidR="00512D79" w:rsidRPr="00376531">
        <w:rPr>
          <w:color w:val="000000"/>
        </w:rPr>
        <w:t xml:space="preserve"> поселения </w:t>
      </w:r>
      <w:r w:rsidR="00376531" w:rsidRPr="00376531">
        <w:rPr>
          <w:color w:val="000000"/>
        </w:rPr>
        <w:t>С</w:t>
      </w:r>
      <w:r w:rsidR="00376531" w:rsidRPr="00376531">
        <w:rPr>
          <w:color w:val="000000"/>
        </w:rPr>
        <w:t>о</w:t>
      </w:r>
      <w:r w:rsidR="00376531" w:rsidRPr="00376531">
        <w:rPr>
          <w:color w:val="000000"/>
        </w:rPr>
        <w:t>рум</w:t>
      </w:r>
      <w:r w:rsidRPr="00376531">
        <w:rPr>
          <w:color w:val="000000"/>
        </w:rPr>
        <w:t xml:space="preserve">, </w:t>
      </w:r>
      <w:r w:rsidRPr="00376531">
        <w:t>основной функцией</w:t>
      </w:r>
      <w:r w:rsidR="005C0AB9" w:rsidRPr="00376531">
        <w:t>,</w:t>
      </w:r>
      <w:r w:rsidRPr="00376531">
        <w:t xml:space="preserve"> которой является координация процесса реализации Программы в ра</w:t>
      </w:r>
      <w:r w:rsidRPr="00376531">
        <w:t>м</w:t>
      </w:r>
      <w:r w:rsidRPr="00376531">
        <w:t>ках своих полномочий</w:t>
      </w:r>
      <w:r w:rsidRPr="00376531">
        <w:rPr>
          <w:color w:val="000000"/>
        </w:rPr>
        <w:t xml:space="preserve">. </w:t>
      </w:r>
    </w:p>
    <w:p w:rsidR="00965A8B" w:rsidRPr="00376531" w:rsidRDefault="00965A8B" w:rsidP="00965A8B">
      <w:pPr>
        <w:spacing w:before="120"/>
        <w:ind w:firstLine="567"/>
        <w:jc w:val="right"/>
      </w:pPr>
      <w:r w:rsidRPr="00376531">
        <w:t>Таблица 7.1.</w:t>
      </w:r>
      <w:r w:rsidR="000E0CF2" w:rsidRPr="00376531">
        <w:t>1</w:t>
      </w:r>
      <w:r w:rsidRPr="00376531">
        <w:t xml:space="preserve"> </w:t>
      </w:r>
    </w:p>
    <w:tbl>
      <w:tblPr>
        <w:tblW w:w="10006" w:type="dxa"/>
        <w:jc w:val="center"/>
        <w:tblInd w:w="103" w:type="dxa"/>
        <w:tblLook w:val="00A0"/>
      </w:tblPr>
      <w:tblGrid>
        <w:gridCol w:w="540"/>
        <w:gridCol w:w="3426"/>
        <w:gridCol w:w="6040"/>
      </w:tblGrid>
      <w:tr w:rsidR="00965A8B" w:rsidRPr="00376531" w:rsidTr="000E0CF2">
        <w:trPr>
          <w:trHeight w:val="20"/>
          <w:jc w:val="center"/>
        </w:trPr>
        <w:tc>
          <w:tcPr>
            <w:tcW w:w="540" w:type="dxa"/>
            <w:tcBorders>
              <w:top w:val="single" w:sz="4" w:space="0" w:color="auto"/>
              <w:left w:val="single" w:sz="4" w:space="0" w:color="auto"/>
              <w:bottom w:val="single" w:sz="4" w:space="0" w:color="auto"/>
              <w:right w:val="single" w:sz="4" w:space="0" w:color="auto"/>
            </w:tcBorders>
          </w:tcPr>
          <w:p w:rsidR="00965A8B" w:rsidRPr="00376531" w:rsidRDefault="00965A8B" w:rsidP="005F3188">
            <w:pPr>
              <w:jc w:val="center"/>
              <w:rPr>
                <w:bCs/>
                <w:color w:val="000000"/>
              </w:rPr>
            </w:pPr>
            <w:r w:rsidRPr="00376531">
              <w:rPr>
                <w:bCs/>
                <w:color w:val="000000"/>
              </w:rPr>
              <w:t>№</w:t>
            </w:r>
          </w:p>
          <w:p w:rsidR="00965A8B" w:rsidRPr="00376531" w:rsidRDefault="00965A8B" w:rsidP="005F3188">
            <w:pPr>
              <w:jc w:val="center"/>
              <w:rPr>
                <w:bCs/>
                <w:color w:val="000000"/>
              </w:rPr>
            </w:pPr>
            <w:r w:rsidRPr="00376531">
              <w:rPr>
                <w:bCs/>
                <w:color w:val="000000"/>
              </w:rPr>
              <w:t>п/п</w:t>
            </w:r>
          </w:p>
        </w:tc>
        <w:tc>
          <w:tcPr>
            <w:tcW w:w="3426" w:type="dxa"/>
            <w:tcBorders>
              <w:top w:val="single" w:sz="4" w:space="0" w:color="auto"/>
              <w:left w:val="nil"/>
              <w:bottom w:val="single" w:sz="4" w:space="0" w:color="auto"/>
              <w:right w:val="single" w:sz="4" w:space="0" w:color="auto"/>
            </w:tcBorders>
            <w:vAlign w:val="center"/>
          </w:tcPr>
          <w:p w:rsidR="00965A8B" w:rsidRPr="00376531" w:rsidRDefault="00965A8B" w:rsidP="00497CF7">
            <w:pPr>
              <w:jc w:val="center"/>
              <w:rPr>
                <w:bCs/>
                <w:color w:val="000000"/>
              </w:rPr>
            </w:pPr>
            <w:r w:rsidRPr="00376531">
              <w:rPr>
                <w:bCs/>
                <w:color w:val="000000"/>
              </w:rPr>
              <w:t>Состав рабочей группы</w:t>
            </w:r>
          </w:p>
        </w:tc>
        <w:tc>
          <w:tcPr>
            <w:tcW w:w="6040" w:type="dxa"/>
            <w:tcBorders>
              <w:top w:val="single" w:sz="4" w:space="0" w:color="auto"/>
              <w:left w:val="nil"/>
              <w:bottom w:val="single" w:sz="4" w:space="0" w:color="auto"/>
              <w:right w:val="single" w:sz="4" w:space="0" w:color="auto"/>
            </w:tcBorders>
            <w:vAlign w:val="center"/>
          </w:tcPr>
          <w:p w:rsidR="00965A8B" w:rsidRPr="00376531" w:rsidRDefault="00965A8B" w:rsidP="00497CF7">
            <w:pPr>
              <w:jc w:val="center"/>
              <w:rPr>
                <w:bCs/>
                <w:color w:val="000000"/>
              </w:rPr>
            </w:pPr>
            <w:r w:rsidRPr="00376531">
              <w:rPr>
                <w:bCs/>
                <w:color w:val="000000"/>
              </w:rPr>
              <w:t>Основные функции</w:t>
            </w:r>
          </w:p>
        </w:tc>
      </w:tr>
      <w:tr w:rsidR="00497CF7" w:rsidRPr="00376531" w:rsidTr="000E0CF2">
        <w:trPr>
          <w:trHeight w:val="20"/>
          <w:jc w:val="center"/>
        </w:trPr>
        <w:tc>
          <w:tcPr>
            <w:tcW w:w="540" w:type="dxa"/>
            <w:tcBorders>
              <w:top w:val="nil"/>
              <w:left w:val="single" w:sz="4" w:space="0" w:color="auto"/>
              <w:bottom w:val="single" w:sz="4" w:space="0" w:color="auto"/>
              <w:right w:val="single" w:sz="4" w:space="0" w:color="auto"/>
            </w:tcBorders>
          </w:tcPr>
          <w:p w:rsidR="00497CF7" w:rsidRPr="00376531" w:rsidRDefault="00497CF7" w:rsidP="00497CF7">
            <w:pPr>
              <w:jc w:val="center"/>
              <w:rPr>
                <w:color w:val="000000"/>
              </w:rPr>
            </w:pPr>
            <w:r w:rsidRPr="00376531">
              <w:rPr>
                <w:color w:val="000000"/>
              </w:rPr>
              <w:t>1</w:t>
            </w:r>
          </w:p>
        </w:tc>
        <w:tc>
          <w:tcPr>
            <w:tcW w:w="3426" w:type="dxa"/>
            <w:tcBorders>
              <w:top w:val="nil"/>
              <w:left w:val="nil"/>
              <w:bottom w:val="single" w:sz="4" w:space="0" w:color="auto"/>
              <w:right w:val="single" w:sz="4" w:space="0" w:color="auto"/>
            </w:tcBorders>
          </w:tcPr>
          <w:p w:rsidR="00497CF7" w:rsidRPr="00376531" w:rsidRDefault="00497CF7" w:rsidP="00497CF7">
            <w:pPr>
              <w:jc w:val="center"/>
              <w:rPr>
                <w:color w:val="000000"/>
              </w:rPr>
            </w:pPr>
            <w:r w:rsidRPr="00376531">
              <w:rPr>
                <w:color w:val="000000"/>
              </w:rPr>
              <w:t>2</w:t>
            </w:r>
          </w:p>
        </w:tc>
        <w:tc>
          <w:tcPr>
            <w:tcW w:w="6040" w:type="dxa"/>
            <w:tcBorders>
              <w:top w:val="nil"/>
              <w:left w:val="nil"/>
              <w:bottom w:val="single" w:sz="4" w:space="0" w:color="auto"/>
              <w:right w:val="single" w:sz="4" w:space="0" w:color="auto"/>
            </w:tcBorders>
          </w:tcPr>
          <w:p w:rsidR="00497CF7" w:rsidRPr="00376531" w:rsidRDefault="00497CF7" w:rsidP="00497CF7">
            <w:pPr>
              <w:jc w:val="center"/>
              <w:rPr>
                <w:color w:val="000000"/>
              </w:rPr>
            </w:pPr>
            <w:r w:rsidRPr="00376531">
              <w:rPr>
                <w:color w:val="000000"/>
              </w:rPr>
              <w:t>3</w:t>
            </w:r>
          </w:p>
        </w:tc>
      </w:tr>
      <w:tr w:rsidR="00965A8B" w:rsidRPr="00376531" w:rsidTr="000E0CF2">
        <w:trPr>
          <w:trHeight w:val="20"/>
          <w:jc w:val="center"/>
        </w:trPr>
        <w:tc>
          <w:tcPr>
            <w:tcW w:w="540" w:type="dxa"/>
            <w:tcBorders>
              <w:top w:val="nil"/>
              <w:left w:val="single" w:sz="4" w:space="0" w:color="auto"/>
              <w:bottom w:val="single" w:sz="4" w:space="0" w:color="auto"/>
              <w:right w:val="single" w:sz="4" w:space="0" w:color="auto"/>
            </w:tcBorders>
          </w:tcPr>
          <w:p w:rsidR="00965A8B" w:rsidRPr="00376531" w:rsidRDefault="00497CF7" w:rsidP="005F3188">
            <w:pPr>
              <w:jc w:val="center"/>
              <w:rPr>
                <w:color w:val="000000"/>
              </w:rPr>
            </w:pPr>
            <w:r w:rsidRPr="00376531">
              <w:rPr>
                <w:color w:val="000000"/>
              </w:rPr>
              <w:t>1</w:t>
            </w:r>
          </w:p>
        </w:tc>
        <w:tc>
          <w:tcPr>
            <w:tcW w:w="3426" w:type="dxa"/>
            <w:tcBorders>
              <w:top w:val="nil"/>
              <w:left w:val="nil"/>
              <w:bottom w:val="single" w:sz="4" w:space="0" w:color="auto"/>
              <w:right w:val="single" w:sz="4" w:space="0" w:color="auto"/>
            </w:tcBorders>
          </w:tcPr>
          <w:p w:rsidR="00965A8B" w:rsidRPr="00376531" w:rsidRDefault="00512D79" w:rsidP="00497CF7">
            <w:pPr>
              <w:rPr>
                <w:color w:val="000000"/>
              </w:rPr>
            </w:pPr>
            <w:r w:rsidRPr="00376531">
              <w:rPr>
                <w:bCs/>
              </w:rPr>
              <w:t>Комитет по финансам и нал</w:t>
            </w:r>
            <w:r w:rsidRPr="00376531">
              <w:rPr>
                <w:bCs/>
              </w:rPr>
              <w:t>о</w:t>
            </w:r>
            <w:r w:rsidRPr="00376531">
              <w:rPr>
                <w:bCs/>
              </w:rPr>
              <w:t>говой политике администр</w:t>
            </w:r>
            <w:r w:rsidRPr="00376531">
              <w:rPr>
                <w:bCs/>
              </w:rPr>
              <w:t>а</w:t>
            </w:r>
            <w:r w:rsidRPr="00376531">
              <w:rPr>
                <w:bCs/>
              </w:rPr>
              <w:t xml:space="preserve">ции </w:t>
            </w:r>
            <w:r w:rsidRPr="00376531">
              <w:rPr>
                <w:color w:val="000000"/>
              </w:rPr>
              <w:t>муниципального образ</w:t>
            </w:r>
            <w:r w:rsidRPr="00376531">
              <w:rPr>
                <w:color w:val="000000"/>
              </w:rPr>
              <w:t>о</w:t>
            </w:r>
            <w:r w:rsidRPr="00376531">
              <w:rPr>
                <w:color w:val="000000"/>
              </w:rPr>
              <w:t>вания Белоярский район</w:t>
            </w:r>
          </w:p>
        </w:tc>
        <w:tc>
          <w:tcPr>
            <w:tcW w:w="6040" w:type="dxa"/>
            <w:tcBorders>
              <w:top w:val="nil"/>
              <w:left w:val="nil"/>
              <w:bottom w:val="single" w:sz="4" w:space="0" w:color="auto"/>
              <w:right w:val="single" w:sz="4" w:space="0" w:color="auto"/>
            </w:tcBorders>
          </w:tcPr>
          <w:p w:rsidR="00965A8B" w:rsidRPr="00376531" w:rsidRDefault="00965A8B" w:rsidP="005F3188">
            <w:pPr>
              <w:jc w:val="both"/>
              <w:rPr>
                <w:color w:val="000000"/>
              </w:rPr>
            </w:pPr>
            <w:r w:rsidRPr="00376531">
              <w:rPr>
                <w:color w:val="000000"/>
              </w:rPr>
              <w:t>Разработка проекта бюджета района и обеспечение его исполнения с учетом включения в проект бюджета ра</w:t>
            </w:r>
            <w:r w:rsidRPr="00376531">
              <w:rPr>
                <w:color w:val="000000"/>
              </w:rPr>
              <w:t>й</w:t>
            </w:r>
            <w:r w:rsidRPr="00376531">
              <w:rPr>
                <w:color w:val="000000"/>
              </w:rPr>
              <w:t>она денежных средств на реализацию Программы в с</w:t>
            </w:r>
            <w:r w:rsidRPr="00376531">
              <w:rPr>
                <w:color w:val="000000"/>
              </w:rPr>
              <w:t>о</w:t>
            </w:r>
            <w:r w:rsidRPr="00376531">
              <w:rPr>
                <w:color w:val="000000"/>
              </w:rPr>
              <w:t>ответствии с финансовым планом Программы на оч</w:t>
            </w:r>
            <w:r w:rsidRPr="00376531">
              <w:rPr>
                <w:color w:val="000000"/>
              </w:rPr>
              <w:t>е</w:t>
            </w:r>
            <w:r w:rsidRPr="00376531">
              <w:rPr>
                <w:color w:val="000000"/>
              </w:rPr>
              <w:t>редной финансовый год, а также учет изменений, вн</w:t>
            </w:r>
            <w:r w:rsidRPr="00376531">
              <w:rPr>
                <w:color w:val="000000"/>
              </w:rPr>
              <w:t>о</w:t>
            </w:r>
            <w:r w:rsidRPr="00376531">
              <w:rPr>
                <w:color w:val="000000"/>
              </w:rPr>
              <w:t>симых в финансовый план Программы на очередной финансовый год, предварительный и текущий контроль за целевым использованием средств бюджета района, направленных на реализацию мероприятий Программы</w:t>
            </w:r>
          </w:p>
        </w:tc>
      </w:tr>
      <w:tr w:rsidR="00965A8B" w:rsidRPr="00376531" w:rsidTr="000E0CF2">
        <w:trPr>
          <w:trHeight w:val="20"/>
          <w:jc w:val="center"/>
        </w:trPr>
        <w:tc>
          <w:tcPr>
            <w:tcW w:w="540" w:type="dxa"/>
            <w:tcBorders>
              <w:top w:val="nil"/>
              <w:left w:val="single" w:sz="4" w:space="0" w:color="auto"/>
              <w:bottom w:val="single" w:sz="4" w:space="0" w:color="auto"/>
              <w:right w:val="single" w:sz="4" w:space="0" w:color="auto"/>
            </w:tcBorders>
          </w:tcPr>
          <w:p w:rsidR="00965A8B" w:rsidRPr="00376531" w:rsidRDefault="00497CF7" w:rsidP="005F3188">
            <w:pPr>
              <w:jc w:val="center"/>
              <w:rPr>
                <w:color w:val="000000"/>
              </w:rPr>
            </w:pPr>
            <w:r w:rsidRPr="00376531">
              <w:rPr>
                <w:color w:val="000000"/>
              </w:rPr>
              <w:t>2</w:t>
            </w:r>
          </w:p>
        </w:tc>
        <w:tc>
          <w:tcPr>
            <w:tcW w:w="3426" w:type="dxa"/>
            <w:tcBorders>
              <w:top w:val="nil"/>
              <w:left w:val="nil"/>
              <w:bottom w:val="single" w:sz="4" w:space="0" w:color="auto"/>
              <w:right w:val="single" w:sz="4" w:space="0" w:color="auto"/>
            </w:tcBorders>
          </w:tcPr>
          <w:p w:rsidR="00965A8B" w:rsidRPr="00376531" w:rsidRDefault="004E4617" w:rsidP="00497CF7">
            <w:pPr>
              <w:shd w:val="clear" w:color="auto" w:fill="FFFFFF"/>
              <w:rPr>
                <w:color w:val="000000"/>
              </w:rPr>
            </w:pPr>
            <w:r w:rsidRPr="00376531">
              <w:t>Управление жилищно-коммунального хозяйства а</w:t>
            </w:r>
            <w:r w:rsidRPr="00376531">
              <w:t>д</w:t>
            </w:r>
            <w:r w:rsidRPr="00376531">
              <w:t>министрации муниципального образования Белоярский район</w:t>
            </w:r>
          </w:p>
        </w:tc>
        <w:tc>
          <w:tcPr>
            <w:tcW w:w="6040" w:type="dxa"/>
            <w:tcBorders>
              <w:top w:val="nil"/>
              <w:left w:val="nil"/>
              <w:bottom w:val="single" w:sz="4" w:space="0" w:color="auto"/>
              <w:right w:val="single" w:sz="4" w:space="0" w:color="auto"/>
            </w:tcBorders>
          </w:tcPr>
          <w:p w:rsidR="00965A8B" w:rsidRPr="00376531" w:rsidRDefault="00965A8B" w:rsidP="005F3188">
            <w:pPr>
              <w:jc w:val="both"/>
              <w:rPr>
                <w:color w:val="000000"/>
              </w:rPr>
            </w:pPr>
            <w:r w:rsidRPr="00376531">
              <w:rPr>
                <w:color w:val="000000"/>
              </w:rPr>
              <w:t>Осуществление контроля за реализацией Про</w:t>
            </w:r>
            <w:r w:rsidR="00710F51" w:rsidRPr="00376531">
              <w:rPr>
                <w:color w:val="000000"/>
              </w:rPr>
              <w:t>граммы, а также ее конечных результатов</w:t>
            </w:r>
            <w:r w:rsidRPr="00376531">
              <w:rPr>
                <w:color w:val="000000"/>
              </w:rPr>
              <w:t>, эффективное выполн</w:t>
            </w:r>
            <w:r w:rsidRPr="00376531">
              <w:rPr>
                <w:color w:val="000000"/>
              </w:rPr>
              <w:t>е</w:t>
            </w:r>
            <w:r w:rsidRPr="00376531">
              <w:rPr>
                <w:color w:val="000000"/>
              </w:rPr>
              <w:t>ние мероприятий Программы в рамках своих полном</w:t>
            </w:r>
            <w:r w:rsidRPr="00376531">
              <w:rPr>
                <w:color w:val="000000"/>
              </w:rPr>
              <w:t>о</w:t>
            </w:r>
            <w:r w:rsidRPr="00376531">
              <w:rPr>
                <w:color w:val="000000"/>
              </w:rPr>
              <w:t>чий, мониторинг реализации Программы на основе ан</w:t>
            </w:r>
            <w:r w:rsidRPr="00376531">
              <w:rPr>
                <w:color w:val="000000"/>
              </w:rPr>
              <w:t>а</w:t>
            </w:r>
            <w:r w:rsidRPr="00376531">
              <w:rPr>
                <w:color w:val="000000"/>
              </w:rPr>
              <w:t>литической информации, представленной организаци</w:t>
            </w:r>
            <w:r w:rsidRPr="00376531">
              <w:rPr>
                <w:color w:val="000000"/>
              </w:rPr>
              <w:t>я</w:t>
            </w:r>
            <w:r w:rsidRPr="00376531">
              <w:rPr>
                <w:color w:val="000000"/>
              </w:rPr>
              <w:t>ми коммунального комплекса. Подготовка предложений по внесению изменений в Программу на основе пре</w:t>
            </w:r>
            <w:r w:rsidRPr="00376531">
              <w:rPr>
                <w:color w:val="000000"/>
              </w:rPr>
              <w:t>д</w:t>
            </w:r>
            <w:r w:rsidRPr="00376531">
              <w:rPr>
                <w:color w:val="000000"/>
              </w:rPr>
              <w:t>ложений о корректировке Программы, поступивших от организаций коммунального комплекса, ресурсосна</w:t>
            </w:r>
            <w:r w:rsidRPr="00376531">
              <w:rPr>
                <w:color w:val="000000"/>
              </w:rPr>
              <w:t>б</w:t>
            </w:r>
            <w:r w:rsidRPr="00376531">
              <w:rPr>
                <w:color w:val="000000"/>
              </w:rPr>
              <w:t>жающих организаций, подготовка предложений по и</w:t>
            </w:r>
            <w:r w:rsidRPr="00376531">
              <w:rPr>
                <w:color w:val="000000"/>
              </w:rPr>
              <w:t>з</w:t>
            </w:r>
            <w:r w:rsidRPr="00376531">
              <w:rPr>
                <w:color w:val="000000"/>
              </w:rPr>
              <w:t>менению сроков реализации Программы</w:t>
            </w:r>
          </w:p>
        </w:tc>
      </w:tr>
      <w:tr w:rsidR="00965A8B" w:rsidRPr="00376531" w:rsidTr="000E0CF2">
        <w:trPr>
          <w:trHeight w:val="20"/>
          <w:jc w:val="center"/>
        </w:trPr>
        <w:tc>
          <w:tcPr>
            <w:tcW w:w="540" w:type="dxa"/>
            <w:tcBorders>
              <w:top w:val="nil"/>
              <w:left w:val="single" w:sz="4" w:space="0" w:color="auto"/>
              <w:bottom w:val="single" w:sz="4" w:space="0" w:color="auto"/>
              <w:right w:val="single" w:sz="4" w:space="0" w:color="auto"/>
            </w:tcBorders>
          </w:tcPr>
          <w:p w:rsidR="00965A8B" w:rsidRPr="00376531" w:rsidRDefault="00497CF7" w:rsidP="005F3188">
            <w:pPr>
              <w:jc w:val="center"/>
              <w:rPr>
                <w:color w:val="000000"/>
              </w:rPr>
            </w:pPr>
            <w:r w:rsidRPr="00376531">
              <w:rPr>
                <w:color w:val="000000"/>
              </w:rPr>
              <w:t>3</w:t>
            </w:r>
          </w:p>
        </w:tc>
        <w:tc>
          <w:tcPr>
            <w:tcW w:w="3426" w:type="dxa"/>
            <w:tcBorders>
              <w:top w:val="nil"/>
              <w:left w:val="nil"/>
              <w:bottom w:val="single" w:sz="4" w:space="0" w:color="auto"/>
              <w:right w:val="single" w:sz="4" w:space="0" w:color="auto"/>
            </w:tcBorders>
          </w:tcPr>
          <w:p w:rsidR="00965A8B" w:rsidRPr="00376531" w:rsidRDefault="00965A8B" w:rsidP="008C1DCF">
            <w:pPr>
              <w:rPr>
                <w:color w:val="000000"/>
              </w:rPr>
            </w:pPr>
            <w:r w:rsidRPr="00376531">
              <w:rPr>
                <w:color w:val="000000"/>
              </w:rPr>
              <w:t>Организации коммунального комплекса администрации м</w:t>
            </w:r>
            <w:r w:rsidRPr="00376531">
              <w:rPr>
                <w:color w:val="000000"/>
              </w:rPr>
              <w:t>у</w:t>
            </w:r>
            <w:r w:rsidRPr="00376531">
              <w:rPr>
                <w:color w:val="000000"/>
              </w:rPr>
              <w:t xml:space="preserve">ниципального образования </w:t>
            </w:r>
            <w:r w:rsidR="008C1DCF" w:rsidRPr="00376531">
              <w:rPr>
                <w:color w:val="000000"/>
              </w:rPr>
              <w:t>Б</w:t>
            </w:r>
            <w:r w:rsidR="008C1DCF" w:rsidRPr="00376531">
              <w:rPr>
                <w:color w:val="000000"/>
              </w:rPr>
              <w:t>е</w:t>
            </w:r>
            <w:r w:rsidR="008C1DCF" w:rsidRPr="00376531">
              <w:rPr>
                <w:color w:val="000000"/>
              </w:rPr>
              <w:t>лоярский</w:t>
            </w:r>
            <w:r w:rsidRPr="00376531">
              <w:rPr>
                <w:color w:val="000000"/>
              </w:rPr>
              <w:t xml:space="preserve"> район</w:t>
            </w:r>
          </w:p>
        </w:tc>
        <w:tc>
          <w:tcPr>
            <w:tcW w:w="6040" w:type="dxa"/>
            <w:tcBorders>
              <w:top w:val="nil"/>
              <w:left w:val="nil"/>
              <w:bottom w:val="single" w:sz="4" w:space="0" w:color="auto"/>
              <w:right w:val="single" w:sz="4" w:space="0" w:color="auto"/>
            </w:tcBorders>
          </w:tcPr>
          <w:p w:rsidR="00965A8B" w:rsidRPr="00376531" w:rsidRDefault="00965A8B" w:rsidP="004E4617">
            <w:pPr>
              <w:jc w:val="both"/>
              <w:rPr>
                <w:color w:val="000000"/>
              </w:rPr>
            </w:pPr>
            <w:r w:rsidRPr="00376531">
              <w:rPr>
                <w:color w:val="000000"/>
              </w:rPr>
              <w:t>Осуществление контроля за реализацией технических мероприятий Программы в рамках оказываемого вида коммунальной услуги, подготовка предложений (при наличии) на очередной финансовый год по внесению изменений в Программу в части перенесения сроков мероприятий Программы, изменения источников ф</w:t>
            </w:r>
            <w:r w:rsidRPr="00376531">
              <w:rPr>
                <w:color w:val="000000"/>
              </w:rPr>
              <w:t>и</w:t>
            </w:r>
            <w:r w:rsidRPr="00376531">
              <w:rPr>
                <w:color w:val="000000"/>
              </w:rPr>
              <w:t>нансирования Программы по различным причинам, подготовка справочной, статистической, аналитической информации о ходе реализаци</w:t>
            </w:r>
            <w:r w:rsidR="00710F51" w:rsidRPr="00376531">
              <w:rPr>
                <w:color w:val="000000"/>
              </w:rPr>
              <w:t xml:space="preserve">и Программы в адрес </w:t>
            </w:r>
            <w:r w:rsidR="004E4617" w:rsidRPr="00376531">
              <w:rPr>
                <w:color w:val="000000"/>
              </w:rPr>
              <w:t>у</w:t>
            </w:r>
            <w:r w:rsidR="004E4617" w:rsidRPr="00376531">
              <w:t>правления жилищно-коммунального хозяйства адм</w:t>
            </w:r>
            <w:r w:rsidR="004E4617" w:rsidRPr="00376531">
              <w:t>и</w:t>
            </w:r>
            <w:r w:rsidR="004E4617" w:rsidRPr="00376531">
              <w:t>нистрации муниципального образования Белоярский район</w:t>
            </w:r>
          </w:p>
        </w:tc>
      </w:tr>
    </w:tbl>
    <w:p w:rsidR="000E0CF2" w:rsidRPr="00D50755" w:rsidRDefault="000E0CF2">
      <w:pPr>
        <w:rPr>
          <w:highlight w:val="yellow"/>
        </w:rPr>
      </w:pPr>
      <w:r w:rsidRPr="00D50755">
        <w:rPr>
          <w:highlight w:val="yellow"/>
        </w:rPr>
        <w:br w:type="page"/>
      </w:r>
    </w:p>
    <w:p w:rsidR="004E4673" w:rsidRPr="00D50755" w:rsidRDefault="004E4673" w:rsidP="00EE207E">
      <w:pPr>
        <w:pStyle w:val="44"/>
        <w:numPr>
          <w:ilvl w:val="1"/>
          <w:numId w:val="2"/>
        </w:numPr>
        <w:tabs>
          <w:tab w:val="left" w:pos="993"/>
        </w:tabs>
        <w:rPr>
          <w:sz w:val="28"/>
        </w:rPr>
      </w:pPr>
      <w:bookmarkStart w:id="112" w:name="_Toc497827683"/>
      <w:r w:rsidRPr="00D50755">
        <w:rPr>
          <w:sz w:val="28"/>
        </w:rPr>
        <w:lastRenderedPageBreak/>
        <w:t>План-график работ по реализации программы</w:t>
      </w:r>
      <w:bookmarkEnd w:id="112"/>
    </w:p>
    <w:p w:rsidR="00E44AB8" w:rsidRPr="00D50755" w:rsidRDefault="00E44AB8" w:rsidP="007D5AB3">
      <w:pPr>
        <w:spacing w:before="120" w:line="276" w:lineRule="auto"/>
        <w:ind w:firstLine="567"/>
        <w:jc w:val="both"/>
        <w:rPr>
          <w:color w:val="000000"/>
        </w:rPr>
      </w:pPr>
      <w:r w:rsidRPr="00D50755">
        <w:rPr>
          <w:color w:val="000000"/>
        </w:rPr>
        <w:t>План-график работ по реализации Программы представлен в таблице 7.2.</w:t>
      </w:r>
      <w:r w:rsidR="000E0CF2" w:rsidRPr="00D50755">
        <w:rPr>
          <w:color w:val="000000"/>
        </w:rPr>
        <w:t>1</w:t>
      </w:r>
    </w:p>
    <w:p w:rsidR="00E44AB8" w:rsidRPr="00D50755" w:rsidRDefault="00E44AB8" w:rsidP="007D5AB3">
      <w:pPr>
        <w:spacing w:line="276" w:lineRule="auto"/>
        <w:ind w:firstLine="567"/>
        <w:jc w:val="both"/>
        <w:rPr>
          <w:color w:val="000000"/>
        </w:rPr>
      </w:pPr>
      <w:r w:rsidRPr="00D50755">
        <w:rPr>
          <w:color w:val="000000"/>
        </w:rPr>
        <w:t>Сроки реализации инвестиционных программ, включенных в Программу, должны соответс</w:t>
      </w:r>
      <w:r w:rsidRPr="00D50755">
        <w:rPr>
          <w:color w:val="000000"/>
        </w:rPr>
        <w:t>т</w:t>
      </w:r>
      <w:r w:rsidRPr="00D50755">
        <w:rPr>
          <w:color w:val="000000"/>
        </w:rPr>
        <w:t xml:space="preserve">вовать срокам, определенным в Программах инвестиционных проектов. </w:t>
      </w:r>
    </w:p>
    <w:p w:rsidR="00E44AB8" w:rsidRPr="00D50755" w:rsidRDefault="00E44AB8" w:rsidP="007D5AB3">
      <w:pPr>
        <w:spacing w:line="276" w:lineRule="auto"/>
        <w:ind w:firstLine="567"/>
        <w:jc w:val="both"/>
        <w:rPr>
          <w:color w:val="000000"/>
        </w:rPr>
      </w:pPr>
      <w:r w:rsidRPr="00D50755">
        <w:rPr>
          <w:color w:val="000000"/>
        </w:rPr>
        <w:t xml:space="preserve">Принятие решений по выделению бюджетных средств, подготовка и проведение конкурсов на привлечение инвесторов, в том числе по договорам концессии, осуществляется в соответствии с порядком, установленным в нормативных правовых актах </w:t>
      </w:r>
      <w:r w:rsidR="00BE309B" w:rsidRPr="00D50755">
        <w:rPr>
          <w:color w:val="000000"/>
        </w:rPr>
        <w:t xml:space="preserve">сельского поселения </w:t>
      </w:r>
      <w:r w:rsidR="00D50755" w:rsidRPr="00D50755">
        <w:rPr>
          <w:color w:val="000000"/>
        </w:rPr>
        <w:t>Сорум</w:t>
      </w:r>
      <w:r w:rsidRPr="00D50755">
        <w:rPr>
          <w:color w:val="000000"/>
        </w:rPr>
        <w:t>.</w:t>
      </w:r>
    </w:p>
    <w:p w:rsidR="00F0349C" w:rsidRPr="00D50755" w:rsidRDefault="00F0349C" w:rsidP="006C034F">
      <w:pPr>
        <w:spacing w:before="60"/>
        <w:ind w:firstLine="425"/>
        <w:jc w:val="both"/>
        <w:rPr>
          <w:highlight w:val="yellow"/>
        </w:rPr>
      </w:pPr>
      <w:bookmarkStart w:id="113" w:name="_Toc232920105"/>
    </w:p>
    <w:p w:rsidR="00DF1B36" w:rsidRPr="00D50755" w:rsidRDefault="00DF1B36" w:rsidP="00484FD1">
      <w:pPr>
        <w:ind w:firstLine="425"/>
        <w:jc w:val="both"/>
        <w:rPr>
          <w:highlight w:val="yellow"/>
        </w:rPr>
        <w:sectPr w:rsidR="00DF1B36" w:rsidRPr="00D50755" w:rsidSect="005F46C7">
          <w:headerReference w:type="default" r:id="rId90"/>
          <w:footerReference w:type="default" r:id="rId91"/>
          <w:pgSz w:w="11907" w:h="16840" w:code="9"/>
          <w:pgMar w:top="851" w:right="567" w:bottom="851" w:left="1134" w:header="340" w:footer="454" w:gutter="0"/>
          <w:cols w:space="720"/>
        </w:sectPr>
      </w:pPr>
    </w:p>
    <w:p w:rsidR="009A5156" w:rsidRPr="00D50755" w:rsidRDefault="009A5156" w:rsidP="009A5156">
      <w:pPr>
        <w:spacing w:before="120"/>
        <w:ind w:firstLine="567"/>
        <w:jc w:val="right"/>
      </w:pPr>
      <w:r w:rsidRPr="00D50755">
        <w:lastRenderedPageBreak/>
        <w:t>Таблица 7.2</w:t>
      </w:r>
      <w:r w:rsidR="000E0CF2" w:rsidRPr="00D50755">
        <w:t>.1</w:t>
      </w:r>
    </w:p>
    <w:tbl>
      <w:tblPr>
        <w:tblW w:w="49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51"/>
        <w:gridCol w:w="6405"/>
        <w:gridCol w:w="5342"/>
        <w:gridCol w:w="3416"/>
      </w:tblGrid>
      <w:tr w:rsidR="009A5156" w:rsidRPr="00D50755" w:rsidTr="001B64A9">
        <w:trPr>
          <w:trHeight w:val="726"/>
          <w:tblHeader/>
          <w:jc w:val="center"/>
        </w:trPr>
        <w:tc>
          <w:tcPr>
            <w:tcW w:w="206" w:type="pct"/>
            <w:vAlign w:val="center"/>
          </w:tcPr>
          <w:p w:rsidR="009A5156" w:rsidRPr="00D50755" w:rsidRDefault="009A5156" w:rsidP="001B64A9">
            <w:pPr>
              <w:jc w:val="center"/>
              <w:rPr>
                <w:bCs/>
              </w:rPr>
            </w:pPr>
            <w:r w:rsidRPr="00D50755">
              <w:rPr>
                <w:bCs/>
              </w:rPr>
              <w:t>№ п/п</w:t>
            </w:r>
          </w:p>
        </w:tc>
        <w:tc>
          <w:tcPr>
            <w:tcW w:w="2025" w:type="pct"/>
            <w:vAlign w:val="center"/>
          </w:tcPr>
          <w:p w:rsidR="009A5156" w:rsidRPr="00D50755" w:rsidRDefault="009A5156" w:rsidP="001B64A9">
            <w:pPr>
              <w:jc w:val="center"/>
              <w:rPr>
                <w:bCs/>
              </w:rPr>
            </w:pPr>
            <w:r w:rsidRPr="00D50755">
              <w:rPr>
                <w:bCs/>
              </w:rPr>
              <w:t>Мероприятия</w:t>
            </w:r>
          </w:p>
        </w:tc>
        <w:tc>
          <w:tcPr>
            <w:tcW w:w="1689" w:type="pct"/>
            <w:vAlign w:val="center"/>
          </w:tcPr>
          <w:p w:rsidR="009A5156" w:rsidRPr="00D50755" w:rsidRDefault="009A5156" w:rsidP="001B64A9">
            <w:pPr>
              <w:jc w:val="center"/>
              <w:rPr>
                <w:bCs/>
              </w:rPr>
            </w:pPr>
            <w:r w:rsidRPr="00D50755">
              <w:rPr>
                <w:bCs/>
              </w:rPr>
              <w:t>Ответственные исполнители</w:t>
            </w:r>
          </w:p>
        </w:tc>
        <w:tc>
          <w:tcPr>
            <w:tcW w:w="1080" w:type="pct"/>
            <w:vAlign w:val="center"/>
          </w:tcPr>
          <w:p w:rsidR="009A5156" w:rsidRPr="00D50755" w:rsidRDefault="009A5156" w:rsidP="001B64A9">
            <w:pPr>
              <w:jc w:val="center"/>
              <w:rPr>
                <w:bCs/>
              </w:rPr>
            </w:pPr>
            <w:r w:rsidRPr="00D50755">
              <w:rPr>
                <w:bCs/>
              </w:rPr>
              <w:t>Сроки реализации</w:t>
            </w:r>
          </w:p>
        </w:tc>
      </w:tr>
      <w:tr w:rsidR="000E0CF2" w:rsidRPr="00D50755" w:rsidTr="001B64A9">
        <w:trPr>
          <w:trHeight w:val="450"/>
          <w:tblHeader/>
          <w:jc w:val="center"/>
        </w:trPr>
        <w:tc>
          <w:tcPr>
            <w:tcW w:w="206" w:type="pct"/>
            <w:vAlign w:val="center"/>
          </w:tcPr>
          <w:p w:rsidR="000E0CF2" w:rsidRPr="00D50755" w:rsidRDefault="000E0CF2" w:rsidP="001B64A9">
            <w:pPr>
              <w:jc w:val="center"/>
              <w:rPr>
                <w:bCs/>
              </w:rPr>
            </w:pPr>
            <w:r w:rsidRPr="00D50755">
              <w:rPr>
                <w:bCs/>
              </w:rPr>
              <w:t>1</w:t>
            </w:r>
          </w:p>
        </w:tc>
        <w:tc>
          <w:tcPr>
            <w:tcW w:w="2025" w:type="pct"/>
            <w:vAlign w:val="center"/>
          </w:tcPr>
          <w:p w:rsidR="000E0CF2" w:rsidRPr="00D50755" w:rsidRDefault="000E0CF2" w:rsidP="001B64A9">
            <w:pPr>
              <w:jc w:val="center"/>
              <w:rPr>
                <w:bCs/>
              </w:rPr>
            </w:pPr>
            <w:r w:rsidRPr="00D50755">
              <w:rPr>
                <w:bCs/>
              </w:rPr>
              <w:t>2</w:t>
            </w:r>
          </w:p>
        </w:tc>
        <w:tc>
          <w:tcPr>
            <w:tcW w:w="1689" w:type="pct"/>
            <w:vAlign w:val="center"/>
          </w:tcPr>
          <w:p w:rsidR="000E0CF2" w:rsidRPr="00D50755" w:rsidRDefault="000E0CF2" w:rsidP="001B64A9">
            <w:pPr>
              <w:jc w:val="center"/>
              <w:rPr>
                <w:bCs/>
              </w:rPr>
            </w:pPr>
            <w:r w:rsidRPr="00D50755">
              <w:rPr>
                <w:bCs/>
              </w:rPr>
              <w:t>3</w:t>
            </w:r>
          </w:p>
        </w:tc>
        <w:tc>
          <w:tcPr>
            <w:tcW w:w="1080" w:type="pct"/>
            <w:vAlign w:val="center"/>
          </w:tcPr>
          <w:p w:rsidR="000E0CF2" w:rsidRPr="00D50755" w:rsidRDefault="000E0CF2" w:rsidP="001B64A9">
            <w:pPr>
              <w:jc w:val="center"/>
              <w:rPr>
                <w:bCs/>
              </w:rPr>
            </w:pPr>
            <w:r w:rsidRPr="00D50755">
              <w:rPr>
                <w:bCs/>
              </w:rPr>
              <w:t>4</w:t>
            </w:r>
          </w:p>
        </w:tc>
      </w:tr>
      <w:tr w:rsidR="009A5156" w:rsidRPr="00D50755" w:rsidTr="00432447">
        <w:trPr>
          <w:trHeight w:val="799"/>
          <w:jc w:val="center"/>
        </w:trPr>
        <w:tc>
          <w:tcPr>
            <w:tcW w:w="206" w:type="pct"/>
            <w:shd w:val="clear" w:color="auto" w:fill="auto"/>
          </w:tcPr>
          <w:p w:rsidR="009A5156" w:rsidRPr="00D50755" w:rsidRDefault="009A5156" w:rsidP="000E0CF2">
            <w:pPr>
              <w:jc w:val="center"/>
              <w:rPr>
                <w:bCs/>
              </w:rPr>
            </w:pPr>
            <w:r w:rsidRPr="00D50755">
              <w:rPr>
                <w:bCs/>
              </w:rPr>
              <w:t>1</w:t>
            </w:r>
          </w:p>
        </w:tc>
        <w:tc>
          <w:tcPr>
            <w:tcW w:w="2025" w:type="pct"/>
            <w:shd w:val="clear" w:color="auto" w:fill="auto"/>
          </w:tcPr>
          <w:p w:rsidR="009A5156" w:rsidRPr="00D50755" w:rsidRDefault="009A5156" w:rsidP="005F3188">
            <w:pPr>
              <w:jc w:val="both"/>
              <w:rPr>
                <w:bCs/>
              </w:rPr>
            </w:pPr>
            <w:r w:rsidRPr="00D50755">
              <w:rPr>
                <w:bCs/>
              </w:rPr>
              <w:t>Подготовка технических заданий на разработку инвестиц</w:t>
            </w:r>
            <w:r w:rsidRPr="00D50755">
              <w:rPr>
                <w:bCs/>
              </w:rPr>
              <w:t>и</w:t>
            </w:r>
            <w:r w:rsidRPr="00D50755">
              <w:rPr>
                <w:bCs/>
              </w:rPr>
              <w:t>онных программ организаций коммунального комплекса</w:t>
            </w:r>
          </w:p>
        </w:tc>
        <w:tc>
          <w:tcPr>
            <w:tcW w:w="1689" w:type="pct"/>
            <w:shd w:val="clear" w:color="auto" w:fill="auto"/>
          </w:tcPr>
          <w:p w:rsidR="00FE3C9C" w:rsidRPr="00D50755" w:rsidRDefault="002D3B69" w:rsidP="002D3B69">
            <w:pPr>
              <w:jc w:val="center"/>
              <w:rPr>
                <w:color w:val="000000"/>
              </w:rPr>
            </w:pPr>
            <w:r w:rsidRPr="00D50755">
              <w:rPr>
                <w:bCs/>
              </w:rPr>
              <w:t xml:space="preserve">Администрация </w:t>
            </w:r>
            <w:r w:rsidR="00BE309B" w:rsidRPr="00D50755">
              <w:rPr>
                <w:color w:val="000000"/>
              </w:rPr>
              <w:t>сельского</w:t>
            </w:r>
          </w:p>
          <w:p w:rsidR="009A5156" w:rsidRPr="00D50755" w:rsidRDefault="002D3B69" w:rsidP="00D50755">
            <w:pPr>
              <w:jc w:val="center"/>
              <w:rPr>
                <w:bCs/>
              </w:rPr>
            </w:pPr>
            <w:r w:rsidRPr="00D50755">
              <w:rPr>
                <w:color w:val="000000"/>
              </w:rPr>
              <w:t xml:space="preserve"> поселения </w:t>
            </w:r>
            <w:r w:rsidR="00D50755" w:rsidRPr="00D50755">
              <w:rPr>
                <w:color w:val="000000"/>
              </w:rPr>
              <w:t>Сорум</w:t>
            </w:r>
          </w:p>
        </w:tc>
        <w:tc>
          <w:tcPr>
            <w:tcW w:w="1080" w:type="pct"/>
            <w:shd w:val="clear" w:color="auto" w:fill="auto"/>
          </w:tcPr>
          <w:p w:rsidR="009A5156" w:rsidRPr="00D50755" w:rsidRDefault="009A5156" w:rsidP="005F3188">
            <w:pPr>
              <w:jc w:val="center"/>
              <w:rPr>
                <w:bCs/>
              </w:rPr>
            </w:pPr>
            <w:r w:rsidRPr="00D50755">
              <w:rPr>
                <w:bCs/>
              </w:rPr>
              <w:t>1 месяц с момента утвержд</w:t>
            </w:r>
            <w:r w:rsidRPr="00D50755">
              <w:rPr>
                <w:bCs/>
              </w:rPr>
              <w:t>е</w:t>
            </w:r>
            <w:r w:rsidRPr="00D50755">
              <w:rPr>
                <w:bCs/>
              </w:rPr>
              <w:t>ния Программы</w:t>
            </w:r>
          </w:p>
        </w:tc>
      </w:tr>
      <w:tr w:rsidR="009A5156" w:rsidRPr="00D50755" w:rsidTr="001B64A9">
        <w:trPr>
          <w:jc w:val="center"/>
        </w:trPr>
        <w:tc>
          <w:tcPr>
            <w:tcW w:w="206" w:type="pct"/>
          </w:tcPr>
          <w:p w:rsidR="009A5156" w:rsidRPr="00D50755" w:rsidRDefault="009A5156" w:rsidP="000E0CF2">
            <w:pPr>
              <w:jc w:val="center"/>
              <w:rPr>
                <w:bCs/>
              </w:rPr>
            </w:pPr>
            <w:r w:rsidRPr="00D50755">
              <w:rPr>
                <w:bCs/>
              </w:rPr>
              <w:t>2</w:t>
            </w:r>
          </w:p>
        </w:tc>
        <w:tc>
          <w:tcPr>
            <w:tcW w:w="2025" w:type="pct"/>
          </w:tcPr>
          <w:p w:rsidR="009A5156" w:rsidRPr="00D50755" w:rsidRDefault="009A5156" w:rsidP="005F3188">
            <w:pPr>
              <w:jc w:val="both"/>
              <w:rPr>
                <w:bCs/>
              </w:rPr>
            </w:pPr>
            <w:r w:rsidRPr="00D50755">
              <w:rPr>
                <w:bCs/>
              </w:rPr>
              <w:t>Разработка инвестиционных программ организаций комм</w:t>
            </w:r>
            <w:r w:rsidRPr="00D50755">
              <w:rPr>
                <w:bCs/>
              </w:rPr>
              <w:t>у</w:t>
            </w:r>
            <w:r w:rsidRPr="00D50755">
              <w:rPr>
                <w:bCs/>
              </w:rPr>
              <w:t>нального комплекса</w:t>
            </w:r>
          </w:p>
        </w:tc>
        <w:tc>
          <w:tcPr>
            <w:tcW w:w="1689" w:type="pct"/>
          </w:tcPr>
          <w:p w:rsidR="00BE309B" w:rsidRPr="00D50755" w:rsidRDefault="009A5156" w:rsidP="00BE309B">
            <w:pPr>
              <w:jc w:val="center"/>
              <w:rPr>
                <w:color w:val="000000"/>
              </w:rPr>
            </w:pPr>
            <w:r w:rsidRPr="00D50755">
              <w:t xml:space="preserve">Ресурсоснабжающие организации </w:t>
            </w:r>
            <w:r w:rsidR="00BE309B" w:rsidRPr="00D50755">
              <w:rPr>
                <w:color w:val="000000"/>
              </w:rPr>
              <w:t>сельского</w:t>
            </w:r>
          </w:p>
          <w:p w:rsidR="009A5156" w:rsidRPr="00D50755" w:rsidRDefault="00BE309B" w:rsidP="00D50755">
            <w:pPr>
              <w:jc w:val="center"/>
              <w:rPr>
                <w:bCs/>
              </w:rPr>
            </w:pPr>
            <w:r w:rsidRPr="00D50755">
              <w:rPr>
                <w:color w:val="000000"/>
              </w:rPr>
              <w:t xml:space="preserve"> поселения </w:t>
            </w:r>
            <w:r w:rsidR="00D50755" w:rsidRPr="00D50755">
              <w:rPr>
                <w:color w:val="000000"/>
              </w:rPr>
              <w:t>Сорум</w:t>
            </w:r>
          </w:p>
        </w:tc>
        <w:tc>
          <w:tcPr>
            <w:tcW w:w="1080" w:type="pct"/>
          </w:tcPr>
          <w:p w:rsidR="009A5156" w:rsidRPr="00D50755" w:rsidRDefault="009A5156" w:rsidP="00D50755">
            <w:pPr>
              <w:jc w:val="center"/>
              <w:rPr>
                <w:bCs/>
              </w:rPr>
            </w:pPr>
            <w:r w:rsidRPr="00D50755">
              <w:rPr>
                <w:bCs/>
              </w:rPr>
              <w:t xml:space="preserve">3 месяца с момента получения от администрации </w:t>
            </w:r>
            <w:r w:rsidR="00BE309B" w:rsidRPr="00D50755">
              <w:rPr>
                <w:color w:val="000000"/>
              </w:rPr>
              <w:t xml:space="preserve">сельского  поселения </w:t>
            </w:r>
            <w:r w:rsidR="00D50755" w:rsidRPr="00D50755">
              <w:rPr>
                <w:color w:val="000000"/>
              </w:rPr>
              <w:t>Сорум</w:t>
            </w:r>
            <w:r w:rsidRPr="00D50755">
              <w:rPr>
                <w:bCs/>
              </w:rPr>
              <w:t xml:space="preserve"> утвержде</w:t>
            </w:r>
            <w:r w:rsidRPr="00D50755">
              <w:rPr>
                <w:bCs/>
              </w:rPr>
              <w:t>н</w:t>
            </w:r>
            <w:r w:rsidRPr="00D50755">
              <w:rPr>
                <w:bCs/>
              </w:rPr>
              <w:t>ных технических заданий</w:t>
            </w:r>
          </w:p>
        </w:tc>
      </w:tr>
      <w:tr w:rsidR="009A5156" w:rsidRPr="00D50755" w:rsidTr="001B64A9">
        <w:trPr>
          <w:trHeight w:val="699"/>
          <w:jc w:val="center"/>
        </w:trPr>
        <w:tc>
          <w:tcPr>
            <w:tcW w:w="206" w:type="pct"/>
          </w:tcPr>
          <w:p w:rsidR="009A5156" w:rsidRPr="00D50755" w:rsidRDefault="009A5156" w:rsidP="000E0CF2">
            <w:pPr>
              <w:jc w:val="center"/>
              <w:rPr>
                <w:bCs/>
              </w:rPr>
            </w:pPr>
            <w:r w:rsidRPr="00D50755">
              <w:rPr>
                <w:bCs/>
              </w:rPr>
              <w:t>3</w:t>
            </w:r>
          </w:p>
        </w:tc>
        <w:tc>
          <w:tcPr>
            <w:tcW w:w="2025" w:type="pct"/>
          </w:tcPr>
          <w:p w:rsidR="009A5156" w:rsidRPr="00D50755" w:rsidRDefault="009A5156" w:rsidP="005F3188">
            <w:pPr>
              <w:jc w:val="both"/>
              <w:rPr>
                <w:bCs/>
              </w:rPr>
            </w:pPr>
            <w:r w:rsidRPr="00D50755">
              <w:rPr>
                <w:bCs/>
              </w:rPr>
              <w:t>Расчет тарифов на коммунальные услуги, надбавок к тар</w:t>
            </w:r>
            <w:r w:rsidRPr="00D50755">
              <w:rPr>
                <w:bCs/>
              </w:rPr>
              <w:t>и</w:t>
            </w:r>
            <w:r w:rsidRPr="00D50755">
              <w:rPr>
                <w:bCs/>
              </w:rPr>
              <w:t>фам, тарифов на подключение</w:t>
            </w:r>
          </w:p>
        </w:tc>
        <w:tc>
          <w:tcPr>
            <w:tcW w:w="1689" w:type="pct"/>
          </w:tcPr>
          <w:p w:rsidR="00BE309B" w:rsidRPr="00D50755" w:rsidRDefault="002D3B69" w:rsidP="00BE309B">
            <w:pPr>
              <w:jc w:val="center"/>
              <w:rPr>
                <w:color w:val="000000"/>
              </w:rPr>
            </w:pPr>
            <w:r w:rsidRPr="00D50755">
              <w:t xml:space="preserve">Ресурсоснабжающие организации </w:t>
            </w:r>
            <w:r w:rsidR="00BE309B" w:rsidRPr="00D50755">
              <w:rPr>
                <w:color w:val="000000"/>
              </w:rPr>
              <w:t>сельского</w:t>
            </w:r>
          </w:p>
          <w:p w:rsidR="009A5156" w:rsidRPr="00D50755" w:rsidRDefault="00BE309B" w:rsidP="00D50755">
            <w:pPr>
              <w:jc w:val="center"/>
            </w:pPr>
            <w:r w:rsidRPr="00D50755">
              <w:rPr>
                <w:color w:val="000000"/>
              </w:rPr>
              <w:t xml:space="preserve"> поселения </w:t>
            </w:r>
            <w:r w:rsidR="00D50755" w:rsidRPr="00D50755">
              <w:rPr>
                <w:color w:val="000000"/>
              </w:rPr>
              <w:t>Сорум</w:t>
            </w:r>
          </w:p>
        </w:tc>
        <w:tc>
          <w:tcPr>
            <w:tcW w:w="1080" w:type="pct"/>
          </w:tcPr>
          <w:p w:rsidR="009A5156" w:rsidRPr="00D50755" w:rsidRDefault="009A5156" w:rsidP="005F3188">
            <w:pPr>
              <w:jc w:val="center"/>
              <w:rPr>
                <w:bCs/>
              </w:rPr>
            </w:pPr>
            <w:r w:rsidRPr="00D50755">
              <w:rPr>
                <w:bCs/>
              </w:rPr>
              <w:t>ежегодно</w:t>
            </w:r>
          </w:p>
        </w:tc>
      </w:tr>
      <w:tr w:rsidR="009A5156" w:rsidRPr="00D50755" w:rsidTr="001B64A9">
        <w:trPr>
          <w:trHeight w:val="695"/>
          <w:jc w:val="center"/>
        </w:trPr>
        <w:tc>
          <w:tcPr>
            <w:tcW w:w="206" w:type="pct"/>
          </w:tcPr>
          <w:p w:rsidR="009A5156" w:rsidRPr="00D50755" w:rsidRDefault="009A5156" w:rsidP="000E0CF2">
            <w:pPr>
              <w:jc w:val="center"/>
              <w:rPr>
                <w:bCs/>
              </w:rPr>
            </w:pPr>
            <w:r w:rsidRPr="00D50755">
              <w:rPr>
                <w:bCs/>
              </w:rPr>
              <w:t>4</w:t>
            </w:r>
          </w:p>
        </w:tc>
        <w:tc>
          <w:tcPr>
            <w:tcW w:w="2025" w:type="pct"/>
          </w:tcPr>
          <w:p w:rsidR="009A5156" w:rsidRPr="00D50755" w:rsidRDefault="009A5156" w:rsidP="005F3188">
            <w:pPr>
              <w:jc w:val="both"/>
              <w:rPr>
                <w:bCs/>
              </w:rPr>
            </w:pPr>
            <w:r w:rsidRPr="00D50755">
              <w:rPr>
                <w:bCs/>
              </w:rPr>
              <w:t>Согласование и утверждение тарифов на коммунальные у</w:t>
            </w:r>
            <w:r w:rsidRPr="00D50755">
              <w:rPr>
                <w:bCs/>
              </w:rPr>
              <w:t>с</w:t>
            </w:r>
            <w:r w:rsidRPr="00D50755">
              <w:rPr>
                <w:bCs/>
              </w:rPr>
              <w:t>луги, надбавок к тарифам, тарифов на подключение</w:t>
            </w:r>
          </w:p>
        </w:tc>
        <w:tc>
          <w:tcPr>
            <w:tcW w:w="1689" w:type="pct"/>
          </w:tcPr>
          <w:p w:rsidR="009A5156" w:rsidRPr="00D50755" w:rsidRDefault="009A5156" w:rsidP="000E0CF2">
            <w:pPr>
              <w:ind w:left="-111" w:right="-106"/>
              <w:jc w:val="center"/>
            </w:pPr>
            <w:r w:rsidRPr="00D50755">
              <w:t>Региональная служба по тарифам Ханты-Мансийского автономного округа - Югры</w:t>
            </w:r>
          </w:p>
        </w:tc>
        <w:tc>
          <w:tcPr>
            <w:tcW w:w="1080" w:type="pct"/>
          </w:tcPr>
          <w:p w:rsidR="009A5156" w:rsidRPr="00D50755" w:rsidRDefault="009A5156" w:rsidP="005F3188">
            <w:pPr>
              <w:jc w:val="center"/>
              <w:rPr>
                <w:bCs/>
              </w:rPr>
            </w:pPr>
            <w:r w:rsidRPr="00D50755">
              <w:rPr>
                <w:bCs/>
              </w:rPr>
              <w:t>ежегодно</w:t>
            </w:r>
          </w:p>
        </w:tc>
      </w:tr>
      <w:tr w:rsidR="009A5156" w:rsidRPr="00D50755" w:rsidTr="001B64A9">
        <w:trPr>
          <w:trHeight w:val="1414"/>
          <w:jc w:val="center"/>
        </w:trPr>
        <w:tc>
          <w:tcPr>
            <w:tcW w:w="206" w:type="pct"/>
          </w:tcPr>
          <w:p w:rsidR="009A5156" w:rsidRPr="00D50755" w:rsidRDefault="009A5156" w:rsidP="000E0CF2">
            <w:pPr>
              <w:jc w:val="center"/>
              <w:rPr>
                <w:bCs/>
              </w:rPr>
            </w:pPr>
            <w:r w:rsidRPr="00D50755">
              <w:rPr>
                <w:bCs/>
              </w:rPr>
              <w:t>5</w:t>
            </w:r>
          </w:p>
        </w:tc>
        <w:tc>
          <w:tcPr>
            <w:tcW w:w="2025" w:type="pct"/>
          </w:tcPr>
          <w:p w:rsidR="009A5156" w:rsidRPr="00D50755" w:rsidRDefault="009A5156" w:rsidP="005F3188">
            <w:pPr>
              <w:jc w:val="both"/>
              <w:rPr>
                <w:bCs/>
              </w:rPr>
            </w:pPr>
            <w:r w:rsidRPr="00D50755">
              <w:t>Принятие решений по выделению бюджетных средств с</w:t>
            </w:r>
            <w:r w:rsidRPr="00D50755">
              <w:t>о</w:t>
            </w:r>
            <w:r w:rsidRPr="00D50755">
              <w:t>гласно финансовому плану Программы на очередной ф</w:t>
            </w:r>
            <w:r w:rsidRPr="00D50755">
              <w:t>и</w:t>
            </w:r>
            <w:r w:rsidRPr="00D50755">
              <w:t>нансовый год</w:t>
            </w:r>
          </w:p>
        </w:tc>
        <w:tc>
          <w:tcPr>
            <w:tcW w:w="1689" w:type="pct"/>
          </w:tcPr>
          <w:p w:rsidR="009A5156" w:rsidRPr="00D50755" w:rsidRDefault="00B5699A" w:rsidP="00B5699A">
            <w:pPr>
              <w:jc w:val="center"/>
            </w:pPr>
            <w:r w:rsidRPr="00D50755">
              <w:rPr>
                <w:bCs/>
              </w:rPr>
              <w:t>Комитет</w:t>
            </w:r>
            <w:r w:rsidR="00512D79" w:rsidRPr="00D50755">
              <w:rPr>
                <w:bCs/>
              </w:rPr>
              <w:t xml:space="preserve"> по</w:t>
            </w:r>
            <w:r w:rsidRPr="00D50755">
              <w:rPr>
                <w:bCs/>
              </w:rPr>
              <w:t xml:space="preserve"> финанс</w:t>
            </w:r>
            <w:r w:rsidR="00512D79" w:rsidRPr="00D50755">
              <w:rPr>
                <w:bCs/>
              </w:rPr>
              <w:t>ам</w:t>
            </w:r>
            <w:r w:rsidRPr="00D50755">
              <w:rPr>
                <w:bCs/>
              </w:rPr>
              <w:t xml:space="preserve"> и налоговой политике</w:t>
            </w:r>
            <w:r w:rsidR="009A5156" w:rsidRPr="00D50755">
              <w:rPr>
                <w:bCs/>
              </w:rPr>
              <w:t xml:space="preserve"> а</w:t>
            </w:r>
            <w:r w:rsidR="009A5156" w:rsidRPr="00D50755">
              <w:rPr>
                <w:bCs/>
              </w:rPr>
              <w:t>д</w:t>
            </w:r>
            <w:r w:rsidR="009A5156" w:rsidRPr="00D50755">
              <w:rPr>
                <w:bCs/>
              </w:rPr>
              <w:t xml:space="preserve">министрации </w:t>
            </w:r>
            <w:r w:rsidR="009A5156" w:rsidRPr="00D50755">
              <w:rPr>
                <w:color w:val="000000"/>
              </w:rPr>
              <w:t xml:space="preserve">муниципального образования </w:t>
            </w:r>
            <w:r w:rsidRPr="00D50755">
              <w:rPr>
                <w:color w:val="000000"/>
              </w:rPr>
              <w:t>Бел</w:t>
            </w:r>
            <w:r w:rsidRPr="00D50755">
              <w:rPr>
                <w:color w:val="000000"/>
              </w:rPr>
              <w:t>о</w:t>
            </w:r>
            <w:r w:rsidRPr="00D50755">
              <w:rPr>
                <w:color w:val="000000"/>
              </w:rPr>
              <w:t>ярский</w:t>
            </w:r>
            <w:r w:rsidR="009A5156" w:rsidRPr="00D50755">
              <w:rPr>
                <w:color w:val="000000"/>
              </w:rPr>
              <w:t xml:space="preserve"> район</w:t>
            </w:r>
            <w:r w:rsidR="009A5156" w:rsidRPr="00D50755">
              <w:rPr>
                <w:bCs/>
              </w:rPr>
              <w:t xml:space="preserve">, Дума </w:t>
            </w:r>
            <w:r w:rsidRPr="00D50755">
              <w:rPr>
                <w:bCs/>
              </w:rPr>
              <w:t>Белоярского</w:t>
            </w:r>
            <w:r w:rsidR="009A5156" w:rsidRPr="00D50755">
              <w:rPr>
                <w:bCs/>
              </w:rPr>
              <w:t xml:space="preserve"> района в пред</w:t>
            </w:r>
            <w:r w:rsidR="009A5156" w:rsidRPr="00D50755">
              <w:rPr>
                <w:bCs/>
              </w:rPr>
              <w:t>е</w:t>
            </w:r>
            <w:r w:rsidR="009A5156" w:rsidRPr="00D50755">
              <w:rPr>
                <w:bCs/>
              </w:rPr>
              <w:t>лах своих полномочий</w:t>
            </w:r>
          </w:p>
        </w:tc>
        <w:tc>
          <w:tcPr>
            <w:tcW w:w="1080" w:type="pct"/>
          </w:tcPr>
          <w:p w:rsidR="009A5156" w:rsidRPr="00D50755" w:rsidRDefault="009A5156" w:rsidP="005F3188">
            <w:pPr>
              <w:jc w:val="center"/>
            </w:pPr>
            <w:r w:rsidRPr="00D50755">
              <w:t>ежегодно</w:t>
            </w:r>
          </w:p>
        </w:tc>
      </w:tr>
      <w:tr w:rsidR="009A5156" w:rsidRPr="00D50755" w:rsidTr="001B64A9">
        <w:trPr>
          <w:jc w:val="center"/>
        </w:trPr>
        <w:tc>
          <w:tcPr>
            <w:tcW w:w="206" w:type="pct"/>
          </w:tcPr>
          <w:p w:rsidR="009A5156" w:rsidRPr="00D50755" w:rsidRDefault="009A5156" w:rsidP="000E0CF2">
            <w:pPr>
              <w:jc w:val="center"/>
            </w:pPr>
            <w:r w:rsidRPr="00D50755">
              <w:t>6</w:t>
            </w:r>
          </w:p>
        </w:tc>
        <w:tc>
          <w:tcPr>
            <w:tcW w:w="2025" w:type="pct"/>
          </w:tcPr>
          <w:p w:rsidR="009A5156" w:rsidRPr="00D50755" w:rsidRDefault="009A5156" w:rsidP="005F3188">
            <w:pPr>
              <w:jc w:val="both"/>
            </w:pPr>
            <w:r w:rsidRPr="00D50755">
              <w:t>Подготовка информации о реализации мероприятий (инв</w:t>
            </w:r>
            <w:r w:rsidRPr="00D50755">
              <w:t>е</w:t>
            </w:r>
            <w:r w:rsidRPr="00D50755">
              <w:t>стиционных программ, разработанных на основе технич</w:t>
            </w:r>
            <w:r w:rsidRPr="00D50755">
              <w:t>е</w:t>
            </w:r>
            <w:r w:rsidRPr="00D50755">
              <w:t>ских заданий  Программы комплексного развития) и до</w:t>
            </w:r>
            <w:r w:rsidRPr="00D50755">
              <w:t>с</w:t>
            </w:r>
            <w:r w:rsidRPr="00D50755">
              <w:t>тижении основных показ</w:t>
            </w:r>
            <w:r w:rsidR="00C2633D" w:rsidRPr="00D50755">
              <w:t xml:space="preserve">ателей Программы </w:t>
            </w:r>
            <w:r w:rsidRPr="00D50755">
              <w:t>для</w:t>
            </w:r>
            <w:r w:rsidR="00C2633D" w:rsidRPr="00D50755">
              <w:t xml:space="preserve"> </w:t>
            </w:r>
            <w:r w:rsidR="00B5699A" w:rsidRPr="00D50755">
              <w:t>Управл</w:t>
            </w:r>
            <w:r w:rsidR="00B5699A" w:rsidRPr="00D50755">
              <w:t>е</w:t>
            </w:r>
            <w:r w:rsidR="00B5699A" w:rsidRPr="00D50755">
              <w:t>ние жилищно-коммунального хозяйства администрации муниципального образования Белоярский район</w:t>
            </w:r>
          </w:p>
        </w:tc>
        <w:tc>
          <w:tcPr>
            <w:tcW w:w="1689" w:type="pct"/>
          </w:tcPr>
          <w:p w:rsidR="00BE309B" w:rsidRPr="00D50755" w:rsidRDefault="002D3B69" w:rsidP="00BE309B">
            <w:pPr>
              <w:jc w:val="center"/>
              <w:rPr>
                <w:color w:val="000000"/>
              </w:rPr>
            </w:pPr>
            <w:r w:rsidRPr="00D50755">
              <w:t xml:space="preserve">Ресурсоснабжающие организации </w:t>
            </w:r>
            <w:r w:rsidR="00BE309B" w:rsidRPr="00D50755">
              <w:rPr>
                <w:color w:val="000000"/>
              </w:rPr>
              <w:t>сельского</w:t>
            </w:r>
          </w:p>
          <w:p w:rsidR="009A5156" w:rsidRPr="00D50755" w:rsidRDefault="00BE309B" w:rsidP="00D50755">
            <w:pPr>
              <w:jc w:val="center"/>
            </w:pPr>
            <w:r w:rsidRPr="00D50755">
              <w:rPr>
                <w:color w:val="000000"/>
              </w:rPr>
              <w:t xml:space="preserve"> поселения </w:t>
            </w:r>
            <w:r w:rsidR="00D50755" w:rsidRPr="00D50755">
              <w:rPr>
                <w:color w:val="000000"/>
              </w:rPr>
              <w:t>Сорум</w:t>
            </w:r>
          </w:p>
        </w:tc>
        <w:tc>
          <w:tcPr>
            <w:tcW w:w="1080" w:type="pct"/>
          </w:tcPr>
          <w:p w:rsidR="009A5156" w:rsidRPr="00D50755" w:rsidRDefault="009A5156" w:rsidP="005F3188">
            <w:pPr>
              <w:jc w:val="center"/>
            </w:pPr>
            <w:r w:rsidRPr="00D50755">
              <w:t>ежегодно</w:t>
            </w:r>
          </w:p>
        </w:tc>
      </w:tr>
      <w:tr w:rsidR="009A5156" w:rsidRPr="00D50755" w:rsidTr="001B64A9">
        <w:trPr>
          <w:jc w:val="center"/>
        </w:trPr>
        <w:tc>
          <w:tcPr>
            <w:tcW w:w="206" w:type="pct"/>
          </w:tcPr>
          <w:p w:rsidR="009A5156" w:rsidRPr="00D50755" w:rsidRDefault="009A5156" w:rsidP="000E0CF2">
            <w:pPr>
              <w:jc w:val="center"/>
            </w:pPr>
            <w:r w:rsidRPr="00D50755">
              <w:t>7</w:t>
            </w:r>
          </w:p>
        </w:tc>
        <w:tc>
          <w:tcPr>
            <w:tcW w:w="2025" w:type="pct"/>
          </w:tcPr>
          <w:p w:rsidR="009A5156" w:rsidRPr="00D50755" w:rsidRDefault="009A5156" w:rsidP="00D50755">
            <w:pPr>
              <w:rPr>
                <w:color w:val="000000"/>
              </w:rPr>
            </w:pPr>
            <w:r w:rsidRPr="00D50755">
              <w:t>По</w:t>
            </w:r>
            <w:r w:rsidR="00B5699A" w:rsidRPr="00D50755">
              <w:t xml:space="preserve">дготовка отчетов об исполнении </w:t>
            </w:r>
            <w:r w:rsidRPr="00D50755">
              <w:t>Программы  на основе аналитической информации, представленной организаци</w:t>
            </w:r>
            <w:r w:rsidRPr="00D50755">
              <w:t>я</w:t>
            </w:r>
            <w:r w:rsidRPr="00D50755">
              <w:t>ми ком</w:t>
            </w:r>
            <w:r w:rsidR="00B5699A" w:rsidRPr="00D50755">
              <w:t>мунального</w:t>
            </w:r>
            <w:r w:rsidRPr="00D50755">
              <w:t xml:space="preserve"> комплекса, ресурсоснабжающими орг</w:t>
            </w:r>
            <w:r w:rsidRPr="00D50755">
              <w:t>а</w:t>
            </w:r>
            <w:r w:rsidRPr="00D50755">
              <w:t xml:space="preserve">низациями </w:t>
            </w:r>
            <w:r w:rsidR="00BE309B" w:rsidRPr="00D50755">
              <w:rPr>
                <w:color w:val="000000"/>
              </w:rPr>
              <w:t xml:space="preserve">сельского поселения </w:t>
            </w:r>
            <w:r w:rsidR="00D50755" w:rsidRPr="00D50755">
              <w:rPr>
                <w:color w:val="000000"/>
              </w:rPr>
              <w:t>Сорум</w:t>
            </w:r>
          </w:p>
        </w:tc>
        <w:tc>
          <w:tcPr>
            <w:tcW w:w="1689" w:type="pct"/>
          </w:tcPr>
          <w:p w:rsidR="009A5156" w:rsidRPr="00D50755" w:rsidRDefault="00B5699A" w:rsidP="00B5699A">
            <w:pPr>
              <w:jc w:val="center"/>
            </w:pPr>
            <w:r w:rsidRPr="00D50755">
              <w:t>Управление жилищно-коммунального хозяйства</w:t>
            </w:r>
            <w:r w:rsidR="009A5156" w:rsidRPr="00D50755">
              <w:t xml:space="preserve"> администрации муниципального образования </w:t>
            </w:r>
            <w:r w:rsidRPr="00D50755">
              <w:t>Б</w:t>
            </w:r>
            <w:r w:rsidRPr="00D50755">
              <w:t>е</w:t>
            </w:r>
            <w:r w:rsidRPr="00D50755">
              <w:t>лоярский район</w:t>
            </w:r>
          </w:p>
        </w:tc>
        <w:tc>
          <w:tcPr>
            <w:tcW w:w="1080" w:type="pct"/>
          </w:tcPr>
          <w:p w:rsidR="009A5156" w:rsidRPr="00D50755" w:rsidRDefault="009A5156" w:rsidP="005F3188">
            <w:pPr>
              <w:jc w:val="center"/>
            </w:pPr>
            <w:r w:rsidRPr="00D50755">
              <w:t>ежегодно</w:t>
            </w:r>
          </w:p>
        </w:tc>
      </w:tr>
      <w:tr w:rsidR="009A5156" w:rsidRPr="00D50755" w:rsidTr="001B64A9">
        <w:trPr>
          <w:jc w:val="center"/>
        </w:trPr>
        <w:tc>
          <w:tcPr>
            <w:tcW w:w="206" w:type="pct"/>
          </w:tcPr>
          <w:p w:rsidR="009A5156" w:rsidRPr="00D50755" w:rsidRDefault="009A5156" w:rsidP="000E0CF2">
            <w:pPr>
              <w:jc w:val="center"/>
            </w:pPr>
            <w:r w:rsidRPr="00D50755">
              <w:lastRenderedPageBreak/>
              <w:t>8</w:t>
            </w:r>
          </w:p>
        </w:tc>
        <w:tc>
          <w:tcPr>
            <w:tcW w:w="2025" w:type="pct"/>
          </w:tcPr>
          <w:p w:rsidR="009A5156" w:rsidRPr="00D50755" w:rsidRDefault="009A5156" w:rsidP="005F3188">
            <w:pPr>
              <w:jc w:val="both"/>
            </w:pPr>
            <w:r w:rsidRPr="00D50755">
              <w:t>Подготовка предложений о внесении изменений в Пр</w:t>
            </w:r>
            <w:r w:rsidRPr="00D50755">
              <w:t>о</w:t>
            </w:r>
            <w:r w:rsidRPr="00D50755">
              <w:t>грамму, связанные с изменением сроков реализации мер</w:t>
            </w:r>
            <w:r w:rsidRPr="00D50755">
              <w:t>о</w:t>
            </w:r>
            <w:r w:rsidRPr="00D50755">
              <w:t>приятий, объемом финансирования и т.д.</w:t>
            </w:r>
          </w:p>
        </w:tc>
        <w:tc>
          <w:tcPr>
            <w:tcW w:w="1689" w:type="pct"/>
          </w:tcPr>
          <w:p w:rsidR="00B5699A" w:rsidRPr="00D50755" w:rsidRDefault="00B5699A" w:rsidP="00BE309B">
            <w:pPr>
              <w:jc w:val="center"/>
            </w:pPr>
            <w:r w:rsidRPr="00D50755">
              <w:t xml:space="preserve">Ресурсоснабжающие организации </w:t>
            </w:r>
            <w:r w:rsidR="00BE309B" w:rsidRPr="00D50755">
              <w:rPr>
                <w:color w:val="000000"/>
              </w:rPr>
              <w:t>сельского п</w:t>
            </w:r>
            <w:r w:rsidR="00BE309B" w:rsidRPr="00D50755">
              <w:rPr>
                <w:color w:val="000000"/>
              </w:rPr>
              <w:t>о</w:t>
            </w:r>
            <w:r w:rsidR="00BE309B" w:rsidRPr="00D50755">
              <w:rPr>
                <w:color w:val="000000"/>
              </w:rPr>
              <w:t xml:space="preserve">селения </w:t>
            </w:r>
            <w:r w:rsidR="00D50755" w:rsidRPr="00D50755">
              <w:rPr>
                <w:color w:val="000000"/>
              </w:rPr>
              <w:t>Сорум</w:t>
            </w:r>
            <w:r w:rsidRPr="00D50755">
              <w:rPr>
                <w:color w:val="000000"/>
              </w:rPr>
              <w:t xml:space="preserve"> и </w:t>
            </w:r>
            <w:r w:rsidRPr="00D50755">
              <w:t>Управление жилищно-коммунального хозяйства администрации мун</w:t>
            </w:r>
            <w:r w:rsidRPr="00D50755">
              <w:t>и</w:t>
            </w:r>
            <w:r w:rsidRPr="00D50755">
              <w:t xml:space="preserve">ципального образования </w:t>
            </w:r>
          </w:p>
          <w:p w:rsidR="009A5156" w:rsidRPr="00D50755" w:rsidRDefault="00B5699A" w:rsidP="00B5699A">
            <w:pPr>
              <w:jc w:val="center"/>
            </w:pPr>
            <w:r w:rsidRPr="00D50755">
              <w:t>Белоярский район</w:t>
            </w:r>
          </w:p>
        </w:tc>
        <w:tc>
          <w:tcPr>
            <w:tcW w:w="1080" w:type="pct"/>
          </w:tcPr>
          <w:p w:rsidR="009A5156" w:rsidRPr="00D50755" w:rsidRDefault="009A5156" w:rsidP="005F3188">
            <w:pPr>
              <w:jc w:val="center"/>
            </w:pPr>
            <w:r w:rsidRPr="00D50755">
              <w:t>ежегодно</w:t>
            </w:r>
          </w:p>
        </w:tc>
      </w:tr>
      <w:tr w:rsidR="009A5156" w:rsidRPr="00D50755" w:rsidTr="001B64A9">
        <w:trPr>
          <w:jc w:val="center"/>
        </w:trPr>
        <w:tc>
          <w:tcPr>
            <w:tcW w:w="206" w:type="pct"/>
          </w:tcPr>
          <w:p w:rsidR="009A5156" w:rsidRPr="00D50755" w:rsidRDefault="009A5156" w:rsidP="000E0CF2">
            <w:pPr>
              <w:jc w:val="center"/>
            </w:pPr>
            <w:r w:rsidRPr="00D50755">
              <w:t>9</w:t>
            </w:r>
          </w:p>
        </w:tc>
        <w:tc>
          <w:tcPr>
            <w:tcW w:w="2025" w:type="pct"/>
          </w:tcPr>
          <w:p w:rsidR="009A5156" w:rsidRPr="00D50755" w:rsidRDefault="009A5156" w:rsidP="005F3188">
            <w:pPr>
              <w:jc w:val="both"/>
            </w:pPr>
            <w:r w:rsidRPr="00D50755">
              <w:t>Утверждение внесения изменений в Программу (при нео</w:t>
            </w:r>
            <w:r w:rsidRPr="00D50755">
              <w:t>б</w:t>
            </w:r>
            <w:r w:rsidRPr="00D50755">
              <w:t>ходимости)</w:t>
            </w:r>
          </w:p>
        </w:tc>
        <w:tc>
          <w:tcPr>
            <w:tcW w:w="1689" w:type="pct"/>
          </w:tcPr>
          <w:p w:rsidR="00BE309B" w:rsidRPr="00D50755" w:rsidRDefault="003413A4" w:rsidP="00BE309B">
            <w:pPr>
              <w:jc w:val="center"/>
              <w:rPr>
                <w:color w:val="000000"/>
              </w:rPr>
            </w:pPr>
            <w:r w:rsidRPr="00D50755">
              <w:rPr>
                <w:bCs/>
              </w:rPr>
              <w:t xml:space="preserve">Администрация </w:t>
            </w:r>
            <w:r w:rsidR="00BE309B" w:rsidRPr="00D50755">
              <w:rPr>
                <w:color w:val="000000"/>
              </w:rPr>
              <w:t>сельского</w:t>
            </w:r>
          </w:p>
          <w:p w:rsidR="009A5156" w:rsidRPr="00D50755" w:rsidRDefault="00BE309B" w:rsidP="00D50755">
            <w:pPr>
              <w:jc w:val="center"/>
            </w:pPr>
            <w:r w:rsidRPr="00D50755">
              <w:rPr>
                <w:color w:val="000000"/>
              </w:rPr>
              <w:t xml:space="preserve"> поселения </w:t>
            </w:r>
            <w:r w:rsidR="00D50755" w:rsidRPr="00D50755">
              <w:rPr>
                <w:color w:val="000000"/>
              </w:rPr>
              <w:t>Сорум</w:t>
            </w:r>
          </w:p>
        </w:tc>
        <w:tc>
          <w:tcPr>
            <w:tcW w:w="1080" w:type="pct"/>
          </w:tcPr>
          <w:p w:rsidR="009A5156" w:rsidRPr="00D50755" w:rsidRDefault="009A5156" w:rsidP="005F3188">
            <w:pPr>
              <w:jc w:val="center"/>
            </w:pPr>
            <w:r w:rsidRPr="00D50755">
              <w:t>ежегодно</w:t>
            </w:r>
          </w:p>
        </w:tc>
      </w:tr>
      <w:tr w:rsidR="009A5156" w:rsidRPr="00D50755" w:rsidTr="001B64A9">
        <w:trPr>
          <w:jc w:val="center"/>
        </w:trPr>
        <w:tc>
          <w:tcPr>
            <w:tcW w:w="206" w:type="pct"/>
          </w:tcPr>
          <w:p w:rsidR="009A5156" w:rsidRPr="00D50755" w:rsidRDefault="009A5156" w:rsidP="000E0CF2">
            <w:pPr>
              <w:jc w:val="center"/>
            </w:pPr>
            <w:r w:rsidRPr="00D50755">
              <w:t>10</w:t>
            </w:r>
          </w:p>
        </w:tc>
        <w:tc>
          <w:tcPr>
            <w:tcW w:w="2025" w:type="pct"/>
          </w:tcPr>
          <w:p w:rsidR="009A5156" w:rsidRPr="00D50755" w:rsidRDefault="009A5156" w:rsidP="005F3188">
            <w:pPr>
              <w:jc w:val="both"/>
            </w:pPr>
            <w:r w:rsidRPr="00D50755">
              <w:t>Осуществление контроля за реализацией Программы, а так</w:t>
            </w:r>
            <w:r w:rsidR="00C2633D" w:rsidRPr="00D50755">
              <w:t>же ее конечных результатов</w:t>
            </w:r>
            <w:r w:rsidRPr="00D50755">
              <w:t xml:space="preserve"> и эффективное выполнение мероприятий Программы</w:t>
            </w:r>
          </w:p>
        </w:tc>
        <w:tc>
          <w:tcPr>
            <w:tcW w:w="1689" w:type="pct"/>
          </w:tcPr>
          <w:p w:rsidR="009A5156" w:rsidRPr="00D50755" w:rsidRDefault="009A5156" w:rsidP="005F3188">
            <w:pPr>
              <w:jc w:val="center"/>
            </w:pPr>
            <w:r w:rsidRPr="00D50755">
              <w:t>Весь состав рабочей группы в пределах своих полномочий</w:t>
            </w:r>
          </w:p>
        </w:tc>
        <w:tc>
          <w:tcPr>
            <w:tcW w:w="1080" w:type="pct"/>
          </w:tcPr>
          <w:p w:rsidR="009A5156" w:rsidRPr="00D50755" w:rsidRDefault="009A5156" w:rsidP="005F3188">
            <w:pPr>
              <w:jc w:val="center"/>
            </w:pPr>
            <w:r w:rsidRPr="00D50755">
              <w:t>на постоянной основе</w:t>
            </w:r>
          </w:p>
        </w:tc>
      </w:tr>
      <w:tr w:rsidR="009A5156" w:rsidRPr="00D50755" w:rsidTr="001B64A9">
        <w:trPr>
          <w:trHeight w:val="567"/>
          <w:jc w:val="center"/>
        </w:trPr>
        <w:tc>
          <w:tcPr>
            <w:tcW w:w="206" w:type="pct"/>
          </w:tcPr>
          <w:p w:rsidR="009A5156" w:rsidRPr="00D50755" w:rsidRDefault="009A5156" w:rsidP="000E0CF2">
            <w:pPr>
              <w:jc w:val="center"/>
            </w:pPr>
            <w:r w:rsidRPr="00D50755">
              <w:t>11</w:t>
            </w:r>
          </w:p>
        </w:tc>
        <w:tc>
          <w:tcPr>
            <w:tcW w:w="2025" w:type="pct"/>
          </w:tcPr>
          <w:p w:rsidR="009A5156" w:rsidRPr="00D50755" w:rsidRDefault="009A5156" w:rsidP="005F3188">
            <w:pPr>
              <w:jc w:val="both"/>
            </w:pPr>
            <w:r w:rsidRPr="00D50755">
              <w:t>Осуществление экспертных проверок за ходом реализации отдельных мероприятий Программы</w:t>
            </w:r>
          </w:p>
        </w:tc>
        <w:tc>
          <w:tcPr>
            <w:tcW w:w="1689" w:type="pct"/>
          </w:tcPr>
          <w:p w:rsidR="002D3B69" w:rsidRPr="00D50755" w:rsidRDefault="002D3B69" w:rsidP="005F3188">
            <w:pPr>
              <w:jc w:val="center"/>
              <w:rPr>
                <w:bCs/>
              </w:rPr>
            </w:pPr>
            <w:r w:rsidRPr="00D50755">
              <w:rPr>
                <w:bCs/>
              </w:rPr>
              <w:t xml:space="preserve">Администрация </w:t>
            </w:r>
          </w:p>
          <w:p w:rsidR="009A5156" w:rsidRPr="00D50755" w:rsidRDefault="00BE309B" w:rsidP="00D50755">
            <w:pPr>
              <w:jc w:val="center"/>
              <w:rPr>
                <w:color w:val="000000"/>
              </w:rPr>
            </w:pPr>
            <w:r w:rsidRPr="00D50755">
              <w:rPr>
                <w:color w:val="000000"/>
              </w:rPr>
              <w:t xml:space="preserve">сельского поселения </w:t>
            </w:r>
            <w:r w:rsidR="00D50755">
              <w:rPr>
                <w:color w:val="000000"/>
              </w:rPr>
              <w:t>Сорум</w:t>
            </w:r>
          </w:p>
        </w:tc>
        <w:tc>
          <w:tcPr>
            <w:tcW w:w="1080" w:type="pct"/>
          </w:tcPr>
          <w:p w:rsidR="009A5156" w:rsidRPr="00D50755" w:rsidRDefault="009A5156" w:rsidP="00C2633D">
            <w:pPr>
              <w:jc w:val="center"/>
            </w:pPr>
            <w:r w:rsidRPr="00D50755">
              <w:t>не реже 1 раза в 6 месяцев</w:t>
            </w:r>
          </w:p>
        </w:tc>
      </w:tr>
    </w:tbl>
    <w:p w:rsidR="007C02E1" w:rsidRPr="00D50755" w:rsidRDefault="007C02E1" w:rsidP="007C02E1">
      <w:pPr>
        <w:pStyle w:val="22"/>
        <w:suppressAutoHyphens w:val="0"/>
        <w:spacing w:before="60"/>
        <w:jc w:val="center"/>
        <w:rPr>
          <w:highlight w:val="yellow"/>
        </w:rPr>
      </w:pPr>
    </w:p>
    <w:p w:rsidR="007C02E1" w:rsidRPr="00D50755" w:rsidRDefault="007C02E1" w:rsidP="007C02E1">
      <w:pPr>
        <w:pStyle w:val="22"/>
        <w:suppressAutoHyphens w:val="0"/>
        <w:spacing w:before="60"/>
        <w:ind w:firstLine="425"/>
        <w:jc w:val="both"/>
        <w:rPr>
          <w:highlight w:val="yellow"/>
        </w:rPr>
      </w:pPr>
    </w:p>
    <w:p w:rsidR="007C02E1" w:rsidRPr="00D50755" w:rsidRDefault="007C02E1" w:rsidP="007C02E1">
      <w:pPr>
        <w:pStyle w:val="22"/>
        <w:suppressAutoHyphens w:val="0"/>
        <w:spacing w:before="60"/>
        <w:ind w:firstLine="425"/>
        <w:jc w:val="both"/>
        <w:rPr>
          <w:highlight w:val="yellow"/>
        </w:rPr>
        <w:sectPr w:rsidR="007C02E1" w:rsidRPr="00D50755" w:rsidSect="005F46C7">
          <w:headerReference w:type="default" r:id="rId92"/>
          <w:footerReference w:type="default" r:id="rId93"/>
          <w:pgSz w:w="16840" w:h="11907" w:orient="landscape" w:code="9"/>
          <w:pgMar w:top="1531" w:right="567" w:bottom="567" w:left="567" w:header="1077" w:footer="454" w:gutter="0"/>
          <w:cols w:space="720"/>
        </w:sectPr>
      </w:pPr>
    </w:p>
    <w:p w:rsidR="009A5156" w:rsidRPr="00D50755" w:rsidRDefault="009A5156" w:rsidP="00EE207E">
      <w:pPr>
        <w:pStyle w:val="44"/>
        <w:numPr>
          <w:ilvl w:val="1"/>
          <w:numId w:val="2"/>
        </w:numPr>
        <w:tabs>
          <w:tab w:val="left" w:pos="993"/>
        </w:tabs>
        <w:rPr>
          <w:sz w:val="28"/>
        </w:rPr>
      </w:pPr>
      <w:bookmarkStart w:id="114" w:name="_Toc497827684"/>
      <w:bookmarkEnd w:id="2"/>
      <w:bookmarkEnd w:id="3"/>
      <w:bookmarkEnd w:id="4"/>
      <w:bookmarkEnd w:id="113"/>
      <w:r w:rsidRPr="00D50755">
        <w:rPr>
          <w:sz w:val="28"/>
        </w:rPr>
        <w:lastRenderedPageBreak/>
        <w:t>Порядок предоставления отчетности по выполнению программы</w:t>
      </w:r>
      <w:bookmarkEnd w:id="114"/>
    </w:p>
    <w:p w:rsidR="005F3188" w:rsidRPr="00D50755" w:rsidRDefault="005F3188" w:rsidP="007D5AB3">
      <w:pPr>
        <w:spacing w:before="120" w:line="276" w:lineRule="auto"/>
        <w:ind w:firstLine="567"/>
        <w:jc w:val="both"/>
        <w:rPr>
          <w:color w:val="000000"/>
        </w:rPr>
      </w:pPr>
      <w:r w:rsidRPr="00D50755">
        <w:rPr>
          <w:color w:val="000000"/>
        </w:rPr>
        <w:t>Предоставление отчетности по выполнению мероприятий Программы осуществляется в ра</w:t>
      </w:r>
      <w:r w:rsidRPr="00D50755">
        <w:rPr>
          <w:color w:val="000000"/>
        </w:rPr>
        <w:t>м</w:t>
      </w:r>
      <w:r w:rsidRPr="00D50755">
        <w:rPr>
          <w:color w:val="000000"/>
        </w:rPr>
        <w:t>ках мониторинга.</w:t>
      </w:r>
    </w:p>
    <w:p w:rsidR="005F3188" w:rsidRPr="00D50755" w:rsidRDefault="005F3188" w:rsidP="007D5AB3">
      <w:pPr>
        <w:spacing w:line="276" w:lineRule="auto"/>
        <w:ind w:firstLine="567"/>
        <w:jc w:val="both"/>
        <w:rPr>
          <w:color w:val="000000"/>
        </w:rPr>
      </w:pPr>
      <w:r w:rsidRPr="00D50755">
        <w:rPr>
          <w:color w:val="000000"/>
        </w:rPr>
        <w:t xml:space="preserve">Целью мониторинга Программы </w:t>
      </w:r>
      <w:r w:rsidR="00BE309B" w:rsidRPr="00D50755">
        <w:rPr>
          <w:color w:val="000000"/>
        </w:rPr>
        <w:t>сельского</w:t>
      </w:r>
      <w:r w:rsidR="00EE4D5A" w:rsidRPr="00D50755">
        <w:rPr>
          <w:color w:val="000000"/>
        </w:rPr>
        <w:t xml:space="preserve"> поселения </w:t>
      </w:r>
      <w:r w:rsidR="00D50755" w:rsidRPr="00D50755">
        <w:rPr>
          <w:color w:val="000000"/>
        </w:rPr>
        <w:t>Сорум</w:t>
      </w:r>
      <w:r w:rsidR="00EE4D5A" w:rsidRPr="00D50755">
        <w:rPr>
          <w:color w:val="000000"/>
        </w:rPr>
        <w:t xml:space="preserve"> </w:t>
      </w:r>
      <w:r w:rsidRPr="00D50755">
        <w:rPr>
          <w:color w:val="000000"/>
        </w:rPr>
        <w:t>является регулярный контроль ситуации в сфере коммунального хозяйства, а также анализ выполнения мероприятий по модерн</w:t>
      </w:r>
      <w:r w:rsidRPr="00D50755">
        <w:rPr>
          <w:color w:val="000000"/>
        </w:rPr>
        <w:t>и</w:t>
      </w:r>
      <w:r w:rsidRPr="00D50755">
        <w:rPr>
          <w:color w:val="000000"/>
        </w:rPr>
        <w:t>зации и развитию коммунального комплекса, предусмотренных Программой.</w:t>
      </w:r>
    </w:p>
    <w:p w:rsidR="005F3188" w:rsidRPr="00D50755" w:rsidRDefault="005F3188" w:rsidP="007D5AB3">
      <w:pPr>
        <w:spacing w:line="276" w:lineRule="auto"/>
        <w:ind w:firstLine="567"/>
        <w:jc w:val="both"/>
        <w:rPr>
          <w:color w:val="000000"/>
        </w:rPr>
      </w:pPr>
      <w:r w:rsidRPr="00D50755">
        <w:rPr>
          <w:color w:val="000000"/>
        </w:rPr>
        <w:t>Мониторинг Программы комплексного развития систем коммунальной инфраструктуры включает следующие этапы:</w:t>
      </w:r>
    </w:p>
    <w:p w:rsidR="005F3188" w:rsidRPr="00D50755" w:rsidRDefault="005F3188" w:rsidP="007D5AB3">
      <w:pPr>
        <w:pStyle w:val="af8"/>
        <w:numPr>
          <w:ilvl w:val="0"/>
          <w:numId w:val="17"/>
        </w:numPr>
        <w:spacing w:line="276" w:lineRule="auto"/>
        <w:ind w:left="993" w:hanging="426"/>
        <w:jc w:val="both"/>
        <w:rPr>
          <w:color w:val="000000"/>
        </w:rPr>
      </w:pPr>
      <w:r w:rsidRPr="00D50755">
        <w:rPr>
          <w:color w:val="000000"/>
        </w:rPr>
        <w:t xml:space="preserve">периодический сбор информации о результатах выполнения мероприятий Программы, а также информации о состоянии и развитии систем коммунальной инфраструктуры </w:t>
      </w:r>
      <w:r w:rsidR="00BE309B" w:rsidRPr="00D50755">
        <w:rPr>
          <w:color w:val="000000"/>
        </w:rPr>
        <w:t>сел</w:t>
      </w:r>
      <w:r w:rsidR="00BE309B" w:rsidRPr="00D50755">
        <w:rPr>
          <w:color w:val="000000"/>
        </w:rPr>
        <w:t>ь</w:t>
      </w:r>
      <w:r w:rsidR="00BE309B" w:rsidRPr="00D50755">
        <w:rPr>
          <w:color w:val="000000"/>
        </w:rPr>
        <w:t xml:space="preserve">ского поселения </w:t>
      </w:r>
      <w:r w:rsidR="00D50755">
        <w:rPr>
          <w:color w:val="000000"/>
        </w:rPr>
        <w:t>Сорум</w:t>
      </w:r>
      <w:r w:rsidRPr="00D50755">
        <w:rPr>
          <w:color w:val="000000"/>
        </w:rPr>
        <w:t>;</w:t>
      </w:r>
    </w:p>
    <w:p w:rsidR="005F3188" w:rsidRPr="00D50755" w:rsidRDefault="005F3188" w:rsidP="007D5AB3">
      <w:pPr>
        <w:pStyle w:val="af8"/>
        <w:numPr>
          <w:ilvl w:val="0"/>
          <w:numId w:val="17"/>
        </w:numPr>
        <w:spacing w:line="276" w:lineRule="auto"/>
        <w:ind w:left="993" w:hanging="426"/>
        <w:jc w:val="both"/>
        <w:rPr>
          <w:color w:val="000000"/>
        </w:rPr>
      </w:pPr>
      <w:r w:rsidRPr="00D50755">
        <w:rPr>
          <w:color w:val="000000"/>
        </w:rPr>
        <w:t>анализ данных о результатах планируемых и фактически проводимых преобразований систем коммунальной инфраструктуры;</w:t>
      </w:r>
    </w:p>
    <w:p w:rsidR="005F3188" w:rsidRPr="00D50755" w:rsidRDefault="005F3188" w:rsidP="007D5AB3">
      <w:pPr>
        <w:pStyle w:val="af8"/>
        <w:numPr>
          <w:ilvl w:val="0"/>
          <w:numId w:val="17"/>
        </w:numPr>
        <w:spacing w:line="276" w:lineRule="auto"/>
        <w:ind w:left="993" w:hanging="426"/>
        <w:jc w:val="both"/>
        <w:rPr>
          <w:color w:val="000000"/>
        </w:rPr>
      </w:pPr>
      <w:r w:rsidRPr="00D50755">
        <w:rPr>
          <w:color w:val="000000"/>
        </w:rPr>
        <w:t>осуществление экспертных проверок за ходом реализации отдельных мероприятий Пр</w:t>
      </w:r>
      <w:r w:rsidRPr="00D50755">
        <w:rPr>
          <w:color w:val="000000"/>
        </w:rPr>
        <w:t>о</w:t>
      </w:r>
      <w:r w:rsidRPr="00D50755">
        <w:rPr>
          <w:color w:val="000000"/>
        </w:rPr>
        <w:t>граммы.</w:t>
      </w:r>
    </w:p>
    <w:p w:rsidR="005F3188" w:rsidRPr="00D50755" w:rsidRDefault="005F3188" w:rsidP="007D5AB3">
      <w:pPr>
        <w:spacing w:line="276" w:lineRule="auto"/>
        <w:ind w:firstLine="567"/>
        <w:jc w:val="both"/>
        <w:rPr>
          <w:color w:val="000000"/>
        </w:rPr>
      </w:pPr>
      <w:r w:rsidRPr="00D50755">
        <w:rPr>
          <w:color w:val="000000"/>
        </w:rPr>
        <w:t xml:space="preserve">Мониторинг Программы предусматривает сопоставление и сравнение значений показателей во временном аспекте. </w:t>
      </w:r>
    </w:p>
    <w:p w:rsidR="005F3188" w:rsidRPr="00D50755" w:rsidRDefault="005F3188" w:rsidP="007D5AB3">
      <w:pPr>
        <w:spacing w:line="276" w:lineRule="auto"/>
        <w:ind w:firstLine="567"/>
        <w:jc w:val="both"/>
        <w:rPr>
          <w:color w:val="000000"/>
        </w:rPr>
      </w:pPr>
      <w:r w:rsidRPr="00D50755">
        <w:rPr>
          <w:color w:val="000000"/>
        </w:rPr>
        <w:t>Порядок предоставления отчетности по выполнению Программы включает в себя следу</w:t>
      </w:r>
      <w:r w:rsidRPr="00D50755">
        <w:rPr>
          <w:color w:val="000000"/>
        </w:rPr>
        <w:t>ю</w:t>
      </w:r>
      <w:r w:rsidRPr="00D50755">
        <w:rPr>
          <w:color w:val="000000"/>
        </w:rPr>
        <w:t>щие этапы:</w:t>
      </w:r>
    </w:p>
    <w:p w:rsidR="005F3188" w:rsidRPr="00D50755" w:rsidRDefault="005F3188" w:rsidP="007D5AB3">
      <w:pPr>
        <w:pStyle w:val="af8"/>
        <w:numPr>
          <w:ilvl w:val="0"/>
          <w:numId w:val="17"/>
        </w:numPr>
        <w:spacing w:line="276" w:lineRule="auto"/>
        <w:ind w:left="993" w:hanging="426"/>
        <w:jc w:val="both"/>
        <w:rPr>
          <w:color w:val="000000"/>
        </w:rPr>
      </w:pPr>
      <w:r w:rsidRPr="00D50755">
        <w:rPr>
          <w:color w:val="000000"/>
        </w:rPr>
        <w:t xml:space="preserve">подготовка справочной, статистической, аналитической информации о ходе реализации Программы ресурсоснабжающими организациями в адрес </w:t>
      </w:r>
      <w:hyperlink r:id="rId94" w:history="1">
        <w:r w:rsidR="00EE4D5A" w:rsidRPr="00D50755">
          <w:rPr>
            <w:color w:val="000000"/>
          </w:rPr>
          <w:t>управления</w:t>
        </w:r>
        <w:r w:rsidR="00C2588F" w:rsidRPr="00D50755">
          <w:rPr>
            <w:color w:val="000000"/>
          </w:rPr>
          <w:t xml:space="preserve"> </w:t>
        </w:r>
        <w:r w:rsidR="00EE4D5A" w:rsidRPr="00D50755">
          <w:rPr>
            <w:color w:val="000000"/>
          </w:rPr>
          <w:t>жилищно-коммунального хозяйства администрации муниципального образования Белоярский ра</w:t>
        </w:r>
        <w:r w:rsidR="00EE4D5A" w:rsidRPr="00D50755">
          <w:rPr>
            <w:color w:val="000000"/>
          </w:rPr>
          <w:t>й</w:t>
        </w:r>
        <w:r w:rsidR="00EE4D5A" w:rsidRPr="00D50755">
          <w:rPr>
            <w:color w:val="000000"/>
          </w:rPr>
          <w:t>он</w:t>
        </w:r>
        <w:r w:rsidR="00C2588F" w:rsidRPr="00D50755">
          <w:rPr>
            <w:color w:val="000000"/>
          </w:rPr>
          <w:t xml:space="preserve"> </w:t>
        </w:r>
      </w:hyperlink>
      <w:r w:rsidRPr="00D50755">
        <w:rPr>
          <w:color w:val="000000"/>
        </w:rPr>
        <w:t>;</w:t>
      </w:r>
    </w:p>
    <w:p w:rsidR="005F3188" w:rsidRPr="00D50755" w:rsidRDefault="005F3188" w:rsidP="007D5AB3">
      <w:pPr>
        <w:pStyle w:val="af8"/>
        <w:numPr>
          <w:ilvl w:val="0"/>
          <w:numId w:val="17"/>
        </w:numPr>
        <w:spacing w:line="276" w:lineRule="auto"/>
        <w:ind w:left="993" w:hanging="426"/>
        <w:jc w:val="both"/>
        <w:rPr>
          <w:color w:val="000000"/>
        </w:rPr>
      </w:pPr>
      <w:r w:rsidRPr="00D50755">
        <w:rPr>
          <w:color w:val="000000"/>
        </w:rPr>
        <w:t xml:space="preserve">на основе полученной информации выполняется </w:t>
      </w:r>
      <w:r w:rsidRPr="00D50755">
        <w:t>п</w:t>
      </w:r>
      <w:r w:rsidR="00EE4D5A" w:rsidRPr="00D50755">
        <w:t>одготовка отчетов об исполнении</w:t>
      </w:r>
      <w:r w:rsidRPr="00D50755">
        <w:t xml:space="preserve"> Программы </w:t>
      </w:r>
      <w:r w:rsidR="00EE4D5A" w:rsidRPr="00D50755">
        <w:t>управлением жилищно-коммунального хозяйства администрации муниц</w:t>
      </w:r>
      <w:r w:rsidR="00EE4D5A" w:rsidRPr="00D50755">
        <w:t>и</w:t>
      </w:r>
      <w:r w:rsidR="00EE4D5A" w:rsidRPr="00D50755">
        <w:t>пального образования Белоярский район</w:t>
      </w:r>
      <w:r w:rsidRPr="00D50755">
        <w:rPr>
          <w:color w:val="000000"/>
        </w:rPr>
        <w:t>;</w:t>
      </w:r>
    </w:p>
    <w:p w:rsidR="005F3188" w:rsidRPr="00D50755" w:rsidRDefault="005F3188" w:rsidP="007D5AB3">
      <w:pPr>
        <w:pStyle w:val="af8"/>
        <w:numPr>
          <w:ilvl w:val="0"/>
          <w:numId w:val="17"/>
        </w:numPr>
        <w:spacing w:line="276" w:lineRule="auto"/>
        <w:ind w:left="993" w:hanging="426"/>
        <w:jc w:val="both"/>
        <w:rPr>
          <w:color w:val="000000"/>
        </w:rPr>
      </w:pPr>
      <w:r w:rsidRPr="00D50755">
        <w:rPr>
          <w:color w:val="000000"/>
        </w:rPr>
        <w:t xml:space="preserve">производится оглашение подготовленного отчета </w:t>
      </w:r>
      <w:r w:rsidRPr="00D50755">
        <w:t>о достигнутых результатах на засед</w:t>
      </w:r>
      <w:r w:rsidRPr="00D50755">
        <w:t>а</w:t>
      </w:r>
      <w:r w:rsidRPr="00D50755">
        <w:t xml:space="preserve">нии Думы </w:t>
      </w:r>
      <w:r w:rsidR="00EE4D5A" w:rsidRPr="00D50755">
        <w:t>Белоярского</w:t>
      </w:r>
      <w:r w:rsidRPr="00D50755">
        <w:t xml:space="preserve"> района;</w:t>
      </w:r>
    </w:p>
    <w:p w:rsidR="005F3188" w:rsidRPr="00D50755" w:rsidRDefault="005F3188" w:rsidP="007D5AB3">
      <w:pPr>
        <w:pStyle w:val="af8"/>
        <w:numPr>
          <w:ilvl w:val="0"/>
          <w:numId w:val="17"/>
        </w:numPr>
        <w:spacing w:line="276" w:lineRule="auto"/>
        <w:ind w:left="993" w:hanging="426"/>
        <w:jc w:val="both"/>
        <w:rPr>
          <w:color w:val="000000"/>
        </w:rPr>
      </w:pPr>
      <w:r w:rsidRPr="00D50755">
        <w:t>в случае возникновения поступившего предложения о внесении изменений</w:t>
      </w:r>
      <w:r w:rsidR="00993FEA" w:rsidRPr="00D50755">
        <w:t xml:space="preserve"> </w:t>
      </w:r>
      <w:r w:rsidRPr="00D50755">
        <w:t>в Программу, производится его рассмотрение, далее в случае принятия</w:t>
      </w:r>
      <w:r w:rsidR="00993FEA" w:rsidRPr="00D50755">
        <w:t>–</w:t>
      </w:r>
      <w:r w:rsidRPr="00D50755">
        <w:t>утверждение.</w:t>
      </w:r>
    </w:p>
    <w:p w:rsidR="005F3188" w:rsidRPr="00D50755" w:rsidRDefault="005F3188" w:rsidP="007D5AB3">
      <w:pPr>
        <w:spacing w:line="276" w:lineRule="auto"/>
        <w:ind w:firstLine="567"/>
        <w:jc w:val="both"/>
        <w:rPr>
          <w:color w:val="000000"/>
        </w:rPr>
      </w:pPr>
      <w:r w:rsidRPr="00D50755">
        <w:rPr>
          <w:color w:val="000000"/>
        </w:rPr>
        <w:t>Подготовка отчета об исполнении Программы  производится ежегодно, по истечении тек</w:t>
      </w:r>
      <w:r w:rsidRPr="00D50755">
        <w:rPr>
          <w:color w:val="000000"/>
        </w:rPr>
        <w:t>у</w:t>
      </w:r>
      <w:r w:rsidRPr="00D50755">
        <w:rPr>
          <w:color w:val="000000"/>
        </w:rPr>
        <w:t>щего финансового года.</w:t>
      </w:r>
    </w:p>
    <w:p w:rsidR="009A5156" w:rsidRPr="00D50755" w:rsidRDefault="009A5156" w:rsidP="009A5156">
      <w:pPr>
        <w:spacing w:before="120"/>
        <w:ind w:firstLine="567"/>
        <w:jc w:val="both"/>
        <w:rPr>
          <w:highlight w:val="yellow"/>
        </w:rPr>
      </w:pPr>
    </w:p>
    <w:p w:rsidR="001A26E0" w:rsidRPr="00D50755" w:rsidRDefault="009A5156" w:rsidP="00EE207E">
      <w:pPr>
        <w:pStyle w:val="44"/>
        <w:numPr>
          <w:ilvl w:val="1"/>
          <w:numId w:val="2"/>
        </w:numPr>
        <w:tabs>
          <w:tab w:val="left" w:pos="993"/>
        </w:tabs>
        <w:rPr>
          <w:sz w:val="28"/>
        </w:rPr>
      </w:pPr>
      <w:bookmarkStart w:id="115" w:name="_Toc497827685"/>
      <w:r w:rsidRPr="00D50755">
        <w:rPr>
          <w:sz w:val="28"/>
        </w:rPr>
        <w:t>Порядок и сроки корректировки программы</w:t>
      </w:r>
      <w:bookmarkEnd w:id="115"/>
    </w:p>
    <w:p w:rsidR="009145CD" w:rsidRPr="00D50755" w:rsidRDefault="009145CD" w:rsidP="007D5AB3">
      <w:pPr>
        <w:spacing w:before="120" w:line="276" w:lineRule="auto"/>
        <w:ind w:firstLine="567"/>
        <w:jc w:val="both"/>
      </w:pPr>
      <w:r w:rsidRPr="00D50755">
        <w:t>На основании мониторинга реализации Программы, в случае необходимости, может пров</w:t>
      </w:r>
      <w:r w:rsidRPr="00D50755">
        <w:t>о</w:t>
      </w:r>
      <w:r w:rsidRPr="00D50755">
        <w:t>диться корректировка программных мероприятий. Корректировка может состоять</w:t>
      </w:r>
      <w:r w:rsidR="00C96AA3" w:rsidRPr="00D50755">
        <w:t xml:space="preserve"> </w:t>
      </w:r>
      <w:r w:rsidRPr="00D50755">
        <w:t>в изменении с</w:t>
      </w:r>
      <w:r w:rsidRPr="00D50755">
        <w:t>о</w:t>
      </w:r>
      <w:r w:rsidRPr="00D50755">
        <w:t xml:space="preserve">става мероприятий, сроков их реализации, объемов и источников их финансирования. </w:t>
      </w:r>
    </w:p>
    <w:p w:rsidR="009145CD" w:rsidRPr="00D50755" w:rsidRDefault="009145CD" w:rsidP="007D5AB3">
      <w:pPr>
        <w:spacing w:line="276" w:lineRule="auto"/>
        <w:ind w:firstLine="567"/>
        <w:jc w:val="both"/>
      </w:pPr>
      <w:r w:rsidRPr="00D50755">
        <w:t>Корректировка Программы проводится муниципальным правовым актом</w:t>
      </w:r>
      <w:r w:rsidR="00C96AA3" w:rsidRPr="00D50755">
        <w:t xml:space="preserve"> </w:t>
      </w:r>
      <w:r w:rsidRPr="00D50755">
        <w:t>по предложению рабочей группы на основании итогов ежегодного отчета об исполнении Программы.</w:t>
      </w:r>
    </w:p>
    <w:p w:rsidR="00B751A8" w:rsidRPr="00E27C9A" w:rsidRDefault="00B751A8" w:rsidP="00B751A8">
      <w:pPr>
        <w:pStyle w:val="37"/>
        <w:pageBreakBefore/>
        <w:numPr>
          <w:ilvl w:val="0"/>
          <w:numId w:val="0"/>
        </w:numPr>
        <w:spacing w:before="6000"/>
        <w:ind w:left="357"/>
        <w:jc w:val="center"/>
        <w:rPr>
          <w:caps/>
          <w:sz w:val="32"/>
          <w:szCs w:val="32"/>
        </w:rPr>
      </w:pPr>
      <w:bookmarkStart w:id="116" w:name="_Toc459810619"/>
      <w:bookmarkStart w:id="117" w:name="_Toc497827686"/>
      <w:r w:rsidRPr="00E27C9A">
        <w:rPr>
          <w:caps/>
          <w:sz w:val="32"/>
          <w:szCs w:val="32"/>
        </w:rPr>
        <w:lastRenderedPageBreak/>
        <w:t>ПРИЛОЖЕНИЯ</w:t>
      </w:r>
      <w:bookmarkEnd w:id="116"/>
      <w:bookmarkEnd w:id="117"/>
      <w:r w:rsidRPr="00E27C9A">
        <w:rPr>
          <w:caps/>
          <w:sz w:val="32"/>
          <w:szCs w:val="32"/>
        </w:rPr>
        <w:br w:type="page"/>
      </w:r>
    </w:p>
    <w:p w:rsidR="00B751A8" w:rsidRPr="00E27C9A" w:rsidRDefault="00B751A8" w:rsidP="00B751A8">
      <w:pPr>
        <w:pStyle w:val="37"/>
        <w:pageBreakBefore/>
        <w:numPr>
          <w:ilvl w:val="0"/>
          <w:numId w:val="0"/>
        </w:numPr>
        <w:ind w:left="360"/>
        <w:jc w:val="right"/>
        <w:rPr>
          <w:caps/>
          <w:sz w:val="24"/>
        </w:rPr>
      </w:pPr>
      <w:bookmarkStart w:id="118" w:name="_Toc459810620"/>
      <w:bookmarkStart w:id="119" w:name="_Toc497827687"/>
      <w:r w:rsidRPr="00E27C9A">
        <w:rPr>
          <w:caps/>
          <w:sz w:val="24"/>
        </w:rPr>
        <w:lastRenderedPageBreak/>
        <w:t>ПРИЛОЖЕНИЕ 1</w:t>
      </w:r>
      <w:bookmarkEnd w:id="118"/>
      <w:bookmarkEnd w:id="119"/>
    </w:p>
    <w:p w:rsidR="00215CFC" w:rsidRPr="00E27C9A" w:rsidRDefault="00D936AA" w:rsidP="00215CFC">
      <w:pPr>
        <w:spacing w:before="120" w:line="276" w:lineRule="auto"/>
        <w:jc w:val="center"/>
      </w:pPr>
      <w:bookmarkStart w:id="120" w:name="_Toc489005400"/>
      <w:bookmarkStart w:id="121" w:name="_Toc459810621"/>
      <w:r w:rsidRPr="00E27C9A">
        <w:t>Техническое задание на разработку</w:t>
      </w:r>
      <w:r w:rsidRPr="00E27C9A">
        <w:rPr>
          <w:sz w:val="28"/>
        </w:rPr>
        <w:t xml:space="preserve"> "</w:t>
      </w:r>
      <w:r w:rsidRPr="00E27C9A">
        <w:t xml:space="preserve">Программы комплексного развития систем коммунальной инфраструктуры </w:t>
      </w:r>
      <w:r w:rsidR="00E20140" w:rsidRPr="00E27C9A">
        <w:t xml:space="preserve">сельского поселения </w:t>
      </w:r>
      <w:r w:rsidR="006B0EA4" w:rsidRPr="00E27C9A">
        <w:t>Сорум</w:t>
      </w:r>
      <w:r w:rsidR="00E20140" w:rsidRPr="00E27C9A">
        <w:t xml:space="preserve"> </w:t>
      </w:r>
      <w:r w:rsidRPr="00E27C9A">
        <w:t>"</w:t>
      </w:r>
      <w:bookmarkEnd w:id="120"/>
    </w:p>
    <w:p w:rsidR="00E27C9A" w:rsidRDefault="00E27C9A" w:rsidP="00215CFC">
      <w:pPr>
        <w:spacing w:before="120" w:line="276" w:lineRule="auto"/>
        <w:jc w:val="center"/>
        <w:rPr>
          <w:highlight w:val="yellow"/>
        </w:rPr>
      </w:pPr>
      <w:r>
        <w:rPr>
          <w:noProof/>
        </w:rPr>
        <w:drawing>
          <wp:inline distT="0" distB="0" distL="0" distR="0">
            <wp:extent cx="5649072" cy="8386355"/>
            <wp:effectExtent l="19050" t="0" r="8778" b="0"/>
            <wp:docPr id="252" name="Рисунок 251" descr="img-Y0716034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1.jpg"/>
                    <pic:cNvPicPr/>
                  </pic:nvPicPr>
                  <pic:blipFill>
                    <a:blip r:embed="rId95" cstate="print"/>
                    <a:stretch>
                      <a:fillRect/>
                    </a:stretch>
                  </pic:blipFill>
                  <pic:spPr>
                    <a:xfrm>
                      <a:off x="0" y="0"/>
                      <a:ext cx="5658368" cy="8400156"/>
                    </a:xfrm>
                    <a:prstGeom prst="rect">
                      <a:avLst/>
                    </a:prstGeom>
                  </pic:spPr>
                </pic:pic>
              </a:graphicData>
            </a:graphic>
          </wp:inline>
        </w:drawing>
      </w:r>
    </w:p>
    <w:p w:rsidR="00E27C9A" w:rsidRPr="00D50755" w:rsidRDefault="00E27C9A" w:rsidP="00215CFC">
      <w:pPr>
        <w:spacing w:before="120" w:line="276" w:lineRule="auto"/>
        <w:jc w:val="center"/>
        <w:rPr>
          <w:highlight w:val="yellow"/>
        </w:rPr>
      </w:pPr>
      <w:r>
        <w:rPr>
          <w:noProof/>
        </w:rPr>
        <w:lastRenderedPageBreak/>
        <w:drawing>
          <wp:inline distT="0" distB="0" distL="0" distR="0">
            <wp:extent cx="6480810" cy="9502775"/>
            <wp:effectExtent l="19050" t="0" r="0" b="0"/>
            <wp:docPr id="243" name="Рисунок 242" descr="img-Y07160340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2.jpg"/>
                    <pic:cNvPicPr/>
                  </pic:nvPicPr>
                  <pic:blipFill>
                    <a:blip r:embed="rId96" cstate="print"/>
                    <a:stretch>
                      <a:fillRect/>
                    </a:stretch>
                  </pic:blipFill>
                  <pic:spPr>
                    <a:xfrm>
                      <a:off x="0" y="0"/>
                      <a:ext cx="6480810" cy="9502775"/>
                    </a:xfrm>
                    <a:prstGeom prst="rect">
                      <a:avLst/>
                    </a:prstGeom>
                  </pic:spPr>
                </pic:pic>
              </a:graphicData>
            </a:graphic>
          </wp:inline>
        </w:drawing>
      </w:r>
      <w:r>
        <w:rPr>
          <w:noProof/>
        </w:rPr>
        <w:lastRenderedPageBreak/>
        <w:drawing>
          <wp:inline distT="0" distB="0" distL="0" distR="0">
            <wp:extent cx="6480810" cy="9431020"/>
            <wp:effectExtent l="19050" t="0" r="0" b="0"/>
            <wp:docPr id="244" name="Рисунок 243" descr="img-Y07160340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3.jpg"/>
                    <pic:cNvPicPr/>
                  </pic:nvPicPr>
                  <pic:blipFill>
                    <a:blip r:embed="rId97" cstate="print"/>
                    <a:stretch>
                      <a:fillRect/>
                    </a:stretch>
                  </pic:blipFill>
                  <pic:spPr>
                    <a:xfrm>
                      <a:off x="0" y="0"/>
                      <a:ext cx="6480810" cy="9431020"/>
                    </a:xfrm>
                    <a:prstGeom prst="rect">
                      <a:avLst/>
                    </a:prstGeom>
                  </pic:spPr>
                </pic:pic>
              </a:graphicData>
            </a:graphic>
          </wp:inline>
        </w:drawing>
      </w:r>
      <w:r>
        <w:rPr>
          <w:noProof/>
        </w:rPr>
        <w:lastRenderedPageBreak/>
        <w:drawing>
          <wp:inline distT="0" distB="0" distL="0" distR="0">
            <wp:extent cx="6480810" cy="9406255"/>
            <wp:effectExtent l="19050" t="0" r="0" b="0"/>
            <wp:docPr id="245" name="Рисунок 244" descr="img-Y07160340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4.jpg"/>
                    <pic:cNvPicPr/>
                  </pic:nvPicPr>
                  <pic:blipFill>
                    <a:blip r:embed="rId98" cstate="print"/>
                    <a:stretch>
                      <a:fillRect/>
                    </a:stretch>
                  </pic:blipFill>
                  <pic:spPr>
                    <a:xfrm>
                      <a:off x="0" y="0"/>
                      <a:ext cx="6480810" cy="9406255"/>
                    </a:xfrm>
                    <a:prstGeom prst="rect">
                      <a:avLst/>
                    </a:prstGeom>
                  </pic:spPr>
                </pic:pic>
              </a:graphicData>
            </a:graphic>
          </wp:inline>
        </w:drawing>
      </w:r>
      <w:r>
        <w:rPr>
          <w:noProof/>
        </w:rPr>
        <w:lastRenderedPageBreak/>
        <w:drawing>
          <wp:inline distT="0" distB="0" distL="0" distR="0">
            <wp:extent cx="6480810" cy="9543415"/>
            <wp:effectExtent l="19050" t="0" r="0" b="0"/>
            <wp:docPr id="246" name="Рисунок 245" descr="img-Y07160340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5.jpg"/>
                    <pic:cNvPicPr/>
                  </pic:nvPicPr>
                  <pic:blipFill>
                    <a:blip r:embed="rId99" cstate="print"/>
                    <a:stretch>
                      <a:fillRect/>
                    </a:stretch>
                  </pic:blipFill>
                  <pic:spPr>
                    <a:xfrm>
                      <a:off x="0" y="0"/>
                      <a:ext cx="6480810" cy="9543415"/>
                    </a:xfrm>
                    <a:prstGeom prst="rect">
                      <a:avLst/>
                    </a:prstGeom>
                  </pic:spPr>
                </pic:pic>
              </a:graphicData>
            </a:graphic>
          </wp:inline>
        </w:drawing>
      </w:r>
      <w:r>
        <w:rPr>
          <w:noProof/>
        </w:rPr>
        <w:lastRenderedPageBreak/>
        <w:drawing>
          <wp:inline distT="0" distB="0" distL="0" distR="0">
            <wp:extent cx="6334760" cy="9612630"/>
            <wp:effectExtent l="19050" t="0" r="8890" b="0"/>
            <wp:docPr id="247" name="Рисунок 246" descr="img-Y07160340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6.jpg"/>
                    <pic:cNvPicPr/>
                  </pic:nvPicPr>
                  <pic:blipFill>
                    <a:blip r:embed="rId100" cstate="print"/>
                    <a:stretch>
                      <a:fillRect/>
                    </a:stretch>
                  </pic:blipFill>
                  <pic:spPr>
                    <a:xfrm>
                      <a:off x="0" y="0"/>
                      <a:ext cx="6334760" cy="9612630"/>
                    </a:xfrm>
                    <a:prstGeom prst="rect">
                      <a:avLst/>
                    </a:prstGeom>
                  </pic:spPr>
                </pic:pic>
              </a:graphicData>
            </a:graphic>
          </wp:inline>
        </w:drawing>
      </w:r>
      <w:r>
        <w:rPr>
          <w:noProof/>
        </w:rPr>
        <w:lastRenderedPageBreak/>
        <w:drawing>
          <wp:inline distT="0" distB="0" distL="0" distR="0">
            <wp:extent cx="6480810" cy="9372600"/>
            <wp:effectExtent l="19050" t="0" r="0" b="0"/>
            <wp:docPr id="248" name="Рисунок 247" descr="img-Y0716034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7.jpg"/>
                    <pic:cNvPicPr/>
                  </pic:nvPicPr>
                  <pic:blipFill>
                    <a:blip r:embed="rId101" cstate="print"/>
                    <a:stretch>
                      <a:fillRect/>
                    </a:stretch>
                  </pic:blipFill>
                  <pic:spPr>
                    <a:xfrm>
                      <a:off x="0" y="0"/>
                      <a:ext cx="6480810" cy="9372600"/>
                    </a:xfrm>
                    <a:prstGeom prst="rect">
                      <a:avLst/>
                    </a:prstGeom>
                  </pic:spPr>
                </pic:pic>
              </a:graphicData>
            </a:graphic>
          </wp:inline>
        </w:drawing>
      </w:r>
      <w:r>
        <w:rPr>
          <w:noProof/>
        </w:rPr>
        <w:lastRenderedPageBreak/>
        <w:drawing>
          <wp:inline distT="0" distB="0" distL="0" distR="0">
            <wp:extent cx="6480810" cy="9436735"/>
            <wp:effectExtent l="19050" t="0" r="0" b="0"/>
            <wp:docPr id="249" name="Рисунок 248" descr="img-Y07160340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8.jpg"/>
                    <pic:cNvPicPr/>
                  </pic:nvPicPr>
                  <pic:blipFill>
                    <a:blip r:embed="rId102" cstate="print"/>
                    <a:stretch>
                      <a:fillRect/>
                    </a:stretch>
                  </pic:blipFill>
                  <pic:spPr>
                    <a:xfrm>
                      <a:off x="0" y="0"/>
                      <a:ext cx="6480810" cy="9436735"/>
                    </a:xfrm>
                    <a:prstGeom prst="rect">
                      <a:avLst/>
                    </a:prstGeom>
                  </pic:spPr>
                </pic:pic>
              </a:graphicData>
            </a:graphic>
          </wp:inline>
        </w:drawing>
      </w:r>
      <w:r>
        <w:rPr>
          <w:noProof/>
        </w:rPr>
        <w:lastRenderedPageBreak/>
        <w:drawing>
          <wp:inline distT="0" distB="0" distL="0" distR="0">
            <wp:extent cx="6268085" cy="9612630"/>
            <wp:effectExtent l="19050" t="0" r="0" b="0"/>
            <wp:docPr id="251" name="Рисунок 250" descr="img-Y07160340_Страница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9.jpg"/>
                    <pic:cNvPicPr/>
                  </pic:nvPicPr>
                  <pic:blipFill>
                    <a:blip r:embed="rId103" cstate="print"/>
                    <a:stretch>
                      <a:fillRect/>
                    </a:stretch>
                  </pic:blipFill>
                  <pic:spPr>
                    <a:xfrm>
                      <a:off x="0" y="0"/>
                      <a:ext cx="6268085" cy="9612630"/>
                    </a:xfrm>
                    <a:prstGeom prst="rect">
                      <a:avLst/>
                    </a:prstGeom>
                  </pic:spPr>
                </pic:pic>
              </a:graphicData>
            </a:graphic>
          </wp:inline>
        </w:drawing>
      </w:r>
      <w:bookmarkEnd w:id="121"/>
    </w:p>
    <w:sectPr w:rsidR="00E27C9A" w:rsidRPr="00D50755" w:rsidSect="005F46C7">
      <w:headerReference w:type="default" r:id="rId104"/>
      <w:footerReference w:type="default" r:id="rId105"/>
      <w:pgSz w:w="11907" w:h="16840" w:code="9"/>
      <w:pgMar w:top="851" w:right="567" w:bottom="851" w:left="1134" w:header="340" w:footer="454"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0BEA" w:rsidRDefault="00F40BEA">
      <w:r>
        <w:separator/>
      </w:r>
    </w:p>
  </w:endnote>
  <w:endnote w:type="continuationSeparator" w:id="0">
    <w:p w:rsidR="00F40BEA" w:rsidRDefault="00F40BE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02"/>
    <w:family w:val="auto"/>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043EDE" w:rsidRDefault="00DE13A5" w:rsidP="009C1CF2">
    <w:pPr>
      <w:pStyle w:val="af2"/>
      <w:jc w:val="right"/>
      <w:rPr>
        <w:sz w:val="22"/>
        <w:szCs w:val="22"/>
      </w:rPr>
    </w:pPr>
    <w:r>
      <w:rPr>
        <w:color w:val="808080" w:themeColor="background1" w:themeShade="80"/>
        <w:sz w:val="22"/>
        <w:szCs w:val="22"/>
      </w:rPr>
      <w:t>Основные решения по развитию системы теплоснабжения</w:t>
    </w:r>
    <w:r w:rsidRPr="00312818">
      <w:rPr>
        <w:color w:val="808080" w:themeColor="background1" w:themeShade="80"/>
        <w:sz w:val="22"/>
        <w:szCs w:val="22"/>
      </w:rPr>
      <w:t xml:space="preserve">. </w:t>
    </w:r>
    <w:r>
      <w:rPr>
        <w:color w:val="808080" w:themeColor="background1" w:themeShade="80"/>
        <w:sz w:val="22"/>
        <w:szCs w:val="22"/>
      </w:rPr>
      <w:t xml:space="preserve">         </w:t>
    </w:r>
    <w:r w:rsidRPr="00312818">
      <w:rPr>
        <w:color w:val="808080" w:themeColor="background1" w:themeShade="80"/>
        <w:sz w:val="22"/>
        <w:szCs w:val="22"/>
      </w:rPr>
      <w:t xml:space="preserve">           </w:t>
    </w:r>
    <w:r>
      <w:rPr>
        <w:color w:val="808080" w:themeColor="background1" w:themeShade="80"/>
        <w:sz w:val="22"/>
        <w:szCs w:val="22"/>
      </w:rPr>
      <w:t xml:space="preserve"> </w:t>
    </w:r>
    <w:r w:rsidRPr="00312818">
      <w:rPr>
        <w:color w:val="808080" w:themeColor="background1" w:themeShade="80"/>
        <w:sz w:val="22"/>
        <w:szCs w:val="22"/>
      </w:rPr>
      <w:t xml:space="preserve">              </w:t>
    </w:r>
    <w:sdt>
      <w:sdtPr>
        <w:rPr>
          <w:sz w:val="22"/>
          <w:szCs w:val="22"/>
        </w:rPr>
        <w:id w:val="21646157"/>
        <w:docPartObj>
          <w:docPartGallery w:val="Page Numbers (Bottom of Page)"/>
          <w:docPartUnique/>
        </w:docPartObj>
      </w:sdtPr>
      <w:sdtContent>
        <w:r w:rsidR="00AC02CB" w:rsidRPr="00043EDE">
          <w:rPr>
            <w:sz w:val="22"/>
            <w:szCs w:val="22"/>
          </w:rPr>
          <w:fldChar w:fldCharType="begin"/>
        </w:r>
        <w:r w:rsidRPr="00043EDE">
          <w:rPr>
            <w:sz w:val="22"/>
            <w:szCs w:val="22"/>
          </w:rPr>
          <w:instrText xml:space="preserve"> PAGE   \* MERGEFORMAT </w:instrText>
        </w:r>
        <w:r w:rsidR="00AC02CB" w:rsidRPr="00043EDE">
          <w:rPr>
            <w:sz w:val="22"/>
            <w:szCs w:val="22"/>
          </w:rPr>
          <w:fldChar w:fldCharType="separate"/>
        </w:r>
        <w:r>
          <w:rPr>
            <w:noProof/>
            <w:sz w:val="22"/>
            <w:szCs w:val="22"/>
          </w:rPr>
          <w:t>2</w:t>
        </w:r>
        <w:r w:rsidR="00AC02CB" w:rsidRPr="00043EDE">
          <w:rPr>
            <w:sz w:val="22"/>
            <w:szCs w:val="22"/>
          </w:rPr>
          <w:fldChar w:fldCharType="end"/>
        </w:r>
      </w:sdtContent>
    </w:sdt>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23</w:t>
    </w:r>
    <w:r w:rsidR="00AC02CB" w:rsidRPr="00890E63">
      <w:rPr>
        <w:sz w:val="22"/>
        <w:szCs w:val="22"/>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624"/>
      <w:docPartObj>
        <w:docPartGallery w:val="Page Numbers (Bottom of Page)"/>
        <w:docPartUnique/>
      </w:docPartObj>
    </w:sdtPr>
    <w:sdtContent>
      <w:p w:rsidR="00DE13A5" w:rsidRPr="00322325" w:rsidRDefault="00AC02CB" w:rsidP="00D72CBF">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24</w:t>
        </w:r>
        <w:r w:rsidRPr="00890E63">
          <w:rPr>
            <w:rStyle w:val="a5"/>
          </w:rPr>
          <w:fldChar w:fldCharType="end"/>
        </w:r>
      </w:p>
    </w:sdtContent>
  </w:sdt>
  <w:p w:rsidR="00DE13A5" w:rsidRPr="00322325" w:rsidRDefault="00DE13A5" w:rsidP="00D72CBF">
    <w:pPr>
      <w:pStyle w:val="af2"/>
      <w:tabs>
        <w:tab w:val="left" w:pos="1420"/>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215CF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95"/>
      <w:docPartObj>
        <w:docPartGallery w:val="Page Numbers (Bottom of Page)"/>
        <w:docPartUnique/>
      </w:docPartObj>
    </w:sdtPr>
    <w:sdtContent>
      <w:p w:rsidR="00DE13A5" w:rsidRPr="00322325" w:rsidRDefault="00AC02CB" w:rsidP="00215CFC">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25</w:t>
        </w:r>
        <w:r w:rsidRPr="00890E63">
          <w:rPr>
            <w:rStyle w:val="a5"/>
          </w:rPr>
          <w:fldChar w:fldCharType="end"/>
        </w:r>
      </w:p>
    </w:sdtContent>
  </w:sdt>
  <w:p w:rsidR="00DE13A5" w:rsidRPr="00322325" w:rsidRDefault="00DE13A5" w:rsidP="00215CFC">
    <w:pPr>
      <w:pStyle w:val="af2"/>
      <w:tabs>
        <w:tab w:val="left" w:pos="1420"/>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30</w:t>
    </w:r>
    <w:r w:rsidR="00AC02CB" w:rsidRPr="00890E63">
      <w:rPr>
        <w:sz w:val="22"/>
        <w:szCs w:val="22"/>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39</w:t>
    </w:r>
    <w:r w:rsidR="00AC02CB" w:rsidRPr="00890E63">
      <w:rPr>
        <w:sz w:val="22"/>
        <w:szCs w:val="22"/>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70"/>
      <w:docPartObj>
        <w:docPartGallery w:val="Page Numbers (Bottom of Page)"/>
        <w:docPartUnique/>
      </w:docPartObj>
    </w:sdtPr>
    <w:sdtContent>
      <w:p w:rsidR="00DE13A5" w:rsidRPr="00322325" w:rsidRDefault="00AC02CB" w:rsidP="00D72CBF">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40</w:t>
        </w:r>
        <w:r w:rsidRPr="00890E63">
          <w:rPr>
            <w:rStyle w:val="a5"/>
          </w:rPr>
          <w:fldChar w:fldCharType="end"/>
        </w:r>
      </w:p>
    </w:sdtContent>
  </w:sdt>
  <w:p w:rsidR="00DE13A5" w:rsidRPr="00322325" w:rsidRDefault="00DE13A5" w:rsidP="00D72CBF">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41</w:t>
    </w:r>
    <w:r w:rsidR="00AC02CB" w:rsidRPr="00890E63">
      <w:rPr>
        <w:sz w:val="22"/>
        <w:szCs w:val="22"/>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73"/>
      <w:docPartObj>
        <w:docPartGallery w:val="Page Numbers (Bottom of Page)"/>
        <w:docPartUnique/>
      </w:docPartObj>
    </w:sdtPr>
    <w:sdtContent>
      <w:p w:rsidR="00DE13A5" w:rsidRPr="00322325" w:rsidRDefault="00AC02CB" w:rsidP="00D72CBF">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42</w:t>
        </w:r>
        <w:r w:rsidRPr="00890E63">
          <w:rPr>
            <w:rStyle w:val="a5"/>
          </w:rPr>
          <w:fldChar w:fldCharType="end"/>
        </w:r>
      </w:p>
    </w:sdtContent>
  </w:sdt>
  <w:p w:rsidR="00DE13A5" w:rsidRPr="00322325" w:rsidRDefault="00DE13A5" w:rsidP="00D72CBF">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tabs>
        <w:tab w:val="left" w:pos="4969"/>
        <w:tab w:val="center" w:pos="11170"/>
      </w:tabs>
      <w:rPr>
        <w:color w:val="808080" w:themeColor="background1" w:themeShade="80"/>
        <w:sz w:val="22"/>
        <w:szCs w:val="22"/>
      </w:rPr>
    </w:pP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43</w:t>
    </w:r>
    <w:r w:rsidR="00AC02CB" w:rsidRPr="00890E63">
      <w:rPr>
        <w:sz w:val="22"/>
        <w:szCs w:val="22"/>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76"/>
      <w:docPartObj>
        <w:docPartGallery w:val="Page Numbers (Bottom of Page)"/>
        <w:docPartUnique/>
      </w:docPartObj>
    </w:sdtPr>
    <w:sdtContent>
      <w:p w:rsidR="00DE13A5" w:rsidRPr="00322325" w:rsidRDefault="00AC02CB" w:rsidP="00D72CBF">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45</w:t>
        </w:r>
        <w:r w:rsidRPr="00890E63">
          <w:rPr>
            <w:rStyle w:val="a5"/>
          </w:rPr>
          <w:fldChar w:fldCharType="end"/>
        </w:r>
      </w:p>
    </w:sdtContent>
  </w:sdt>
  <w:p w:rsidR="00DE13A5" w:rsidRPr="00322325" w:rsidRDefault="00DE13A5" w:rsidP="00D72CBF">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7C2CA8" w:rsidRDefault="00DE13A5" w:rsidP="00D72CBF">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p w:rsidR="00DE13A5" w:rsidRPr="007C2CA8"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6</w:t>
    </w:r>
    <w:r w:rsidR="00AC02CB" w:rsidRPr="00890E63">
      <w:rPr>
        <w:sz w:val="22"/>
        <w:szCs w:val="22"/>
      </w:rPr>
      <w:fldChar w:fldCharType="end"/>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47</w:t>
    </w:r>
    <w:r w:rsidR="00AC02CB" w:rsidRPr="00890E63">
      <w:rPr>
        <w:sz w:val="22"/>
        <w:szCs w:val="22"/>
      </w:rPr>
      <w:fldChar w:fldCharType="end"/>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1176950"/>
      <w:docPartObj>
        <w:docPartGallery w:val="Page Numbers (Bottom of Page)"/>
        <w:docPartUnique/>
      </w:docPartObj>
    </w:sdtPr>
    <w:sdtContent>
      <w:p w:rsidR="00DE13A5" w:rsidRPr="00322325" w:rsidRDefault="00AC02CB" w:rsidP="00D72CBF">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52</w:t>
        </w:r>
        <w:r w:rsidRPr="00890E63">
          <w:rPr>
            <w:rStyle w:val="a5"/>
          </w:rPr>
          <w:fldChar w:fldCharType="end"/>
        </w:r>
      </w:p>
    </w:sdtContent>
  </w:sdt>
  <w:p w:rsidR="00DE13A5" w:rsidRPr="00322325" w:rsidRDefault="00DE13A5" w:rsidP="00D72CBF">
    <w:pPr>
      <w:pStyle w:val="af2"/>
      <w:tabs>
        <w:tab w:val="left" w:pos="1420"/>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53</w:t>
    </w:r>
    <w:r w:rsidR="00AC02CB" w:rsidRPr="00890E63">
      <w:rPr>
        <w:sz w:val="22"/>
        <w:szCs w:val="22"/>
      </w:rPr>
      <w:fldChar w:fldCharType="end"/>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tabs>
        <w:tab w:val="left" w:pos="4969"/>
        <w:tab w:val="center" w:pos="11170"/>
      </w:tabs>
      <w:rPr>
        <w:color w:val="808080" w:themeColor="background1" w:themeShade="80"/>
        <w:sz w:val="22"/>
        <w:szCs w:val="22"/>
      </w:rPr>
    </w:pP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55</w:t>
    </w:r>
    <w:r w:rsidR="00AC02CB" w:rsidRPr="00890E63">
      <w:rPr>
        <w:sz w:val="22"/>
        <w:szCs w:val="22"/>
      </w:rPr>
      <w:fldChar w:fldCharType="end"/>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56</w:t>
    </w:r>
    <w:r w:rsidR="00AC02CB" w:rsidRPr="00890E63">
      <w:rPr>
        <w:sz w:val="22"/>
        <w:szCs w:val="22"/>
      </w:rPr>
      <w:fldChar w:fldCharType="end"/>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tabs>
        <w:tab w:val="left" w:pos="4969"/>
        <w:tab w:val="center" w:pos="11170"/>
      </w:tabs>
      <w:rPr>
        <w:color w:val="808080" w:themeColor="background1" w:themeShade="80"/>
        <w:sz w:val="22"/>
        <w:szCs w:val="22"/>
      </w:rPr>
    </w:pPr>
    <w:r>
      <w:rPr>
        <w:color w:val="808080" w:themeColor="background1" w:themeShade="80"/>
        <w:sz w:val="22"/>
        <w:szCs w:val="22"/>
      </w:rPr>
      <w:tab/>
    </w:r>
    <w:r>
      <w:rPr>
        <w:color w:val="808080" w:themeColor="background1" w:themeShade="80"/>
        <w:sz w:val="22"/>
        <w:szCs w:val="22"/>
      </w:rPr>
      <w:tab/>
      <w:t xml:space="preserve">      </w:t>
    </w: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 xml:space="preserve">                     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58</w:t>
    </w:r>
    <w:r w:rsidR="00AC02CB" w:rsidRPr="00890E63">
      <w:rPr>
        <w:sz w:val="22"/>
        <w:szCs w:val="22"/>
      </w:rPr>
      <w:fldChar w:fldCharType="end"/>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59</w:t>
    </w:r>
    <w:r w:rsidR="00AC02CB" w:rsidRPr="00890E63">
      <w:rPr>
        <w:sz w:val="22"/>
        <w:szCs w:val="22"/>
      </w:rPr>
      <w:fldChar w:fldCharType="end"/>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tabs>
        <w:tab w:val="left" w:pos="4969"/>
        <w:tab w:val="center" w:pos="11170"/>
      </w:tabs>
      <w:rPr>
        <w:color w:val="808080" w:themeColor="background1" w:themeShade="80"/>
        <w:sz w:val="22"/>
        <w:szCs w:val="22"/>
      </w:rPr>
    </w:pPr>
    <w:r>
      <w:rPr>
        <w:color w:val="808080" w:themeColor="background1" w:themeShade="80"/>
        <w:sz w:val="22"/>
        <w:szCs w:val="22"/>
      </w:rPr>
      <w:tab/>
    </w:r>
    <w:r>
      <w:rPr>
        <w:color w:val="808080" w:themeColor="background1" w:themeShade="80"/>
        <w:sz w:val="22"/>
        <w:szCs w:val="22"/>
      </w:rPr>
      <w:tab/>
      <w:t xml:space="preserve">      </w:t>
    </w: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 xml:space="preserve">                     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60</w:t>
    </w:r>
    <w:r w:rsidR="00AC02CB" w:rsidRPr="00890E63">
      <w:rPr>
        <w:sz w:val="22"/>
        <w:szCs w:val="22"/>
      </w:rPr>
      <w:fldChar w:fldCharType="end"/>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61</w:t>
    </w:r>
    <w:r w:rsidR="00AC02CB" w:rsidRPr="00890E63">
      <w:rPr>
        <w:sz w:val="22"/>
        <w:szCs w:val="22"/>
      </w:rPr>
      <w:fldChar w:fldCharType="end"/>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tabs>
        <w:tab w:val="left" w:pos="4969"/>
        <w:tab w:val="center" w:pos="11170"/>
      </w:tabs>
      <w:rPr>
        <w:color w:val="808080" w:themeColor="background1" w:themeShade="80"/>
        <w:sz w:val="22"/>
        <w:szCs w:val="22"/>
      </w:rPr>
    </w:pP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62</w:t>
    </w:r>
    <w:r w:rsidR="00AC02CB" w:rsidRPr="00890E63">
      <w:rPr>
        <w:sz w:val="22"/>
        <w:szCs w:val="22"/>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7C2CA8" w:rsidRDefault="00DE13A5" w:rsidP="00D72CBF">
    <w:pPr>
      <w:jc w:val="center"/>
      <w:rPr>
        <w:color w:val="808080" w:themeColor="background1" w:themeShade="80"/>
        <w:sz w:val="22"/>
        <w:szCs w:val="22"/>
      </w:rPr>
    </w:pPr>
    <w:r>
      <w:tab/>
    </w:r>
    <w:r w:rsidRPr="007C2CA8">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26241817"/>
      <w:docPartObj>
        <w:docPartGallery w:val="Page Numbers (Bottom of Page)"/>
        <w:docPartUnique/>
      </w:docPartObj>
    </w:sdtPr>
    <w:sdtContent>
      <w:p w:rsidR="00DE13A5" w:rsidRPr="007C2CA8" w:rsidRDefault="00AC02CB" w:rsidP="00D72CBF">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12</w:t>
        </w:r>
        <w:r w:rsidRPr="00890E63">
          <w:rPr>
            <w:rStyle w:val="a5"/>
          </w:rPr>
          <w:fldChar w:fldCharType="end"/>
        </w:r>
      </w:p>
    </w:sdtContent>
  </w:sdt>
  <w:p w:rsidR="00DE13A5" w:rsidRPr="007C2CA8" w:rsidRDefault="00DE13A5" w:rsidP="00D72CBF">
    <w:pPr>
      <w:pStyle w:val="af2"/>
      <w:ind w:left="284"/>
      <w:jc w:val="center"/>
      <w:rPr>
        <w:color w:val="808080" w:themeColor="background1" w:themeShade="80"/>
        <w:szCs w:val="22"/>
      </w:rPr>
    </w:pPr>
    <w:r w:rsidRPr="007C2CA8">
      <w:rPr>
        <w:color w:val="808080" w:themeColor="background1" w:themeShade="80"/>
        <w:sz w:val="22"/>
        <w:szCs w:val="22"/>
      </w:rPr>
      <w:t xml:space="preserve"> </w:t>
    </w:r>
    <w:r>
      <w:rPr>
        <w:color w:val="808080" w:themeColor="background1" w:themeShade="80"/>
        <w:sz w:val="22"/>
        <w:szCs w:val="22"/>
      </w:rPr>
      <w:t>сельского поселения Сорум</w: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63</w:t>
    </w:r>
    <w:r w:rsidR="00AC02CB" w:rsidRPr="00890E63">
      <w:rPr>
        <w:sz w:val="22"/>
        <w:szCs w:val="22"/>
      </w:rPr>
      <w:fldChar w:fldCharType="end"/>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82"/>
      <w:docPartObj>
        <w:docPartGallery w:val="Page Numbers (Bottom of Page)"/>
        <w:docPartUnique/>
      </w:docPartObj>
    </w:sdtPr>
    <w:sdtContent>
      <w:p w:rsidR="00DE13A5" w:rsidRPr="00322325" w:rsidRDefault="00AC02CB" w:rsidP="000B1AF3">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64</w:t>
        </w:r>
        <w:r w:rsidRPr="00890E63">
          <w:rPr>
            <w:rStyle w:val="a5"/>
          </w:rPr>
          <w:fldChar w:fldCharType="end"/>
        </w:r>
      </w:p>
    </w:sdtContent>
  </w:sdt>
  <w:p w:rsidR="00DE13A5" w:rsidRPr="00322325" w:rsidRDefault="00DE13A5" w:rsidP="000B1AF3">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65</w:t>
    </w:r>
    <w:r w:rsidR="00AC02CB" w:rsidRPr="00890E63">
      <w:rPr>
        <w:sz w:val="22"/>
        <w:szCs w:val="22"/>
      </w:rPr>
      <w:fldChar w:fldCharType="end"/>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85"/>
      <w:docPartObj>
        <w:docPartGallery w:val="Page Numbers (Bottom of Page)"/>
        <w:docPartUnique/>
      </w:docPartObj>
    </w:sdtPr>
    <w:sdtContent>
      <w:p w:rsidR="00DE13A5" w:rsidRPr="00322325" w:rsidRDefault="00AC02CB" w:rsidP="000B1AF3">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67</w:t>
        </w:r>
        <w:r w:rsidRPr="00890E63">
          <w:rPr>
            <w:rStyle w:val="a5"/>
          </w:rPr>
          <w:fldChar w:fldCharType="end"/>
        </w:r>
      </w:p>
    </w:sdtContent>
  </w:sdt>
  <w:p w:rsidR="00DE13A5" w:rsidRPr="00322325" w:rsidRDefault="00DE13A5" w:rsidP="000B1AF3">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68</w:t>
    </w:r>
    <w:r w:rsidR="00AC02CB" w:rsidRPr="00890E63">
      <w:rPr>
        <w:sz w:val="22"/>
        <w:szCs w:val="22"/>
      </w:rPr>
      <w:fldChar w:fldCharType="end"/>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87"/>
      <w:docPartObj>
        <w:docPartGallery w:val="Page Numbers (Bottom of Page)"/>
        <w:docPartUnique/>
      </w:docPartObj>
    </w:sdtPr>
    <w:sdtContent>
      <w:p w:rsidR="00DE13A5" w:rsidRPr="00322325" w:rsidRDefault="00AC02CB" w:rsidP="000B1AF3">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69</w:t>
        </w:r>
        <w:r w:rsidRPr="00890E63">
          <w:rPr>
            <w:rStyle w:val="a5"/>
          </w:rPr>
          <w:fldChar w:fldCharType="end"/>
        </w:r>
      </w:p>
    </w:sdtContent>
  </w:sdt>
  <w:p w:rsidR="00DE13A5" w:rsidRPr="00322325" w:rsidRDefault="00DE13A5" w:rsidP="000B1AF3">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70</w:t>
    </w:r>
    <w:r w:rsidR="00AC02CB" w:rsidRPr="00890E63">
      <w:rPr>
        <w:sz w:val="22"/>
        <w:szCs w:val="22"/>
      </w:rPr>
      <w:fldChar w:fldCharType="end"/>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89"/>
      <w:docPartObj>
        <w:docPartGallery w:val="Page Numbers (Bottom of Page)"/>
        <w:docPartUnique/>
      </w:docPartObj>
    </w:sdtPr>
    <w:sdtContent>
      <w:p w:rsidR="00DE13A5" w:rsidRPr="00322325" w:rsidRDefault="00AC02CB" w:rsidP="000B1AF3">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71</w:t>
        </w:r>
        <w:r w:rsidRPr="00890E63">
          <w:rPr>
            <w:rStyle w:val="a5"/>
          </w:rPr>
          <w:fldChar w:fldCharType="end"/>
        </w:r>
      </w:p>
    </w:sdtContent>
  </w:sdt>
  <w:p w:rsidR="00DE13A5" w:rsidRPr="00322325" w:rsidRDefault="00DE13A5" w:rsidP="000B1AF3">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72</w:t>
    </w:r>
    <w:r w:rsidR="00AC02CB" w:rsidRPr="00890E63">
      <w:rPr>
        <w:sz w:val="22"/>
        <w:szCs w:val="22"/>
      </w:rPr>
      <w:fldChar w:fldCharType="end"/>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91"/>
      <w:docPartObj>
        <w:docPartGallery w:val="Page Numbers (Bottom of Page)"/>
        <w:docPartUnique/>
      </w:docPartObj>
    </w:sdtPr>
    <w:sdtContent>
      <w:p w:rsidR="00DE13A5" w:rsidRPr="00322325" w:rsidRDefault="00AC02CB" w:rsidP="000B1AF3">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73</w:t>
        </w:r>
        <w:r w:rsidRPr="00890E63">
          <w:rPr>
            <w:rStyle w:val="a5"/>
          </w:rPr>
          <w:fldChar w:fldCharType="end"/>
        </w:r>
      </w:p>
    </w:sdtContent>
  </w:sdt>
  <w:p w:rsidR="00DE13A5" w:rsidRPr="00322325" w:rsidRDefault="00DE13A5" w:rsidP="000B1AF3">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7C2CA8" w:rsidRDefault="00DE13A5" w:rsidP="00D72CBF">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p w:rsidR="00DE13A5" w:rsidRPr="007C2CA8"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13</w:t>
    </w:r>
    <w:r w:rsidR="00AC02CB" w:rsidRPr="00890E63">
      <w:rPr>
        <w:sz w:val="22"/>
        <w:szCs w:val="22"/>
      </w:rPr>
      <w:fldChar w:fldCharType="end"/>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75</w:t>
    </w:r>
    <w:r w:rsidR="00AC02CB" w:rsidRPr="00890E63">
      <w:rPr>
        <w:sz w:val="22"/>
        <w:szCs w:val="22"/>
      </w:rPr>
      <w:fldChar w:fldCharType="end"/>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93"/>
      <w:docPartObj>
        <w:docPartGallery w:val="Page Numbers (Bottom of Page)"/>
        <w:docPartUnique/>
      </w:docPartObj>
    </w:sdtPr>
    <w:sdtContent>
      <w:p w:rsidR="00DE13A5" w:rsidRPr="00322325" w:rsidRDefault="00AC02CB" w:rsidP="000B1AF3">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77</w:t>
        </w:r>
        <w:r w:rsidRPr="00890E63">
          <w:rPr>
            <w:rStyle w:val="a5"/>
          </w:rPr>
          <w:fldChar w:fldCharType="end"/>
        </w:r>
      </w:p>
    </w:sdtContent>
  </w:sdt>
  <w:p w:rsidR="00DE13A5" w:rsidRPr="00322325" w:rsidRDefault="00DE13A5" w:rsidP="000B1AF3">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0B1A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0B1A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88</w:t>
    </w:r>
    <w:r w:rsidR="00AC02CB" w:rsidRPr="00890E63">
      <w:rPr>
        <w:sz w:val="22"/>
        <w:szCs w:val="22"/>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7C2CA8" w:rsidRDefault="00DE13A5" w:rsidP="00D72CBF">
    <w:pPr>
      <w:jc w:val="center"/>
      <w:rPr>
        <w:color w:val="808080" w:themeColor="background1" w:themeShade="80"/>
        <w:sz w:val="22"/>
        <w:szCs w:val="22"/>
      </w:rPr>
    </w:pPr>
    <w:r>
      <w:tab/>
    </w:r>
    <w:r w:rsidRPr="007C2CA8">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30785663"/>
      <w:docPartObj>
        <w:docPartGallery w:val="Page Numbers (Bottom of Page)"/>
        <w:docPartUnique/>
      </w:docPartObj>
    </w:sdtPr>
    <w:sdtContent>
      <w:p w:rsidR="00DE13A5" w:rsidRPr="007C2CA8" w:rsidRDefault="00AC02CB" w:rsidP="00D72CBF">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14</w:t>
        </w:r>
        <w:r w:rsidRPr="00890E63">
          <w:rPr>
            <w:rStyle w:val="a5"/>
          </w:rPr>
          <w:fldChar w:fldCharType="end"/>
        </w:r>
      </w:p>
    </w:sdtContent>
  </w:sdt>
  <w:p w:rsidR="00DE13A5" w:rsidRPr="007C2CA8" w:rsidRDefault="00DE13A5" w:rsidP="00D72CBF">
    <w:pPr>
      <w:pStyle w:val="af2"/>
      <w:ind w:left="284"/>
      <w:jc w:val="center"/>
      <w:rPr>
        <w:color w:val="808080" w:themeColor="background1" w:themeShade="80"/>
        <w:szCs w:val="22"/>
      </w:rPr>
    </w:pPr>
    <w:r w:rsidRPr="007C2CA8">
      <w:rPr>
        <w:color w:val="808080" w:themeColor="background1" w:themeShade="80"/>
        <w:sz w:val="22"/>
        <w:szCs w:val="22"/>
      </w:rPr>
      <w:t xml:space="preserve"> </w:t>
    </w:r>
    <w:r>
      <w:rPr>
        <w:color w:val="808080" w:themeColor="background1" w:themeShade="80"/>
        <w:sz w:val="22"/>
        <w:szCs w:val="22"/>
      </w:rPr>
      <w:t>сельского поселения Сорум</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7C2CA8" w:rsidRDefault="00DE13A5" w:rsidP="00D72CBF">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p w:rsidR="00DE13A5" w:rsidRPr="007C2CA8"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17</w:t>
    </w:r>
    <w:r w:rsidR="00AC02CB" w:rsidRPr="00890E63">
      <w:rPr>
        <w:sz w:val="22"/>
        <w:szCs w:val="22"/>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tabs>
        <w:tab w:val="left" w:pos="4969"/>
        <w:tab w:val="center" w:pos="11170"/>
      </w:tabs>
      <w:rPr>
        <w:color w:val="808080" w:themeColor="background1" w:themeShade="80"/>
        <w:sz w:val="22"/>
        <w:szCs w:val="22"/>
      </w:rPr>
    </w:pP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18</w:t>
    </w:r>
    <w:r w:rsidR="00AC02CB" w:rsidRPr="00890E63">
      <w:rPr>
        <w:sz w:val="22"/>
        <w:szCs w:val="22"/>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DE13A5" w:rsidRPr="00322325" w:rsidRDefault="00DE13A5" w:rsidP="00D72CBF">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AC02CB" w:rsidRPr="00890E63">
      <w:rPr>
        <w:sz w:val="22"/>
        <w:szCs w:val="22"/>
      </w:rPr>
      <w:fldChar w:fldCharType="begin"/>
    </w:r>
    <w:r w:rsidRPr="00890E63">
      <w:rPr>
        <w:sz w:val="22"/>
        <w:szCs w:val="22"/>
      </w:rPr>
      <w:instrText xml:space="preserve"> PAGE   \* MERGEFORMAT </w:instrText>
    </w:r>
    <w:r w:rsidR="00AC02CB" w:rsidRPr="00890E63">
      <w:rPr>
        <w:sz w:val="22"/>
        <w:szCs w:val="22"/>
      </w:rPr>
      <w:fldChar w:fldCharType="separate"/>
    </w:r>
    <w:r w:rsidR="00681621">
      <w:rPr>
        <w:noProof/>
        <w:sz w:val="22"/>
        <w:szCs w:val="22"/>
      </w:rPr>
      <w:t>19</w:t>
    </w:r>
    <w:r w:rsidR="00AC02CB" w:rsidRPr="00890E63">
      <w:rPr>
        <w:sz w:val="22"/>
        <w:szCs w:val="22"/>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22325" w:rsidRDefault="00DE13A5" w:rsidP="00D72CBF">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27474335"/>
      <w:docPartObj>
        <w:docPartGallery w:val="Page Numbers (Bottom of Page)"/>
        <w:docPartUnique/>
      </w:docPartObj>
    </w:sdtPr>
    <w:sdtContent>
      <w:p w:rsidR="00DE13A5" w:rsidRPr="00322325" w:rsidRDefault="00AC02CB" w:rsidP="00D72CBF">
        <w:pPr>
          <w:pStyle w:val="af2"/>
          <w:framePr w:wrap="around" w:vAnchor="text" w:hAnchor="margin" w:y="1"/>
          <w:textDirection w:val="tbRl"/>
          <w:rPr>
            <w:rStyle w:val="a5"/>
            <w:color w:val="808080" w:themeColor="background1" w:themeShade="80"/>
          </w:rPr>
        </w:pPr>
        <w:r w:rsidRPr="00890E63">
          <w:rPr>
            <w:rStyle w:val="a5"/>
          </w:rPr>
          <w:fldChar w:fldCharType="begin"/>
        </w:r>
        <w:r w:rsidR="00DE13A5" w:rsidRPr="00890E63">
          <w:rPr>
            <w:rStyle w:val="a5"/>
          </w:rPr>
          <w:instrText xml:space="preserve">PAGE  </w:instrText>
        </w:r>
        <w:r w:rsidRPr="00890E63">
          <w:rPr>
            <w:rStyle w:val="a5"/>
          </w:rPr>
          <w:fldChar w:fldCharType="separate"/>
        </w:r>
        <w:r w:rsidR="00681621">
          <w:rPr>
            <w:rStyle w:val="a5"/>
            <w:noProof/>
          </w:rPr>
          <w:t>20</w:t>
        </w:r>
        <w:r w:rsidRPr="00890E63">
          <w:rPr>
            <w:rStyle w:val="a5"/>
          </w:rPr>
          <w:fldChar w:fldCharType="end"/>
        </w:r>
      </w:p>
    </w:sdtContent>
  </w:sdt>
  <w:p w:rsidR="00DE13A5" w:rsidRPr="00322325" w:rsidRDefault="00DE13A5" w:rsidP="00D72CBF">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0BEA" w:rsidRDefault="00F40BEA">
      <w:r>
        <w:separator/>
      </w:r>
    </w:p>
  </w:footnote>
  <w:footnote w:type="continuationSeparator" w:id="0">
    <w:p w:rsidR="00F40BEA" w:rsidRDefault="00F40BE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9C1CF2">
    <w:pPr>
      <w:pStyle w:val="a3"/>
      <w:tabs>
        <w:tab w:val="clear" w:pos="4153"/>
        <w:tab w:val="clear" w:pos="8306"/>
        <w:tab w:val="center" w:pos="3544"/>
        <w:tab w:val="right" w:pos="6096"/>
      </w:tabs>
      <w:spacing w:before="40"/>
      <w:ind w:left="709"/>
      <w:rPr>
        <w:color w:val="808080" w:themeColor="background1" w:themeShade="80"/>
        <w:sz w:val="20"/>
        <w:szCs w:val="20"/>
      </w:rPr>
    </w:pPr>
    <w:r>
      <w:rPr>
        <w:noProof/>
        <w:color w:val="808080" w:themeColor="background1" w:themeShade="80"/>
        <w:sz w:val="20"/>
        <w:szCs w:val="20"/>
      </w:rPr>
      <w:drawing>
        <wp:anchor distT="0" distB="0" distL="114300" distR="114300" simplePos="0" relativeHeight="25206476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1269</w:t>
    </w:r>
    <w:r w:rsidRPr="00312818">
      <w:rPr>
        <w:color w:val="808080" w:themeColor="background1" w:themeShade="80"/>
        <w:sz w:val="20"/>
        <w:szCs w:val="20"/>
      </w:rPr>
      <w:t>-</w:t>
    </w:r>
    <w:r>
      <w:rPr>
        <w:color w:val="808080" w:themeColor="background1" w:themeShade="80"/>
        <w:sz w:val="20"/>
        <w:szCs w:val="20"/>
      </w:rPr>
      <w:t>0.0</w:t>
    </w:r>
    <w:r w:rsidRPr="00312818">
      <w:rPr>
        <w:color w:val="808080" w:themeColor="background1" w:themeShade="80"/>
        <w:sz w:val="20"/>
        <w:szCs w:val="20"/>
      </w:rPr>
      <w:t>.</w:t>
    </w:r>
    <w:r>
      <w:rPr>
        <w:color w:val="808080" w:themeColor="background1" w:themeShade="80"/>
        <w:sz w:val="20"/>
        <w:szCs w:val="20"/>
      </w:rPr>
      <w:t>0</w:t>
    </w:r>
    <w:r w:rsidRPr="00312818">
      <w:rPr>
        <w:color w:val="808080" w:themeColor="background1" w:themeShade="80"/>
        <w:sz w:val="20"/>
        <w:szCs w:val="20"/>
      </w:rPr>
      <w:t>-СТС</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 xml:space="preserve">ЗАО ГП </w:t>
    </w:r>
    <w:r>
      <w:rPr>
        <w:color w:val="808080" w:themeColor="background1" w:themeShade="80"/>
        <w:sz w:val="20"/>
        <w:szCs w:val="20"/>
      </w:rPr>
      <w:t>«</w:t>
    </w:r>
    <w:r w:rsidRPr="00312818">
      <w:rPr>
        <w:color w:val="808080" w:themeColor="background1" w:themeShade="80"/>
        <w:sz w:val="20"/>
        <w:szCs w:val="20"/>
      </w:rPr>
      <w:t>Сибгипрокоммунэнерго</w:t>
    </w:r>
    <w:r>
      <w:rPr>
        <w:color w:val="808080" w:themeColor="background1" w:themeShade="80"/>
        <w:sz w:val="20"/>
        <w:szCs w:val="20"/>
      </w:rPr>
      <w:t>»</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1459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1561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CB5CAC">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2278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1</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A0443B">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2073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1</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9651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9753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F101D1">
      <w:rPr>
        <w:noProof/>
        <w:color w:val="808080" w:themeColor="background1" w:themeShade="80"/>
        <w:sz w:val="20"/>
        <w:szCs w:val="20"/>
      </w:rPr>
      <w:drawing>
        <wp:anchor distT="0" distB="0" distL="114300" distR="114300" simplePos="0" relativeHeight="25203200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101D1">
      <w:rPr>
        <w:noProof/>
        <w:color w:val="808080" w:themeColor="background1" w:themeShade="80"/>
        <w:sz w:val="20"/>
        <w:szCs w:val="20"/>
      </w:rPr>
      <w:drawing>
        <wp:anchor distT="0" distB="0" distL="114300" distR="114300" simplePos="0" relativeHeight="25203302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4-1</w:t>
    </w:r>
    <w:r w:rsidRPr="00F101D1">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642FDC">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6988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F101D1">
      <w:rPr>
        <w:noProof/>
        <w:color w:val="808080" w:themeColor="background1" w:themeShade="80"/>
        <w:sz w:val="20"/>
        <w:szCs w:val="20"/>
      </w:rPr>
      <w:drawing>
        <wp:anchor distT="0" distB="0" distL="114300" distR="114300" simplePos="0" relativeHeight="25206681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101D1">
      <w:rPr>
        <w:noProof/>
        <w:color w:val="808080" w:themeColor="background1" w:themeShade="80"/>
        <w:sz w:val="20"/>
        <w:szCs w:val="20"/>
      </w:rPr>
      <w:drawing>
        <wp:anchor distT="0" distB="0" distL="114300" distR="114300" simplePos="0" relativeHeight="25206784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4-1</w:t>
    </w:r>
    <w:r w:rsidRPr="00F101D1">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D4F7D">
    <w:pPr>
      <w:pStyle w:val="a3"/>
      <w:tabs>
        <w:tab w:val="clear" w:pos="4153"/>
        <w:tab w:val="clear" w:pos="8306"/>
        <w:tab w:val="center" w:pos="3544"/>
        <w:tab w:val="right" w:pos="6096"/>
      </w:tabs>
      <w:spacing w:before="120" w:after="12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3404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w:t>
    </w:r>
    <w:r>
      <w:rPr>
        <w:color w:val="808080" w:themeColor="background1" w:themeShade="80"/>
        <w:sz w:val="20"/>
        <w:szCs w:val="20"/>
      </w:rPr>
      <w:t>1</w:t>
    </w:r>
    <w:r w:rsidRPr="00F101D1">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7A22A5">
    <w:pPr>
      <w:pStyle w:val="a3"/>
      <w:tabs>
        <w:tab w:val="clear" w:pos="4153"/>
        <w:tab w:val="clear" w:pos="8306"/>
        <w:tab w:val="center" w:pos="3544"/>
        <w:tab w:val="right" w:pos="6096"/>
      </w:tabs>
      <w:spacing w:before="120" w:after="12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7603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w:t>
    </w:r>
    <w:r>
      <w:rPr>
        <w:color w:val="808080" w:themeColor="background1" w:themeShade="80"/>
        <w:sz w:val="20"/>
        <w:szCs w:val="20"/>
      </w:rPr>
      <w:t>1</w:t>
    </w:r>
    <w:r w:rsidRPr="00F101D1">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D4F7D">
    <w:pPr>
      <w:pStyle w:val="a3"/>
      <w:tabs>
        <w:tab w:val="clear" w:pos="4153"/>
        <w:tab w:val="clear" w:pos="8306"/>
        <w:tab w:val="center" w:pos="3544"/>
        <w:tab w:val="right" w:pos="6096"/>
      </w:tabs>
      <w:spacing w:before="120" w:after="12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7398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w:t>
    </w:r>
    <w:r>
      <w:rPr>
        <w:color w:val="808080" w:themeColor="background1" w:themeShade="80"/>
        <w:sz w:val="20"/>
        <w:szCs w:val="20"/>
      </w:rPr>
      <w:t>1</w:t>
    </w:r>
    <w:r w:rsidRPr="00F101D1">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613A55">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8832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8934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1</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0E0CF2">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5929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6032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8D51F6">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7670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004E20">
    <w:pPr>
      <w:pStyle w:val="a3"/>
      <w:tabs>
        <w:tab w:val="clear" w:pos="4153"/>
        <w:tab w:val="clear" w:pos="8306"/>
        <w:tab w:val="center" w:pos="3544"/>
        <w:tab w:val="right" w:pos="6096"/>
      </w:tabs>
      <w:spacing w:before="40"/>
      <w:ind w:left="709"/>
      <w:rPr>
        <w:color w:val="808080" w:themeColor="background1" w:themeShade="80"/>
        <w:sz w:val="20"/>
        <w:szCs w:val="20"/>
      </w:rPr>
    </w:pPr>
    <w:r w:rsidRPr="00E43C31">
      <w:rPr>
        <w:noProof/>
        <w:color w:val="808080" w:themeColor="background1" w:themeShade="80"/>
        <w:sz w:val="20"/>
        <w:szCs w:val="20"/>
      </w:rPr>
      <w:drawing>
        <wp:anchor distT="0" distB="0" distL="114300" distR="114300" simplePos="0" relativeHeight="25202790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E43C31">
      <w:rPr>
        <w:noProof/>
        <w:color w:val="808080" w:themeColor="background1" w:themeShade="80"/>
        <w:sz w:val="20"/>
        <w:szCs w:val="20"/>
      </w:rPr>
      <w:drawing>
        <wp:anchor distT="0" distB="0" distL="114300" distR="114300" simplePos="0" relativeHeight="25202892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w:t>
    </w:r>
    <w:r>
      <w:rPr>
        <w:color w:val="808080" w:themeColor="background1" w:themeShade="80"/>
        <w:sz w:val="20"/>
        <w:szCs w:val="20"/>
      </w:rPr>
      <w:t>1</w:t>
    </w:r>
    <w:r w:rsidRPr="00E43C31">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004E20">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E43C31">
      <w:rPr>
        <w:noProof/>
        <w:color w:val="808080" w:themeColor="background1" w:themeShade="80"/>
        <w:sz w:val="20"/>
        <w:szCs w:val="20"/>
      </w:rPr>
      <w:drawing>
        <wp:anchor distT="0" distB="0" distL="114300" distR="114300" simplePos="0" relativeHeight="25202995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4-1</w:t>
    </w:r>
    <w:r w:rsidRPr="00E43C31">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4F126C" w:rsidRDefault="00DE13A5" w:rsidP="00004E20">
    <w:pPr>
      <w:pStyle w:val="a3"/>
      <w:rPr>
        <w:szCs w:val="20"/>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004E20">
    <w:pPr>
      <w:pStyle w:val="a3"/>
      <w:tabs>
        <w:tab w:val="clear" w:pos="4153"/>
        <w:tab w:val="clear" w:pos="8306"/>
        <w:tab w:val="center" w:pos="3544"/>
        <w:tab w:val="right" w:pos="6096"/>
      </w:tabs>
      <w:spacing w:before="40"/>
      <w:ind w:left="709"/>
      <w:rPr>
        <w:color w:val="808080" w:themeColor="background1" w:themeShade="80"/>
        <w:sz w:val="20"/>
        <w:szCs w:val="20"/>
      </w:rPr>
    </w:pPr>
    <w:r w:rsidRPr="00E43C31">
      <w:rPr>
        <w:noProof/>
        <w:color w:val="808080" w:themeColor="background1" w:themeShade="80"/>
        <w:sz w:val="20"/>
        <w:szCs w:val="20"/>
      </w:rPr>
      <w:drawing>
        <wp:anchor distT="0" distB="0" distL="114300" distR="114300" simplePos="0" relativeHeight="25199411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E43C31">
      <w:rPr>
        <w:noProof/>
        <w:color w:val="808080" w:themeColor="background1" w:themeShade="80"/>
        <w:sz w:val="20"/>
        <w:szCs w:val="20"/>
      </w:rPr>
      <w:drawing>
        <wp:anchor distT="0" distB="0" distL="114300" distR="114300" simplePos="0" relativeHeight="25199513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w:t>
    </w:r>
    <w:r>
      <w:rPr>
        <w:color w:val="808080" w:themeColor="background1" w:themeShade="80"/>
        <w:sz w:val="20"/>
        <w:szCs w:val="20"/>
      </w:rPr>
      <w:t>1</w:t>
    </w:r>
    <w:r w:rsidRPr="00E43C31">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Default="00DE13A5" w:rsidP="00004E20">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E43C31">
      <w:rPr>
        <w:noProof/>
        <w:color w:val="808080" w:themeColor="background1" w:themeShade="80"/>
        <w:sz w:val="20"/>
        <w:szCs w:val="20"/>
      </w:rPr>
      <w:drawing>
        <wp:anchor distT="0" distB="0" distL="114300" distR="114300" simplePos="0" relativeHeight="25199616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4-1</w:t>
    </w:r>
    <w:r w:rsidRPr="00E43C31">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312818" w:rsidRDefault="00DE13A5" w:rsidP="00004E20">
    <w:pPr>
      <w:pStyle w:val="a3"/>
      <w:tabs>
        <w:tab w:val="clear" w:pos="4153"/>
        <w:tab w:val="clear" w:pos="8306"/>
        <w:tab w:val="center" w:pos="3544"/>
        <w:tab w:val="right" w:pos="6096"/>
      </w:tabs>
      <w:spacing w:before="40"/>
      <w:ind w:left="709"/>
      <w:jc w:val="center"/>
      <w:rPr>
        <w:color w:val="808080" w:themeColor="background1" w:themeShade="80"/>
        <w:sz w:val="20"/>
        <w:szCs w:val="20"/>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004E20">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9820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9923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004E20">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0230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4-1</w:t>
    </w:r>
    <w:r w:rsidRPr="00E43C31">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C4A3D">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7875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7977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4F126C" w:rsidRDefault="00DE13A5" w:rsidP="00DC4A3D">
    <w:pPr>
      <w:pStyle w:val="a3"/>
      <w:rPr>
        <w:szCs w:val="20"/>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004E20">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1254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4-1</w:t>
    </w:r>
    <w:r w:rsidRPr="00E43C31">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6573D1" w:rsidRDefault="00DE13A5" w:rsidP="00004E20">
    <w:pPr>
      <w:pStyle w:val="a3"/>
      <w:rPr>
        <w:szCs w:val="2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15797A">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9241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1</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C4A3D">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0742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0844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4F126C" w:rsidRDefault="00DE13A5" w:rsidP="00DC4A3D">
    <w:pPr>
      <w:pStyle w:val="a3"/>
      <w:rPr>
        <w:szCs w:val="20"/>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8C3B45">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8796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8C3B45" w:rsidRDefault="00DE13A5" w:rsidP="008C3B45">
    <w:pPr>
      <w:pStyle w:val="a3"/>
      <w:rPr>
        <w:szCs w:val="20"/>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9688E">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4736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4838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4-1</w:t>
    </w:r>
    <w:r w:rsidRPr="003E435D">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9688E">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4940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4-1</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D429C9" w:rsidRDefault="00DE13A5" w:rsidP="00D9688E">
    <w:pPr>
      <w:pStyle w:val="a3"/>
      <w:rPr>
        <w:szCs w:val="20"/>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9688E">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3609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3712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4-1</w:t>
    </w:r>
    <w:r w:rsidRPr="003E435D">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9688E">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3814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4-1</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D429C9" w:rsidRDefault="00DE13A5" w:rsidP="00D9688E">
    <w:pPr>
      <w:pStyle w:val="a3"/>
      <w:rPr>
        <w:szCs w:val="20"/>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9688E">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4019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4121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4F126C" w:rsidRDefault="00DE13A5" w:rsidP="00D9688E">
    <w:pPr>
      <w:pStyle w:val="a3"/>
      <w:rPr>
        <w:szCs w:val="20"/>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9688E">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4224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1</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4F126C" w:rsidRDefault="00DE13A5" w:rsidP="00D9688E">
    <w:pPr>
      <w:pStyle w:val="a3"/>
      <w:rPr>
        <w:szCs w:val="20"/>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9688E">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4326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4428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9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4F126C" w:rsidRDefault="00DE13A5" w:rsidP="00D9688E">
    <w:pPr>
      <w:pStyle w:val="a3"/>
      <w:rPr>
        <w:szCs w:val="20"/>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9688E">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4531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1</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4F126C" w:rsidRDefault="00DE13A5" w:rsidP="00D9688E">
    <w:pPr>
      <w:pStyle w:val="a3"/>
      <w:rPr>
        <w:szCs w:val="20"/>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890264">
    <w:pPr>
      <w:pStyle w:val="a3"/>
      <w:tabs>
        <w:tab w:val="clear" w:pos="4153"/>
        <w:tab w:val="clear" w:pos="8306"/>
        <w:tab w:val="center" w:pos="3544"/>
        <w:tab w:val="right" w:pos="6096"/>
      </w:tabs>
      <w:spacing w:before="40"/>
      <w:ind w:left="709"/>
      <w:rPr>
        <w:color w:val="808080" w:themeColor="background1" w:themeShade="80"/>
        <w:sz w:val="20"/>
        <w:szCs w:val="20"/>
      </w:rPr>
    </w:pPr>
    <w:r w:rsidRPr="00D201DB">
      <w:rPr>
        <w:noProof/>
        <w:color w:val="808080" w:themeColor="background1" w:themeShade="80"/>
        <w:sz w:val="20"/>
        <w:szCs w:val="20"/>
      </w:rPr>
      <w:drawing>
        <wp:anchor distT="0" distB="0" distL="114300" distR="114300" simplePos="0" relativeHeight="25209036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D201DB">
      <w:rPr>
        <w:noProof/>
        <w:color w:val="808080" w:themeColor="background1" w:themeShade="80"/>
        <w:sz w:val="20"/>
        <w:szCs w:val="20"/>
      </w:rPr>
      <w:drawing>
        <wp:anchor distT="0" distB="0" distL="114300" distR="114300" simplePos="0" relativeHeight="25209139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C4A3D">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8489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8592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DE13A5" w:rsidRPr="004F126C" w:rsidRDefault="00DE13A5" w:rsidP="00DC4A3D">
    <w:pPr>
      <w:pStyle w:val="a3"/>
      <w:rPr>
        <w:szCs w:val="20"/>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7E3D04">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81491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746F75">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3881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3984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D52132">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9344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1</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890264">
    <w:pPr>
      <w:pStyle w:val="a3"/>
      <w:tabs>
        <w:tab w:val="clear" w:pos="4153"/>
        <w:tab w:val="clear" w:pos="8306"/>
        <w:tab w:val="center" w:pos="3544"/>
        <w:tab w:val="right" w:pos="6096"/>
      </w:tabs>
      <w:spacing w:before="40"/>
      <w:ind w:left="709"/>
      <w:rPr>
        <w:color w:val="808080" w:themeColor="background1" w:themeShade="80"/>
        <w:sz w:val="20"/>
        <w:szCs w:val="20"/>
      </w:rPr>
    </w:pPr>
    <w:r w:rsidRPr="00D201DB">
      <w:rPr>
        <w:noProof/>
        <w:color w:val="808080" w:themeColor="background1" w:themeShade="80"/>
        <w:sz w:val="20"/>
        <w:szCs w:val="20"/>
      </w:rPr>
      <w:drawing>
        <wp:anchor distT="0" distB="0" distL="114300" distR="114300" simplePos="0" relativeHeight="25208115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D201DB">
      <w:rPr>
        <w:noProof/>
        <w:color w:val="808080" w:themeColor="background1" w:themeShade="80"/>
        <w:sz w:val="20"/>
        <w:szCs w:val="20"/>
      </w:rPr>
      <w:drawing>
        <wp:anchor distT="0" distB="0" distL="114300" distR="114300" simplePos="0" relativeHeight="25208217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471900">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4700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5520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5622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3A5" w:rsidRPr="00312818" w:rsidRDefault="00DE13A5" w:rsidP="00734497">
    <w:pPr>
      <w:pStyle w:val="a3"/>
      <w:tabs>
        <w:tab w:val="clear" w:pos="4153"/>
        <w:tab w:val="clear" w:pos="8306"/>
        <w:tab w:val="center" w:pos="3544"/>
        <w:tab w:val="left" w:pos="4875"/>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5724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-1.0-ПКР</w:t>
    </w:r>
    <w:r>
      <w:rPr>
        <w:color w:val="808080" w:themeColor="background1" w:themeShade="80"/>
        <w:sz w:val="20"/>
        <w:szCs w:val="20"/>
      </w:rPr>
      <w:tab/>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1"/>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619"/>
        </w:tabs>
        <w:ind w:left="619" w:hanging="360"/>
      </w:pPr>
      <w:rPr>
        <w:rFonts w:ascii="Symbol" w:hAnsi="Symbol" w:cs="StarSymbol"/>
        <w:sz w:val="18"/>
        <w:szCs w:val="18"/>
      </w:rPr>
    </w:lvl>
    <w:lvl w:ilvl="2">
      <w:start w:val="1"/>
      <w:numFmt w:val="bullet"/>
      <w:lvlText w:val=""/>
      <w:lvlJc w:val="left"/>
      <w:pPr>
        <w:tabs>
          <w:tab w:val="num" w:pos="878"/>
        </w:tabs>
        <w:ind w:left="878" w:hanging="360"/>
      </w:pPr>
      <w:rPr>
        <w:rFonts w:ascii="Symbol" w:hAnsi="Symbol" w:cs="StarSymbol"/>
        <w:sz w:val="18"/>
        <w:szCs w:val="18"/>
      </w:rPr>
    </w:lvl>
    <w:lvl w:ilvl="3">
      <w:start w:val="1"/>
      <w:numFmt w:val="bullet"/>
      <w:lvlText w:val=""/>
      <w:lvlJc w:val="left"/>
      <w:pPr>
        <w:tabs>
          <w:tab w:val="num" w:pos="1137"/>
        </w:tabs>
        <w:ind w:left="1137" w:hanging="360"/>
      </w:pPr>
      <w:rPr>
        <w:rFonts w:ascii="Symbol" w:hAnsi="Symbol" w:cs="StarSymbol"/>
        <w:sz w:val="18"/>
        <w:szCs w:val="18"/>
      </w:rPr>
    </w:lvl>
    <w:lvl w:ilvl="4">
      <w:start w:val="1"/>
      <w:numFmt w:val="bullet"/>
      <w:lvlText w:val=""/>
      <w:lvlJc w:val="left"/>
      <w:pPr>
        <w:tabs>
          <w:tab w:val="num" w:pos="1396"/>
        </w:tabs>
        <w:ind w:left="1396" w:hanging="360"/>
      </w:pPr>
      <w:rPr>
        <w:rFonts w:ascii="Symbol" w:hAnsi="Symbol" w:cs="StarSymbol"/>
        <w:sz w:val="18"/>
        <w:szCs w:val="18"/>
      </w:rPr>
    </w:lvl>
    <w:lvl w:ilvl="5">
      <w:start w:val="1"/>
      <w:numFmt w:val="bullet"/>
      <w:lvlText w:val=""/>
      <w:lvlJc w:val="left"/>
      <w:pPr>
        <w:tabs>
          <w:tab w:val="num" w:pos="1655"/>
        </w:tabs>
        <w:ind w:left="1655" w:hanging="360"/>
      </w:pPr>
      <w:rPr>
        <w:rFonts w:ascii="Symbol" w:hAnsi="Symbol" w:cs="StarSymbol"/>
        <w:sz w:val="18"/>
        <w:szCs w:val="18"/>
      </w:rPr>
    </w:lvl>
    <w:lvl w:ilvl="6">
      <w:start w:val="1"/>
      <w:numFmt w:val="bullet"/>
      <w:lvlText w:val=""/>
      <w:lvlJc w:val="left"/>
      <w:pPr>
        <w:tabs>
          <w:tab w:val="num" w:pos="1914"/>
        </w:tabs>
        <w:ind w:left="1914" w:hanging="360"/>
      </w:pPr>
      <w:rPr>
        <w:rFonts w:ascii="Symbol" w:hAnsi="Symbol" w:cs="StarSymbol"/>
        <w:sz w:val="18"/>
        <w:szCs w:val="18"/>
      </w:rPr>
    </w:lvl>
    <w:lvl w:ilvl="7">
      <w:start w:val="1"/>
      <w:numFmt w:val="bullet"/>
      <w:lvlText w:val=""/>
      <w:lvlJc w:val="left"/>
      <w:pPr>
        <w:tabs>
          <w:tab w:val="num" w:pos="2173"/>
        </w:tabs>
        <w:ind w:left="2173" w:hanging="360"/>
      </w:pPr>
      <w:rPr>
        <w:rFonts w:ascii="Symbol" w:hAnsi="Symbol" w:cs="StarSymbol"/>
        <w:sz w:val="18"/>
        <w:szCs w:val="18"/>
      </w:rPr>
    </w:lvl>
    <w:lvl w:ilvl="8">
      <w:start w:val="1"/>
      <w:numFmt w:val="bullet"/>
      <w:lvlText w:val=""/>
      <w:lvlJc w:val="left"/>
      <w:pPr>
        <w:tabs>
          <w:tab w:val="num" w:pos="2432"/>
        </w:tabs>
        <w:ind w:left="2432" w:hanging="360"/>
      </w:pPr>
      <w:rPr>
        <w:rFonts w:ascii="Symbol" w:hAnsi="Symbol" w:cs="StarSymbol"/>
        <w:sz w:val="18"/>
        <w:szCs w:val="18"/>
      </w:rPr>
    </w:lvl>
  </w:abstractNum>
  <w:abstractNum w:abstractNumId="1">
    <w:nsid w:val="00F15873"/>
    <w:multiLevelType w:val="multilevel"/>
    <w:tmpl w:val="445C0EB2"/>
    <w:styleLink w:val="1"/>
    <w:lvl w:ilvl="0">
      <w:start w:val="1"/>
      <w:numFmt w:val="decimal"/>
      <w:lvlText w:val="%1."/>
      <w:lvlJc w:val="left"/>
      <w:pPr>
        <w:ind w:left="360" w:hanging="360"/>
      </w:pPr>
      <w:rPr>
        <w:rFonts w:ascii="Times New Roman" w:hAnsi="Times New Roman" w:hint="default"/>
        <w:b/>
        <w:caps/>
        <w:dstrike w:val="0"/>
        <w:sz w:val="28"/>
        <w:vertAlign w:val="baseline"/>
      </w:rPr>
    </w:lvl>
    <w:lvl w:ilvl="1">
      <w:start w:val="1"/>
      <w:numFmt w:val="decimal"/>
      <w:lvlText w:val="%1.%2."/>
      <w:lvlJc w:val="left"/>
      <w:pPr>
        <w:ind w:left="792" w:hanging="432"/>
      </w:pPr>
      <w:rPr>
        <w:rFonts w:ascii="Times New Roman" w:hAnsi="Times New Roman" w:hint="default"/>
        <w:b/>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4126631"/>
    <w:multiLevelType w:val="hybridMultilevel"/>
    <w:tmpl w:val="89FA9F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C75547"/>
    <w:multiLevelType w:val="hybridMultilevel"/>
    <w:tmpl w:val="72689856"/>
    <w:lvl w:ilvl="0" w:tplc="86F25AF4">
      <w:start w:val="1"/>
      <w:numFmt w:val="decimal"/>
      <w:lvlText w:val="%1."/>
      <w:lvlJc w:val="left"/>
      <w:pPr>
        <w:tabs>
          <w:tab w:val="num" w:pos="502"/>
        </w:tabs>
        <w:ind w:left="502" w:hanging="360"/>
      </w:pPr>
      <w:rPr>
        <w:rFonts w:cs="Times New Roman" w:hint="default"/>
        <w:i w:val="0"/>
      </w:rPr>
    </w:lvl>
    <w:lvl w:ilvl="1" w:tplc="04190003">
      <w:start w:val="1"/>
      <w:numFmt w:val="bullet"/>
      <w:lvlText w:val="o"/>
      <w:lvlJc w:val="left"/>
      <w:pPr>
        <w:tabs>
          <w:tab w:val="num" w:pos="1222"/>
        </w:tabs>
        <w:ind w:left="1222" w:hanging="360"/>
      </w:pPr>
      <w:rPr>
        <w:rFonts w:ascii="Courier New" w:hAnsi="Courier New" w:hint="default"/>
      </w:rPr>
    </w:lvl>
    <w:lvl w:ilvl="2" w:tplc="04190005">
      <w:start w:val="1"/>
      <w:numFmt w:val="bullet"/>
      <w:lvlText w:val=""/>
      <w:lvlJc w:val="left"/>
      <w:pPr>
        <w:tabs>
          <w:tab w:val="num" w:pos="1942"/>
        </w:tabs>
        <w:ind w:left="1942" w:hanging="360"/>
      </w:pPr>
      <w:rPr>
        <w:rFonts w:ascii="Wingdings" w:hAnsi="Wingdings" w:hint="default"/>
      </w:rPr>
    </w:lvl>
    <w:lvl w:ilvl="3" w:tplc="04190001">
      <w:start w:val="1"/>
      <w:numFmt w:val="bullet"/>
      <w:lvlText w:val=""/>
      <w:lvlJc w:val="left"/>
      <w:pPr>
        <w:tabs>
          <w:tab w:val="num" w:pos="2662"/>
        </w:tabs>
        <w:ind w:left="2662" w:hanging="360"/>
      </w:pPr>
      <w:rPr>
        <w:rFonts w:ascii="Symbol" w:hAnsi="Symbol" w:hint="default"/>
      </w:rPr>
    </w:lvl>
    <w:lvl w:ilvl="4" w:tplc="04190003">
      <w:start w:val="1"/>
      <w:numFmt w:val="bullet"/>
      <w:lvlText w:val="o"/>
      <w:lvlJc w:val="left"/>
      <w:pPr>
        <w:tabs>
          <w:tab w:val="num" w:pos="3382"/>
        </w:tabs>
        <w:ind w:left="3382" w:hanging="360"/>
      </w:pPr>
      <w:rPr>
        <w:rFonts w:ascii="Courier New" w:hAnsi="Courier New" w:hint="default"/>
      </w:rPr>
    </w:lvl>
    <w:lvl w:ilvl="5" w:tplc="04190005">
      <w:start w:val="1"/>
      <w:numFmt w:val="bullet"/>
      <w:lvlText w:val=""/>
      <w:lvlJc w:val="left"/>
      <w:pPr>
        <w:tabs>
          <w:tab w:val="num" w:pos="4102"/>
        </w:tabs>
        <w:ind w:left="4102" w:hanging="360"/>
      </w:pPr>
      <w:rPr>
        <w:rFonts w:ascii="Wingdings" w:hAnsi="Wingdings" w:hint="default"/>
      </w:rPr>
    </w:lvl>
    <w:lvl w:ilvl="6" w:tplc="04190001">
      <w:start w:val="1"/>
      <w:numFmt w:val="bullet"/>
      <w:lvlText w:val=""/>
      <w:lvlJc w:val="left"/>
      <w:pPr>
        <w:tabs>
          <w:tab w:val="num" w:pos="4822"/>
        </w:tabs>
        <w:ind w:left="4822" w:hanging="360"/>
      </w:pPr>
      <w:rPr>
        <w:rFonts w:ascii="Symbol" w:hAnsi="Symbol" w:hint="default"/>
      </w:rPr>
    </w:lvl>
    <w:lvl w:ilvl="7" w:tplc="04190003">
      <w:start w:val="1"/>
      <w:numFmt w:val="bullet"/>
      <w:lvlText w:val="o"/>
      <w:lvlJc w:val="left"/>
      <w:pPr>
        <w:tabs>
          <w:tab w:val="num" w:pos="5542"/>
        </w:tabs>
        <w:ind w:left="5542" w:hanging="360"/>
      </w:pPr>
      <w:rPr>
        <w:rFonts w:ascii="Courier New" w:hAnsi="Courier New" w:hint="default"/>
      </w:rPr>
    </w:lvl>
    <w:lvl w:ilvl="8" w:tplc="04190005">
      <w:start w:val="1"/>
      <w:numFmt w:val="bullet"/>
      <w:lvlText w:val=""/>
      <w:lvlJc w:val="left"/>
      <w:pPr>
        <w:tabs>
          <w:tab w:val="num" w:pos="6262"/>
        </w:tabs>
        <w:ind w:left="6262" w:hanging="360"/>
      </w:pPr>
      <w:rPr>
        <w:rFonts w:ascii="Wingdings" w:hAnsi="Wingdings" w:hint="default"/>
      </w:rPr>
    </w:lvl>
  </w:abstractNum>
  <w:abstractNum w:abstractNumId="4">
    <w:nsid w:val="0BE449F7"/>
    <w:multiLevelType w:val="hybridMultilevel"/>
    <w:tmpl w:val="BB9CEFBE"/>
    <w:lvl w:ilvl="0" w:tplc="A118AF1C">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CBA60D9"/>
    <w:multiLevelType w:val="hybridMultilevel"/>
    <w:tmpl w:val="D6A65D02"/>
    <w:lvl w:ilvl="0" w:tplc="409033A0">
      <w:start w:val="1"/>
      <w:numFmt w:val="decimal"/>
      <w:lvlText w:val="%1."/>
      <w:lvlJc w:val="left"/>
      <w:pPr>
        <w:ind w:left="2367" w:hanging="360"/>
      </w:pPr>
      <w:rPr>
        <w:rFonts w:hint="default"/>
      </w:rPr>
    </w:lvl>
    <w:lvl w:ilvl="1" w:tplc="04190019" w:tentative="1">
      <w:start w:val="1"/>
      <w:numFmt w:val="lowerLetter"/>
      <w:lvlText w:val="%2."/>
      <w:lvlJc w:val="left"/>
      <w:pPr>
        <w:ind w:left="3087" w:hanging="360"/>
      </w:pPr>
    </w:lvl>
    <w:lvl w:ilvl="2" w:tplc="0419001B" w:tentative="1">
      <w:start w:val="1"/>
      <w:numFmt w:val="lowerRoman"/>
      <w:lvlText w:val="%3."/>
      <w:lvlJc w:val="right"/>
      <w:pPr>
        <w:ind w:left="3807" w:hanging="180"/>
      </w:pPr>
    </w:lvl>
    <w:lvl w:ilvl="3" w:tplc="0419000F" w:tentative="1">
      <w:start w:val="1"/>
      <w:numFmt w:val="decimal"/>
      <w:lvlText w:val="%4."/>
      <w:lvlJc w:val="left"/>
      <w:pPr>
        <w:ind w:left="4527" w:hanging="360"/>
      </w:pPr>
    </w:lvl>
    <w:lvl w:ilvl="4" w:tplc="04190019" w:tentative="1">
      <w:start w:val="1"/>
      <w:numFmt w:val="lowerLetter"/>
      <w:lvlText w:val="%5."/>
      <w:lvlJc w:val="left"/>
      <w:pPr>
        <w:ind w:left="5247" w:hanging="360"/>
      </w:pPr>
    </w:lvl>
    <w:lvl w:ilvl="5" w:tplc="0419001B" w:tentative="1">
      <w:start w:val="1"/>
      <w:numFmt w:val="lowerRoman"/>
      <w:lvlText w:val="%6."/>
      <w:lvlJc w:val="right"/>
      <w:pPr>
        <w:ind w:left="5967" w:hanging="180"/>
      </w:pPr>
    </w:lvl>
    <w:lvl w:ilvl="6" w:tplc="0419000F" w:tentative="1">
      <w:start w:val="1"/>
      <w:numFmt w:val="decimal"/>
      <w:lvlText w:val="%7."/>
      <w:lvlJc w:val="left"/>
      <w:pPr>
        <w:ind w:left="6687" w:hanging="360"/>
      </w:pPr>
    </w:lvl>
    <w:lvl w:ilvl="7" w:tplc="04190019" w:tentative="1">
      <w:start w:val="1"/>
      <w:numFmt w:val="lowerLetter"/>
      <w:lvlText w:val="%8."/>
      <w:lvlJc w:val="left"/>
      <w:pPr>
        <w:ind w:left="7407" w:hanging="360"/>
      </w:pPr>
    </w:lvl>
    <w:lvl w:ilvl="8" w:tplc="0419001B" w:tentative="1">
      <w:start w:val="1"/>
      <w:numFmt w:val="lowerRoman"/>
      <w:lvlText w:val="%9."/>
      <w:lvlJc w:val="right"/>
      <w:pPr>
        <w:ind w:left="8127" w:hanging="180"/>
      </w:pPr>
    </w:lvl>
  </w:abstractNum>
  <w:abstractNum w:abstractNumId="6">
    <w:nsid w:val="124230BC"/>
    <w:multiLevelType w:val="hybridMultilevel"/>
    <w:tmpl w:val="D5466612"/>
    <w:lvl w:ilvl="0" w:tplc="0419000F">
      <w:start w:val="1"/>
      <w:numFmt w:val="decimal"/>
      <w:lvlText w:val="%1."/>
      <w:lvlJc w:val="left"/>
      <w:pPr>
        <w:tabs>
          <w:tab w:val="num" w:pos="2770"/>
        </w:tabs>
        <w:ind w:left="2770" w:hanging="360"/>
      </w:pPr>
      <w:rPr>
        <w:rFonts w:cs="Times New Roman" w:hint="default"/>
      </w:rPr>
    </w:lvl>
    <w:lvl w:ilvl="1" w:tplc="04190003">
      <w:start w:val="1"/>
      <w:numFmt w:val="bullet"/>
      <w:lvlText w:val="o"/>
      <w:lvlJc w:val="left"/>
      <w:pPr>
        <w:tabs>
          <w:tab w:val="num" w:pos="3490"/>
        </w:tabs>
        <w:ind w:left="3490" w:hanging="360"/>
      </w:pPr>
      <w:rPr>
        <w:rFonts w:ascii="Courier New" w:hAnsi="Courier New" w:hint="default"/>
      </w:rPr>
    </w:lvl>
    <w:lvl w:ilvl="2" w:tplc="04190005">
      <w:start w:val="1"/>
      <w:numFmt w:val="bullet"/>
      <w:lvlText w:val=""/>
      <w:lvlJc w:val="left"/>
      <w:pPr>
        <w:tabs>
          <w:tab w:val="num" w:pos="4210"/>
        </w:tabs>
        <w:ind w:left="4210" w:hanging="360"/>
      </w:pPr>
      <w:rPr>
        <w:rFonts w:ascii="Wingdings" w:hAnsi="Wingdings" w:hint="default"/>
      </w:rPr>
    </w:lvl>
    <w:lvl w:ilvl="3" w:tplc="04190001">
      <w:start w:val="1"/>
      <w:numFmt w:val="bullet"/>
      <w:lvlText w:val=""/>
      <w:lvlJc w:val="left"/>
      <w:pPr>
        <w:tabs>
          <w:tab w:val="num" w:pos="4930"/>
        </w:tabs>
        <w:ind w:left="4930" w:hanging="360"/>
      </w:pPr>
      <w:rPr>
        <w:rFonts w:ascii="Symbol" w:hAnsi="Symbol" w:hint="default"/>
      </w:rPr>
    </w:lvl>
    <w:lvl w:ilvl="4" w:tplc="04190003">
      <w:start w:val="1"/>
      <w:numFmt w:val="bullet"/>
      <w:lvlText w:val="o"/>
      <w:lvlJc w:val="left"/>
      <w:pPr>
        <w:tabs>
          <w:tab w:val="num" w:pos="5650"/>
        </w:tabs>
        <w:ind w:left="5650" w:hanging="360"/>
      </w:pPr>
      <w:rPr>
        <w:rFonts w:ascii="Courier New" w:hAnsi="Courier New" w:hint="default"/>
      </w:rPr>
    </w:lvl>
    <w:lvl w:ilvl="5" w:tplc="04190005">
      <w:start w:val="1"/>
      <w:numFmt w:val="bullet"/>
      <w:lvlText w:val=""/>
      <w:lvlJc w:val="left"/>
      <w:pPr>
        <w:tabs>
          <w:tab w:val="num" w:pos="6370"/>
        </w:tabs>
        <w:ind w:left="6370" w:hanging="360"/>
      </w:pPr>
      <w:rPr>
        <w:rFonts w:ascii="Wingdings" w:hAnsi="Wingdings" w:hint="default"/>
      </w:rPr>
    </w:lvl>
    <w:lvl w:ilvl="6" w:tplc="04190001">
      <w:start w:val="1"/>
      <w:numFmt w:val="bullet"/>
      <w:lvlText w:val=""/>
      <w:lvlJc w:val="left"/>
      <w:pPr>
        <w:tabs>
          <w:tab w:val="num" w:pos="7090"/>
        </w:tabs>
        <w:ind w:left="7090" w:hanging="360"/>
      </w:pPr>
      <w:rPr>
        <w:rFonts w:ascii="Symbol" w:hAnsi="Symbol" w:hint="default"/>
      </w:rPr>
    </w:lvl>
    <w:lvl w:ilvl="7" w:tplc="04190003">
      <w:start w:val="1"/>
      <w:numFmt w:val="bullet"/>
      <w:lvlText w:val="o"/>
      <w:lvlJc w:val="left"/>
      <w:pPr>
        <w:tabs>
          <w:tab w:val="num" w:pos="7810"/>
        </w:tabs>
        <w:ind w:left="7810" w:hanging="360"/>
      </w:pPr>
      <w:rPr>
        <w:rFonts w:ascii="Courier New" w:hAnsi="Courier New" w:hint="default"/>
      </w:rPr>
    </w:lvl>
    <w:lvl w:ilvl="8" w:tplc="04190005">
      <w:start w:val="1"/>
      <w:numFmt w:val="bullet"/>
      <w:lvlText w:val=""/>
      <w:lvlJc w:val="left"/>
      <w:pPr>
        <w:tabs>
          <w:tab w:val="num" w:pos="8530"/>
        </w:tabs>
        <w:ind w:left="8530" w:hanging="360"/>
      </w:pPr>
      <w:rPr>
        <w:rFonts w:ascii="Wingdings" w:hAnsi="Wingdings" w:hint="default"/>
      </w:rPr>
    </w:lvl>
  </w:abstractNum>
  <w:abstractNum w:abstractNumId="7">
    <w:nsid w:val="16741593"/>
    <w:multiLevelType w:val="hybridMultilevel"/>
    <w:tmpl w:val="A992C5D6"/>
    <w:lvl w:ilvl="0" w:tplc="2F5E7166">
      <w:start w:val="1"/>
      <w:numFmt w:val="bullet"/>
      <w:lvlText w:val=""/>
      <w:lvlJc w:val="left"/>
      <w:pPr>
        <w:ind w:left="2007" w:hanging="360"/>
      </w:pPr>
      <w:rPr>
        <w:rFonts w:ascii="Symbol" w:hAnsi="Symbol" w:hint="default"/>
        <w:color w:val="auto"/>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8">
    <w:nsid w:val="2496405F"/>
    <w:multiLevelType w:val="hybridMultilevel"/>
    <w:tmpl w:val="7CE4BB50"/>
    <w:lvl w:ilvl="0" w:tplc="9CDAE10E">
      <w:numFmt w:val="bullet"/>
      <w:lvlText w:val="-"/>
      <w:lvlJc w:val="left"/>
      <w:pPr>
        <w:ind w:left="1070" w:hanging="360"/>
      </w:pPr>
      <w:rPr>
        <w:rFonts w:ascii="Times New Roman" w:eastAsia="Times New Roman" w:hAnsi="Times New Roman" w:cs="Times New Roman" w:hint="default"/>
        <w:w w:val="99"/>
        <w:sz w:val="24"/>
        <w:szCs w:val="24"/>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9">
    <w:nsid w:val="25881448"/>
    <w:multiLevelType w:val="hybridMultilevel"/>
    <w:tmpl w:val="E70096D2"/>
    <w:lvl w:ilvl="0" w:tplc="A118AF1C">
      <w:start w:val="1"/>
      <w:numFmt w:val="bullet"/>
      <w:lvlText w:val="-"/>
      <w:lvlJc w:val="left"/>
      <w:pPr>
        <w:ind w:left="360" w:hanging="360"/>
      </w:pPr>
      <w:rPr>
        <w:rFonts w:ascii="Courier New" w:hAnsi="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2B970719"/>
    <w:multiLevelType w:val="multilevel"/>
    <w:tmpl w:val="C3E81B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5"/>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2DB40938"/>
    <w:multiLevelType w:val="hybridMultilevel"/>
    <w:tmpl w:val="6570E13C"/>
    <w:lvl w:ilvl="0" w:tplc="04190001">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30381F28"/>
    <w:multiLevelType w:val="hybridMultilevel"/>
    <w:tmpl w:val="0B841B04"/>
    <w:lvl w:ilvl="0" w:tplc="A118AF1C">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35703D2E"/>
    <w:multiLevelType w:val="hybridMultilevel"/>
    <w:tmpl w:val="998ADE1E"/>
    <w:lvl w:ilvl="0" w:tplc="04190001">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372B1F49"/>
    <w:multiLevelType w:val="hybridMultilevel"/>
    <w:tmpl w:val="D5F6C664"/>
    <w:lvl w:ilvl="0" w:tplc="04190001">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394C4A71"/>
    <w:multiLevelType w:val="hybridMultilevel"/>
    <w:tmpl w:val="34E8366E"/>
    <w:lvl w:ilvl="0" w:tplc="8D520D6E">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96D3771"/>
    <w:multiLevelType w:val="hybridMultilevel"/>
    <w:tmpl w:val="77125D92"/>
    <w:lvl w:ilvl="0" w:tplc="1512A99E">
      <w:numFmt w:val="bullet"/>
      <w:lvlText w:val="-"/>
      <w:lvlJc w:val="left"/>
      <w:pPr>
        <w:ind w:left="101" w:hanging="171"/>
      </w:pPr>
      <w:rPr>
        <w:rFonts w:ascii="Times New Roman" w:eastAsia="Times New Roman" w:hAnsi="Times New Roman" w:cs="Times New Roman" w:hint="default"/>
        <w:spacing w:val="-30"/>
        <w:w w:val="99"/>
        <w:sz w:val="24"/>
        <w:szCs w:val="24"/>
      </w:rPr>
    </w:lvl>
    <w:lvl w:ilvl="1" w:tplc="A0BCD904">
      <w:numFmt w:val="bullet"/>
      <w:lvlText w:val="•"/>
      <w:lvlJc w:val="left"/>
      <w:pPr>
        <w:ind w:left="1151" w:hanging="171"/>
      </w:pPr>
      <w:rPr>
        <w:rFonts w:hint="default"/>
      </w:rPr>
    </w:lvl>
    <w:lvl w:ilvl="2" w:tplc="E974BFDE">
      <w:numFmt w:val="bullet"/>
      <w:lvlText w:val="•"/>
      <w:lvlJc w:val="left"/>
      <w:pPr>
        <w:ind w:left="2202" w:hanging="171"/>
      </w:pPr>
      <w:rPr>
        <w:rFonts w:hint="default"/>
      </w:rPr>
    </w:lvl>
    <w:lvl w:ilvl="3" w:tplc="50901E96">
      <w:numFmt w:val="bullet"/>
      <w:lvlText w:val="•"/>
      <w:lvlJc w:val="left"/>
      <w:pPr>
        <w:ind w:left="3253" w:hanging="171"/>
      </w:pPr>
      <w:rPr>
        <w:rFonts w:hint="default"/>
      </w:rPr>
    </w:lvl>
    <w:lvl w:ilvl="4" w:tplc="D7F466A4">
      <w:numFmt w:val="bullet"/>
      <w:lvlText w:val="•"/>
      <w:lvlJc w:val="left"/>
      <w:pPr>
        <w:ind w:left="4304" w:hanging="171"/>
      </w:pPr>
      <w:rPr>
        <w:rFonts w:hint="default"/>
      </w:rPr>
    </w:lvl>
    <w:lvl w:ilvl="5" w:tplc="0D1A180A">
      <w:numFmt w:val="bullet"/>
      <w:lvlText w:val="•"/>
      <w:lvlJc w:val="left"/>
      <w:pPr>
        <w:ind w:left="5355" w:hanging="171"/>
      </w:pPr>
      <w:rPr>
        <w:rFonts w:hint="default"/>
      </w:rPr>
    </w:lvl>
    <w:lvl w:ilvl="6" w:tplc="80085872">
      <w:numFmt w:val="bullet"/>
      <w:lvlText w:val="•"/>
      <w:lvlJc w:val="left"/>
      <w:pPr>
        <w:ind w:left="6406" w:hanging="171"/>
      </w:pPr>
      <w:rPr>
        <w:rFonts w:hint="default"/>
      </w:rPr>
    </w:lvl>
    <w:lvl w:ilvl="7" w:tplc="95FA1D5E">
      <w:numFmt w:val="bullet"/>
      <w:lvlText w:val="•"/>
      <w:lvlJc w:val="left"/>
      <w:pPr>
        <w:ind w:left="7457" w:hanging="171"/>
      </w:pPr>
      <w:rPr>
        <w:rFonts w:hint="default"/>
      </w:rPr>
    </w:lvl>
    <w:lvl w:ilvl="8" w:tplc="1DC0CE88">
      <w:numFmt w:val="bullet"/>
      <w:lvlText w:val="•"/>
      <w:lvlJc w:val="left"/>
      <w:pPr>
        <w:ind w:left="8508" w:hanging="171"/>
      </w:pPr>
      <w:rPr>
        <w:rFonts w:hint="default"/>
      </w:rPr>
    </w:lvl>
  </w:abstractNum>
  <w:abstractNum w:abstractNumId="17">
    <w:nsid w:val="3B26557C"/>
    <w:multiLevelType w:val="hybridMultilevel"/>
    <w:tmpl w:val="560442A0"/>
    <w:lvl w:ilvl="0" w:tplc="04190001">
      <w:start w:val="1"/>
      <w:numFmt w:val="bullet"/>
      <w:lvlText w:val="–"/>
      <w:lvlJc w:val="left"/>
      <w:pPr>
        <w:ind w:left="2007" w:hanging="360"/>
      </w:pPr>
      <w:rPr>
        <w:rFonts w:ascii="Times New Roman" w:hAnsi="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8">
    <w:nsid w:val="3DDB3A50"/>
    <w:multiLevelType w:val="hybridMultilevel"/>
    <w:tmpl w:val="7AE40D42"/>
    <w:lvl w:ilvl="0" w:tplc="E5EC101A">
      <w:start w:val="3"/>
      <w:numFmt w:val="decimal"/>
      <w:lvlText w:val="%1"/>
      <w:lvlJc w:val="left"/>
      <w:pPr>
        <w:ind w:left="762" w:hanging="540"/>
      </w:pPr>
      <w:rPr>
        <w:rFonts w:hint="default"/>
      </w:rPr>
    </w:lvl>
    <w:lvl w:ilvl="1" w:tplc="FA6CAD70">
      <w:numFmt w:val="none"/>
      <w:lvlText w:val=""/>
      <w:lvlJc w:val="left"/>
      <w:pPr>
        <w:tabs>
          <w:tab w:val="num" w:pos="360"/>
        </w:tabs>
      </w:pPr>
    </w:lvl>
    <w:lvl w:ilvl="2" w:tplc="57360F24">
      <w:numFmt w:val="none"/>
      <w:lvlText w:val=""/>
      <w:lvlJc w:val="left"/>
      <w:pPr>
        <w:tabs>
          <w:tab w:val="num" w:pos="360"/>
        </w:tabs>
      </w:pPr>
    </w:lvl>
    <w:lvl w:ilvl="3" w:tplc="2280FEB6">
      <w:numFmt w:val="bullet"/>
      <w:lvlText w:val=""/>
      <w:lvlJc w:val="left"/>
      <w:pPr>
        <w:ind w:left="1066" w:hanging="358"/>
      </w:pPr>
      <w:rPr>
        <w:rFonts w:ascii="Symbol" w:eastAsia="Symbol" w:hAnsi="Symbol" w:cs="Symbol" w:hint="default"/>
        <w:w w:val="100"/>
        <w:sz w:val="24"/>
        <w:szCs w:val="24"/>
      </w:rPr>
    </w:lvl>
    <w:lvl w:ilvl="4" w:tplc="1720AE0E">
      <w:numFmt w:val="bullet"/>
      <w:lvlText w:val="•"/>
      <w:lvlJc w:val="left"/>
      <w:pPr>
        <w:ind w:left="3975" w:hanging="358"/>
      </w:pPr>
      <w:rPr>
        <w:rFonts w:hint="default"/>
      </w:rPr>
    </w:lvl>
    <w:lvl w:ilvl="5" w:tplc="05086A02">
      <w:numFmt w:val="bullet"/>
      <w:lvlText w:val="•"/>
      <w:lvlJc w:val="left"/>
      <w:pPr>
        <w:ind w:left="4947" w:hanging="358"/>
      </w:pPr>
      <w:rPr>
        <w:rFonts w:hint="default"/>
      </w:rPr>
    </w:lvl>
    <w:lvl w:ilvl="6" w:tplc="28F0DE5A">
      <w:numFmt w:val="bullet"/>
      <w:lvlText w:val="•"/>
      <w:lvlJc w:val="left"/>
      <w:pPr>
        <w:ind w:left="5919" w:hanging="358"/>
      </w:pPr>
      <w:rPr>
        <w:rFonts w:hint="default"/>
      </w:rPr>
    </w:lvl>
    <w:lvl w:ilvl="7" w:tplc="AD74E476">
      <w:numFmt w:val="bullet"/>
      <w:lvlText w:val="•"/>
      <w:lvlJc w:val="left"/>
      <w:pPr>
        <w:ind w:left="6890" w:hanging="358"/>
      </w:pPr>
      <w:rPr>
        <w:rFonts w:hint="default"/>
      </w:rPr>
    </w:lvl>
    <w:lvl w:ilvl="8" w:tplc="49A6CBAC">
      <w:numFmt w:val="bullet"/>
      <w:lvlText w:val="•"/>
      <w:lvlJc w:val="left"/>
      <w:pPr>
        <w:ind w:left="7862" w:hanging="358"/>
      </w:pPr>
      <w:rPr>
        <w:rFonts w:hint="default"/>
      </w:rPr>
    </w:lvl>
  </w:abstractNum>
  <w:abstractNum w:abstractNumId="19">
    <w:nsid w:val="42730807"/>
    <w:multiLevelType w:val="multilevel"/>
    <w:tmpl w:val="5B9A963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45243DDB"/>
    <w:multiLevelType w:val="hybridMultilevel"/>
    <w:tmpl w:val="E80EF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6AC6A83"/>
    <w:multiLevelType w:val="hybridMultilevel"/>
    <w:tmpl w:val="E52C6F2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nsid w:val="47F01336"/>
    <w:multiLevelType w:val="hybridMultilevel"/>
    <w:tmpl w:val="67CEB7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A7242B8"/>
    <w:multiLevelType w:val="hybridMultilevel"/>
    <w:tmpl w:val="B21C6CDE"/>
    <w:lvl w:ilvl="0" w:tplc="CCE03950">
      <w:start w:val="1"/>
      <w:numFmt w:val="bullet"/>
      <w:lvlText w:val=""/>
      <w:lvlJc w:val="left"/>
      <w:pPr>
        <w:ind w:left="121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F0D6929"/>
    <w:multiLevelType w:val="hybridMultilevel"/>
    <w:tmpl w:val="505E8A4A"/>
    <w:lvl w:ilvl="0" w:tplc="90C20794">
      <w:start w:val="1"/>
      <w:numFmt w:val="bullet"/>
      <w:lvlText w:val=""/>
      <w:lvlJc w:val="left"/>
      <w:pPr>
        <w:tabs>
          <w:tab w:val="num" w:pos="720"/>
        </w:tabs>
        <w:ind w:left="720" w:hanging="360"/>
      </w:pPr>
      <w:rPr>
        <w:rFonts w:ascii="Symbol" w:hAnsi="Symbol" w:hint="default"/>
      </w:rPr>
    </w:lvl>
    <w:lvl w:ilvl="1" w:tplc="0407000F">
      <w:start w:val="1"/>
      <w:numFmt w:val="decimal"/>
      <w:lvlText w:val="%2."/>
      <w:lvlJc w:val="left"/>
      <w:pPr>
        <w:tabs>
          <w:tab w:val="num" w:pos="1091"/>
        </w:tabs>
        <w:ind w:left="1091" w:hanging="360"/>
      </w:pPr>
      <w:rPr>
        <w:rFonts w:hint="default"/>
      </w:rPr>
    </w:lvl>
    <w:lvl w:ilvl="2" w:tplc="BF7A5564">
      <w:start w:val="1"/>
      <w:numFmt w:val="decimal"/>
      <w:lvlText w:val="%3"/>
      <w:lvlJc w:val="left"/>
      <w:pPr>
        <w:tabs>
          <w:tab w:val="num" w:pos="1811"/>
        </w:tabs>
        <w:ind w:left="1811" w:hanging="360"/>
      </w:pPr>
      <w:rPr>
        <w:rFonts w:ascii="Symbol" w:hAnsi="Symbol" w:hint="default"/>
      </w:rPr>
    </w:lvl>
    <w:lvl w:ilvl="3" w:tplc="04190001" w:tentative="1">
      <w:start w:val="1"/>
      <w:numFmt w:val="bullet"/>
      <w:lvlText w:val=""/>
      <w:lvlJc w:val="left"/>
      <w:pPr>
        <w:tabs>
          <w:tab w:val="num" w:pos="2531"/>
        </w:tabs>
        <w:ind w:left="2531" w:hanging="360"/>
      </w:pPr>
      <w:rPr>
        <w:rFonts w:ascii="Symbol" w:hAnsi="Symbol" w:hint="default"/>
      </w:rPr>
    </w:lvl>
    <w:lvl w:ilvl="4" w:tplc="04190003" w:tentative="1">
      <w:start w:val="1"/>
      <w:numFmt w:val="bullet"/>
      <w:lvlText w:val="o"/>
      <w:lvlJc w:val="left"/>
      <w:pPr>
        <w:tabs>
          <w:tab w:val="num" w:pos="3251"/>
        </w:tabs>
        <w:ind w:left="3251" w:hanging="360"/>
      </w:pPr>
      <w:rPr>
        <w:rFonts w:ascii="Courier New" w:hAnsi="Courier New" w:cs="Courier New" w:hint="default"/>
      </w:rPr>
    </w:lvl>
    <w:lvl w:ilvl="5" w:tplc="04190005" w:tentative="1">
      <w:start w:val="1"/>
      <w:numFmt w:val="bullet"/>
      <w:lvlText w:val=""/>
      <w:lvlJc w:val="left"/>
      <w:pPr>
        <w:tabs>
          <w:tab w:val="num" w:pos="3971"/>
        </w:tabs>
        <w:ind w:left="3971" w:hanging="360"/>
      </w:pPr>
      <w:rPr>
        <w:rFonts w:ascii="Wingdings" w:hAnsi="Wingdings" w:hint="default"/>
      </w:rPr>
    </w:lvl>
    <w:lvl w:ilvl="6" w:tplc="04190001" w:tentative="1">
      <w:start w:val="1"/>
      <w:numFmt w:val="bullet"/>
      <w:lvlText w:val=""/>
      <w:lvlJc w:val="left"/>
      <w:pPr>
        <w:tabs>
          <w:tab w:val="num" w:pos="4691"/>
        </w:tabs>
        <w:ind w:left="4691" w:hanging="360"/>
      </w:pPr>
      <w:rPr>
        <w:rFonts w:ascii="Symbol" w:hAnsi="Symbol" w:hint="default"/>
      </w:rPr>
    </w:lvl>
    <w:lvl w:ilvl="7" w:tplc="04190003" w:tentative="1">
      <w:start w:val="1"/>
      <w:numFmt w:val="bullet"/>
      <w:lvlText w:val="o"/>
      <w:lvlJc w:val="left"/>
      <w:pPr>
        <w:tabs>
          <w:tab w:val="num" w:pos="5411"/>
        </w:tabs>
        <w:ind w:left="5411" w:hanging="360"/>
      </w:pPr>
      <w:rPr>
        <w:rFonts w:ascii="Courier New" w:hAnsi="Courier New" w:cs="Courier New" w:hint="default"/>
      </w:rPr>
    </w:lvl>
    <w:lvl w:ilvl="8" w:tplc="04190005" w:tentative="1">
      <w:start w:val="1"/>
      <w:numFmt w:val="bullet"/>
      <w:lvlText w:val=""/>
      <w:lvlJc w:val="left"/>
      <w:pPr>
        <w:tabs>
          <w:tab w:val="num" w:pos="6131"/>
        </w:tabs>
        <w:ind w:left="6131" w:hanging="360"/>
      </w:pPr>
      <w:rPr>
        <w:rFonts w:ascii="Wingdings" w:hAnsi="Wingdings" w:hint="default"/>
      </w:rPr>
    </w:lvl>
  </w:abstractNum>
  <w:abstractNum w:abstractNumId="25">
    <w:nsid w:val="50823EC1"/>
    <w:multiLevelType w:val="hybridMultilevel"/>
    <w:tmpl w:val="452610EA"/>
    <w:lvl w:ilvl="0" w:tplc="4E08FE44">
      <w:start w:val="1"/>
      <w:numFmt w:val="bullet"/>
      <w:lvlText w:val="­"/>
      <w:lvlJc w:val="left"/>
      <w:pPr>
        <w:ind w:left="1287" w:hanging="360"/>
      </w:pPr>
      <w:rPr>
        <w:rFonts w:ascii="Courier New" w:hAnsi="Courier New"/>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1B54B6C"/>
    <w:multiLevelType w:val="multilevel"/>
    <w:tmpl w:val="04190025"/>
    <w:lvl w:ilvl="0">
      <w:start w:val="1"/>
      <w:numFmt w:val="decimal"/>
      <w:pStyle w:val="10"/>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0"/>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7">
    <w:nsid w:val="52F30700"/>
    <w:multiLevelType w:val="hybridMultilevel"/>
    <w:tmpl w:val="76F4F27E"/>
    <w:lvl w:ilvl="0" w:tplc="8D520D6E">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7C32356"/>
    <w:multiLevelType w:val="hybridMultilevel"/>
    <w:tmpl w:val="8B3856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D821993"/>
    <w:multiLevelType w:val="hybridMultilevel"/>
    <w:tmpl w:val="A0B6DE72"/>
    <w:lvl w:ilvl="0" w:tplc="8D520D6E">
      <w:start w:val="1"/>
      <w:numFmt w:val="bullet"/>
      <w:lvlText w:val="−"/>
      <w:lvlJc w:val="left"/>
      <w:pPr>
        <w:ind w:left="1070" w:hanging="360"/>
      </w:pPr>
      <w:rPr>
        <w:rFonts w:ascii="Courier New" w:hAnsi="Courier New"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30">
    <w:nsid w:val="64914B1A"/>
    <w:multiLevelType w:val="hybridMultilevel"/>
    <w:tmpl w:val="DBF601C8"/>
    <w:lvl w:ilvl="0" w:tplc="04190001">
      <w:start w:val="1"/>
      <w:numFmt w:val="bullet"/>
      <w:lvlText w:val=""/>
      <w:lvlJc w:val="left"/>
      <w:pPr>
        <w:ind w:left="1175" w:hanging="360"/>
      </w:pPr>
      <w:rPr>
        <w:rFonts w:ascii="Symbol" w:hAnsi="Symbol" w:hint="default"/>
      </w:rPr>
    </w:lvl>
    <w:lvl w:ilvl="1" w:tplc="04190003" w:tentative="1">
      <w:start w:val="1"/>
      <w:numFmt w:val="bullet"/>
      <w:lvlText w:val="o"/>
      <w:lvlJc w:val="left"/>
      <w:pPr>
        <w:ind w:left="1895" w:hanging="360"/>
      </w:pPr>
      <w:rPr>
        <w:rFonts w:ascii="Courier New" w:hAnsi="Courier New" w:cs="Courier New" w:hint="default"/>
      </w:rPr>
    </w:lvl>
    <w:lvl w:ilvl="2" w:tplc="04190005" w:tentative="1">
      <w:start w:val="1"/>
      <w:numFmt w:val="bullet"/>
      <w:lvlText w:val=""/>
      <w:lvlJc w:val="left"/>
      <w:pPr>
        <w:ind w:left="2615" w:hanging="360"/>
      </w:pPr>
      <w:rPr>
        <w:rFonts w:ascii="Wingdings" w:hAnsi="Wingdings" w:hint="default"/>
      </w:rPr>
    </w:lvl>
    <w:lvl w:ilvl="3" w:tplc="04190001" w:tentative="1">
      <w:start w:val="1"/>
      <w:numFmt w:val="bullet"/>
      <w:lvlText w:val=""/>
      <w:lvlJc w:val="left"/>
      <w:pPr>
        <w:ind w:left="3335" w:hanging="360"/>
      </w:pPr>
      <w:rPr>
        <w:rFonts w:ascii="Symbol" w:hAnsi="Symbol" w:hint="default"/>
      </w:rPr>
    </w:lvl>
    <w:lvl w:ilvl="4" w:tplc="04190003" w:tentative="1">
      <w:start w:val="1"/>
      <w:numFmt w:val="bullet"/>
      <w:lvlText w:val="o"/>
      <w:lvlJc w:val="left"/>
      <w:pPr>
        <w:ind w:left="4055" w:hanging="360"/>
      </w:pPr>
      <w:rPr>
        <w:rFonts w:ascii="Courier New" w:hAnsi="Courier New" w:cs="Courier New" w:hint="default"/>
      </w:rPr>
    </w:lvl>
    <w:lvl w:ilvl="5" w:tplc="04190005" w:tentative="1">
      <w:start w:val="1"/>
      <w:numFmt w:val="bullet"/>
      <w:lvlText w:val=""/>
      <w:lvlJc w:val="left"/>
      <w:pPr>
        <w:ind w:left="4775" w:hanging="360"/>
      </w:pPr>
      <w:rPr>
        <w:rFonts w:ascii="Wingdings" w:hAnsi="Wingdings" w:hint="default"/>
      </w:rPr>
    </w:lvl>
    <w:lvl w:ilvl="6" w:tplc="04190001" w:tentative="1">
      <w:start w:val="1"/>
      <w:numFmt w:val="bullet"/>
      <w:lvlText w:val=""/>
      <w:lvlJc w:val="left"/>
      <w:pPr>
        <w:ind w:left="5495" w:hanging="360"/>
      </w:pPr>
      <w:rPr>
        <w:rFonts w:ascii="Symbol" w:hAnsi="Symbol" w:hint="default"/>
      </w:rPr>
    </w:lvl>
    <w:lvl w:ilvl="7" w:tplc="04190003" w:tentative="1">
      <w:start w:val="1"/>
      <w:numFmt w:val="bullet"/>
      <w:lvlText w:val="o"/>
      <w:lvlJc w:val="left"/>
      <w:pPr>
        <w:ind w:left="6215" w:hanging="360"/>
      </w:pPr>
      <w:rPr>
        <w:rFonts w:ascii="Courier New" w:hAnsi="Courier New" w:cs="Courier New" w:hint="default"/>
      </w:rPr>
    </w:lvl>
    <w:lvl w:ilvl="8" w:tplc="04190005" w:tentative="1">
      <w:start w:val="1"/>
      <w:numFmt w:val="bullet"/>
      <w:lvlText w:val=""/>
      <w:lvlJc w:val="left"/>
      <w:pPr>
        <w:ind w:left="6935" w:hanging="360"/>
      </w:pPr>
      <w:rPr>
        <w:rFonts w:ascii="Wingdings" w:hAnsi="Wingdings" w:hint="default"/>
      </w:rPr>
    </w:lvl>
  </w:abstractNum>
  <w:abstractNum w:abstractNumId="31">
    <w:nsid w:val="65611379"/>
    <w:multiLevelType w:val="hybridMultilevel"/>
    <w:tmpl w:val="976EF33C"/>
    <w:lvl w:ilvl="0" w:tplc="1DD6E04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5BB7632"/>
    <w:multiLevelType w:val="multilevel"/>
    <w:tmpl w:val="5B9A963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67D34E82"/>
    <w:multiLevelType w:val="hybridMultilevel"/>
    <w:tmpl w:val="1E863F20"/>
    <w:lvl w:ilvl="0" w:tplc="04190001">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6D646D1A"/>
    <w:multiLevelType w:val="hybridMultilevel"/>
    <w:tmpl w:val="ABAC7F66"/>
    <w:lvl w:ilvl="0" w:tplc="04190001">
      <w:start w:val="1"/>
      <w:numFmt w:val="bullet"/>
      <w:lvlText w:val="–"/>
      <w:lvlJc w:val="left"/>
      <w:pPr>
        <w:ind w:left="1146" w:hanging="360"/>
      </w:pPr>
      <w:rPr>
        <w:rFonts w:ascii="Times New Roman" w:hAnsi="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5">
    <w:nsid w:val="73BE1DBB"/>
    <w:multiLevelType w:val="hybridMultilevel"/>
    <w:tmpl w:val="8BDE278A"/>
    <w:lvl w:ilvl="0" w:tplc="04190001">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6"/>
  </w:num>
  <w:num w:numId="2">
    <w:abstractNumId w:val="32"/>
  </w:num>
  <w:num w:numId="3">
    <w:abstractNumId w:val="10"/>
  </w:num>
  <w:num w:numId="4">
    <w:abstractNumId w:val="1"/>
  </w:num>
  <w:num w:numId="5">
    <w:abstractNumId w:val="6"/>
  </w:num>
  <w:num w:numId="6">
    <w:abstractNumId w:val="3"/>
  </w:num>
  <w:num w:numId="7">
    <w:abstractNumId w:val="21"/>
  </w:num>
  <w:num w:numId="8">
    <w:abstractNumId w:val="2"/>
  </w:num>
  <w:num w:numId="9">
    <w:abstractNumId w:val="20"/>
  </w:num>
  <w:num w:numId="10">
    <w:abstractNumId w:val="28"/>
  </w:num>
  <w:num w:numId="11">
    <w:abstractNumId w:val="22"/>
  </w:num>
  <w:num w:numId="12">
    <w:abstractNumId w:val="30"/>
  </w:num>
  <w:num w:numId="13">
    <w:abstractNumId w:val="17"/>
  </w:num>
  <w:num w:numId="14">
    <w:abstractNumId w:val="4"/>
  </w:num>
  <w:num w:numId="15">
    <w:abstractNumId w:val="35"/>
  </w:num>
  <w:num w:numId="16">
    <w:abstractNumId w:val="14"/>
  </w:num>
  <w:num w:numId="17">
    <w:abstractNumId w:val="15"/>
  </w:num>
  <w:num w:numId="18">
    <w:abstractNumId w:val="12"/>
  </w:num>
  <w:num w:numId="19">
    <w:abstractNumId w:val="24"/>
  </w:num>
  <w:num w:numId="20">
    <w:abstractNumId w:val="29"/>
  </w:num>
  <w:num w:numId="21">
    <w:abstractNumId w:val="33"/>
  </w:num>
  <w:num w:numId="22">
    <w:abstractNumId w:val="27"/>
  </w:num>
  <w:num w:numId="23">
    <w:abstractNumId w:val="18"/>
  </w:num>
  <w:num w:numId="24">
    <w:abstractNumId w:val="16"/>
  </w:num>
  <w:num w:numId="25">
    <w:abstractNumId w:val="31"/>
  </w:num>
  <w:num w:numId="26">
    <w:abstractNumId w:val="8"/>
  </w:num>
  <w:num w:numId="27">
    <w:abstractNumId w:val="9"/>
  </w:num>
  <w:num w:numId="28">
    <w:abstractNumId w:val="11"/>
  </w:num>
  <w:num w:numId="29">
    <w:abstractNumId w:val="25"/>
  </w:num>
  <w:num w:numId="30">
    <w:abstractNumId w:val="23"/>
  </w:num>
  <w:num w:numId="31">
    <w:abstractNumId w:val="13"/>
  </w:num>
  <w:num w:numId="32">
    <w:abstractNumId w:val="34"/>
  </w:num>
  <w:num w:numId="33">
    <w:abstractNumId w:val="5"/>
  </w:num>
  <w:num w:numId="34">
    <w:abstractNumId w:val="7"/>
  </w:num>
  <w:num w:numId="35">
    <w:abstractNumId w:val="19"/>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7"/>
  <w:embedSystemFonts/>
  <w:activeWritingStyle w:appName="MSWord" w:lang="ru-RU" w:vendorID="1" w:dllVersion="512" w:checkStyle="0"/>
  <w:activeWritingStyle w:appName="MSWord" w:lang="en-US" w:vendorID="8" w:dllVersion="513" w:checkStyle="1"/>
  <w:stylePaneFormatFilter w:val="3F01"/>
  <w:defaultTabStop w:val="720"/>
  <w:autoHyphenation/>
  <w:consecutiveHyphenLimit w:val="6"/>
  <w:hyphenationZone w:val="227"/>
  <w:drawingGridHorizontalSpacing w:val="120"/>
  <w:displayHorizontalDrawingGridEvery w:val="0"/>
  <w:displayVerticalDrawingGridEvery w:val="0"/>
  <w:noPunctuationKerning/>
  <w:characterSpacingControl w:val="doNotCompress"/>
  <w:hdrShapeDefaults>
    <o:shapedefaults v:ext="edit" spidmax="17410"/>
  </w:hdrShapeDefaults>
  <w:footnotePr>
    <w:footnote w:id="-1"/>
    <w:footnote w:id="0"/>
  </w:footnotePr>
  <w:endnotePr>
    <w:endnote w:id="-1"/>
    <w:endnote w:id="0"/>
  </w:endnotePr>
  <w:compat/>
  <w:rsids>
    <w:rsidRoot w:val="009E42B9"/>
    <w:rsid w:val="00000193"/>
    <w:rsid w:val="000004A2"/>
    <w:rsid w:val="00000886"/>
    <w:rsid w:val="00000C66"/>
    <w:rsid w:val="00000E06"/>
    <w:rsid w:val="000011E6"/>
    <w:rsid w:val="000013FA"/>
    <w:rsid w:val="0000153A"/>
    <w:rsid w:val="00001621"/>
    <w:rsid w:val="000018C6"/>
    <w:rsid w:val="00001C42"/>
    <w:rsid w:val="00001F22"/>
    <w:rsid w:val="00002781"/>
    <w:rsid w:val="00002926"/>
    <w:rsid w:val="00002A12"/>
    <w:rsid w:val="00002BE0"/>
    <w:rsid w:val="00002E9B"/>
    <w:rsid w:val="00002F96"/>
    <w:rsid w:val="000033ED"/>
    <w:rsid w:val="000036EB"/>
    <w:rsid w:val="00003A49"/>
    <w:rsid w:val="00003F4E"/>
    <w:rsid w:val="0000479F"/>
    <w:rsid w:val="00004A9C"/>
    <w:rsid w:val="00004C61"/>
    <w:rsid w:val="00004CBE"/>
    <w:rsid w:val="00004CD8"/>
    <w:rsid w:val="00004E20"/>
    <w:rsid w:val="000051EE"/>
    <w:rsid w:val="00005898"/>
    <w:rsid w:val="00005FB6"/>
    <w:rsid w:val="000060A6"/>
    <w:rsid w:val="00006297"/>
    <w:rsid w:val="00006496"/>
    <w:rsid w:val="0000649A"/>
    <w:rsid w:val="00006873"/>
    <w:rsid w:val="00006DFC"/>
    <w:rsid w:val="00006EE4"/>
    <w:rsid w:val="000073D3"/>
    <w:rsid w:val="00007640"/>
    <w:rsid w:val="00007781"/>
    <w:rsid w:val="0000791F"/>
    <w:rsid w:val="000079CC"/>
    <w:rsid w:val="00007BA3"/>
    <w:rsid w:val="00007E23"/>
    <w:rsid w:val="0001057E"/>
    <w:rsid w:val="00010722"/>
    <w:rsid w:val="0001087A"/>
    <w:rsid w:val="00010E3E"/>
    <w:rsid w:val="000110D2"/>
    <w:rsid w:val="00011397"/>
    <w:rsid w:val="000115A7"/>
    <w:rsid w:val="0001167B"/>
    <w:rsid w:val="00011D66"/>
    <w:rsid w:val="00011F96"/>
    <w:rsid w:val="00012046"/>
    <w:rsid w:val="000124BE"/>
    <w:rsid w:val="000125E5"/>
    <w:rsid w:val="00012729"/>
    <w:rsid w:val="000129C4"/>
    <w:rsid w:val="00012C12"/>
    <w:rsid w:val="00012C7E"/>
    <w:rsid w:val="00012E95"/>
    <w:rsid w:val="000130DA"/>
    <w:rsid w:val="00013167"/>
    <w:rsid w:val="000131B0"/>
    <w:rsid w:val="00013351"/>
    <w:rsid w:val="00013477"/>
    <w:rsid w:val="00013804"/>
    <w:rsid w:val="00013911"/>
    <w:rsid w:val="00013AD1"/>
    <w:rsid w:val="00013AF6"/>
    <w:rsid w:val="00013B68"/>
    <w:rsid w:val="00014345"/>
    <w:rsid w:val="00014734"/>
    <w:rsid w:val="00014A21"/>
    <w:rsid w:val="00014BC0"/>
    <w:rsid w:val="00014CF8"/>
    <w:rsid w:val="00015345"/>
    <w:rsid w:val="00015607"/>
    <w:rsid w:val="000156FB"/>
    <w:rsid w:val="00015A2D"/>
    <w:rsid w:val="00015D55"/>
    <w:rsid w:val="00016102"/>
    <w:rsid w:val="0001621F"/>
    <w:rsid w:val="000165A6"/>
    <w:rsid w:val="00016603"/>
    <w:rsid w:val="00016ADF"/>
    <w:rsid w:val="00016BC4"/>
    <w:rsid w:val="00017243"/>
    <w:rsid w:val="00017341"/>
    <w:rsid w:val="0001744A"/>
    <w:rsid w:val="00017F87"/>
    <w:rsid w:val="00017FDC"/>
    <w:rsid w:val="00020AA9"/>
    <w:rsid w:val="00020BC4"/>
    <w:rsid w:val="00020CE8"/>
    <w:rsid w:val="00021464"/>
    <w:rsid w:val="00021E8A"/>
    <w:rsid w:val="00021F2E"/>
    <w:rsid w:val="00021F66"/>
    <w:rsid w:val="000221C7"/>
    <w:rsid w:val="000221F6"/>
    <w:rsid w:val="000223B1"/>
    <w:rsid w:val="0002243C"/>
    <w:rsid w:val="00022A0A"/>
    <w:rsid w:val="00022B05"/>
    <w:rsid w:val="00022CD1"/>
    <w:rsid w:val="00022E38"/>
    <w:rsid w:val="000234F7"/>
    <w:rsid w:val="000235C1"/>
    <w:rsid w:val="000238CA"/>
    <w:rsid w:val="00023967"/>
    <w:rsid w:val="00023C39"/>
    <w:rsid w:val="00023D86"/>
    <w:rsid w:val="00024292"/>
    <w:rsid w:val="000242C2"/>
    <w:rsid w:val="000243EE"/>
    <w:rsid w:val="0002487F"/>
    <w:rsid w:val="00024EB1"/>
    <w:rsid w:val="00025428"/>
    <w:rsid w:val="000256DA"/>
    <w:rsid w:val="00025D24"/>
    <w:rsid w:val="000261D3"/>
    <w:rsid w:val="00026AE8"/>
    <w:rsid w:val="00026C97"/>
    <w:rsid w:val="00026E15"/>
    <w:rsid w:val="00026EAA"/>
    <w:rsid w:val="0002766E"/>
    <w:rsid w:val="00027DEA"/>
    <w:rsid w:val="000300AF"/>
    <w:rsid w:val="00030300"/>
    <w:rsid w:val="00030393"/>
    <w:rsid w:val="000307AB"/>
    <w:rsid w:val="000307E8"/>
    <w:rsid w:val="00030F18"/>
    <w:rsid w:val="00031122"/>
    <w:rsid w:val="00031170"/>
    <w:rsid w:val="000311A1"/>
    <w:rsid w:val="000311F9"/>
    <w:rsid w:val="0003131A"/>
    <w:rsid w:val="0003190C"/>
    <w:rsid w:val="00031A27"/>
    <w:rsid w:val="00031C6E"/>
    <w:rsid w:val="00031E03"/>
    <w:rsid w:val="00032377"/>
    <w:rsid w:val="00032513"/>
    <w:rsid w:val="000328D7"/>
    <w:rsid w:val="00032C70"/>
    <w:rsid w:val="00032D0F"/>
    <w:rsid w:val="00033CAC"/>
    <w:rsid w:val="00033CB6"/>
    <w:rsid w:val="00033DB0"/>
    <w:rsid w:val="00033F8A"/>
    <w:rsid w:val="000346E1"/>
    <w:rsid w:val="00034883"/>
    <w:rsid w:val="000349E5"/>
    <w:rsid w:val="00034D7D"/>
    <w:rsid w:val="00034D82"/>
    <w:rsid w:val="00034E46"/>
    <w:rsid w:val="00034E48"/>
    <w:rsid w:val="00035354"/>
    <w:rsid w:val="000356D6"/>
    <w:rsid w:val="00035735"/>
    <w:rsid w:val="0003587B"/>
    <w:rsid w:val="00035A05"/>
    <w:rsid w:val="00035BBE"/>
    <w:rsid w:val="00035CAE"/>
    <w:rsid w:val="00035DBB"/>
    <w:rsid w:val="0003680D"/>
    <w:rsid w:val="00036A67"/>
    <w:rsid w:val="00037044"/>
    <w:rsid w:val="0003707C"/>
    <w:rsid w:val="00037283"/>
    <w:rsid w:val="000374C4"/>
    <w:rsid w:val="000377DB"/>
    <w:rsid w:val="000379D8"/>
    <w:rsid w:val="0004019C"/>
    <w:rsid w:val="0004046B"/>
    <w:rsid w:val="0004060F"/>
    <w:rsid w:val="00040F0D"/>
    <w:rsid w:val="000411A2"/>
    <w:rsid w:val="0004149A"/>
    <w:rsid w:val="0004188D"/>
    <w:rsid w:val="00041AF8"/>
    <w:rsid w:val="00041BED"/>
    <w:rsid w:val="00041E13"/>
    <w:rsid w:val="00041EF6"/>
    <w:rsid w:val="0004229E"/>
    <w:rsid w:val="00042AA6"/>
    <w:rsid w:val="00042B42"/>
    <w:rsid w:val="00042FD2"/>
    <w:rsid w:val="0004305E"/>
    <w:rsid w:val="00043263"/>
    <w:rsid w:val="00043353"/>
    <w:rsid w:val="00043595"/>
    <w:rsid w:val="0004365C"/>
    <w:rsid w:val="00043A14"/>
    <w:rsid w:val="00043C14"/>
    <w:rsid w:val="00043E63"/>
    <w:rsid w:val="000440ED"/>
    <w:rsid w:val="000442DA"/>
    <w:rsid w:val="0004461D"/>
    <w:rsid w:val="00044984"/>
    <w:rsid w:val="00044F02"/>
    <w:rsid w:val="0004537B"/>
    <w:rsid w:val="000458C2"/>
    <w:rsid w:val="00045AEF"/>
    <w:rsid w:val="00045BF6"/>
    <w:rsid w:val="00046033"/>
    <w:rsid w:val="00046428"/>
    <w:rsid w:val="000464FF"/>
    <w:rsid w:val="0004669C"/>
    <w:rsid w:val="00046BC7"/>
    <w:rsid w:val="00046BE4"/>
    <w:rsid w:val="00046F51"/>
    <w:rsid w:val="000470D0"/>
    <w:rsid w:val="00050196"/>
    <w:rsid w:val="0005051C"/>
    <w:rsid w:val="0005072C"/>
    <w:rsid w:val="0005075F"/>
    <w:rsid w:val="000509D6"/>
    <w:rsid w:val="00050F50"/>
    <w:rsid w:val="00051031"/>
    <w:rsid w:val="00051209"/>
    <w:rsid w:val="0005161C"/>
    <w:rsid w:val="00051882"/>
    <w:rsid w:val="000522DE"/>
    <w:rsid w:val="000522F8"/>
    <w:rsid w:val="00052371"/>
    <w:rsid w:val="00052379"/>
    <w:rsid w:val="000528E9"/>
    <w:rsid w:val="000529A4"/>
    <w:rsid w:val="00052A67"/>
    <w:rsid w:val="00052C7C"/>
    <w:rsid w:val="00052D23"/>
    <w:rsid w:val="00052E24"/>
    <w:rsid w:val="00052EA6"/>
    <w:rsid w:val="000530A9"/>
    <w:rsid w:val="00053158"/>
    <w:rsid w:val="000532D6"/>
    <w:rsid w:val="00053834"/>
    <w:rsid w:val="000538D2"/>
    <w:rsid w:val="00053BDA"/>
    <w:rsid w:val="00053C0E"/>
    <w:rsid w:val="00053DB6"/>
    <w:rsid w:val="00053DBD"/>
    <w:rsid w:val="00053E31"/>
    <w:rsid w:val="00053EA4"/>
    <w:rsid w:val="00054303"/>
    <w:rsid w:val="000543E0"/>
    <w:rsid w:val="000546A0"/>
    <w:rsid w:val="00054A40"/>
    <w:rsid w:val="00054F01"/>
    <w:rsid w:val="000551D5"/>
    <w:rsid w:val="00055838"/>
    <w:rsid w:val="00055B64"/>
    <w:rsid w:val="00055F92"/>
    <w:rsid w:val="0005617F"/>
    <w:rsid w:val="00056203"/>
    <w:rsid w:val="000566B2"/>
    <w:rsid w:val="000567F2"/>
    <w:rsid w:val="00056927"/>
    <w:rsid w:val="00056A06"/>
    <w:rsid w:val="00056AD6"/>
    <w:rsid w:val="00056B9D"/>
    <w:rsid w:val="00056C91"/>
    <w:rsid w:val="00056D4D"/>
    <w:rsid w:val="000572CE"/>
    <w:rsid w:val="00057A57"/>
    <w:rsid w:val="0006022E"/>
    <w:rsid w:val="000604A4"/>
    <w:rsid w:val="000604C9"/>
    <w:rsid w:val="0006064B"/>
    <w:rsid w:val="00060988"/>
    <w:rsid w:val="000609C1"/>
    <w:rsid w:val="00060BC2"/>
    <w:rsid w:val="00060FA7"/>
    <w:rsid w:val="0006183A"/>
    <w:rsid w:val="00061919"/>
    <w:rsid w:val="00061B7B"/>
    <w:rsid w:val="00062399"/>
    <w:rsid w:val="000629A2"/>
    <w:rsid w:val="00062BDD"/>
    <w:rsid w:val="00062E08"/>
    <w:rsid w:val="00063376"/>
    <w:rsid w:val="00063552"/>
    <w:rsid w:val="0006361F"/>
    <w:rsid w:val="00063A52"/>
    <w:rsid w:val="00063C20"/>
    <w:rsid w:val="00063CDB"/>
    <w:rsid w:val="00064D17"/>
    <w:rsid w:val="00064DDE"/>
    <w:rsid w:val="000652BD"/>
    <w:rsid w:val="00065A8A"/>
    <w:rsid w:val="00065D5F"/>
    <w:rsid w:val="00065FDA"/>
    <w:rsid w:val="000660DF"/>
    <w:rsid w:val="000664D7"/>
    <w:rsid w:val="00066552"/>
    <w:rsid w:val="000665ED"/>
    <w:rsid w:val="000665FF"/>
    <w:rsid w:val="000667AB"/>
    <w:rsid w:val="00066D10"/>
    <w:rsid w:val="00066D6D"/>
    <w:rsid w:val="00066D83"/>
    <w:rsid w:val="000675A7"/>
    <w:rsid w:val="000676C9"/>
    <w:rsid w:val="00067B32"/>
    <w:rsid w:val="00067C6B"/>
    <w:rsid w:val="00067CFC"/>
    <w:rsid w:val="00067EF1"/>
    <w:rsid w:val="00067FFE"/>
    <w:rsid w:val="00070463"/>
    <w:rsid w:val="000706B2"/>
    <w:rsid w:val="00070E4E"/>
    <w:rsid w:val="00071029"/>
    <w:rsid w:val="00071351"/>
    <w:rsid w:val="00071707"/>
    <w:rsid w:val="000717DB"/>
    <w:rsid w:val="00071C85"/>
    <w:rsid w:val="00071FFC"/>
    <w:rsid w:val="000721DB"/>
    <w:rsid w:val="0007221F"/>
    <w:rsid w:val="000726FA"/>
    <w:rsid w:val="00072A36"/>
    <w:rsid w:val="00072DCD"/>
    <w:rsid w:val="0007304B"/>
    <w:rsid w:val="000735F4"/>
    <w:rsid w:val="00073B7C"/>
    <w:rsid w:val="00073EAA"/>
    <w:rsid w:val="00073F83"/>
    <w:rsid w:val="00074300"/>
    <w:rsid w:val="000748AF"/>
    <w:rsid w:val="00074A6A"/>
    <w:rsid w:val="00074BC9"/>
    <w:rsid w:val="00074BFC"/>
    <w:rsid w:val="00074FA5"/>
    <w:rsid w:val="00074FC6"/>
    <w:rsid w:val="000755BF"/>
    <w:rsid w:val="000759E8"/>
    <w:rsid w:val="00075A63"/>
    <w:rsid w:val="000760E3"/>
    <w:rsid w:val="000761EF"/>
    <w:rsid w:val="000764D4"/>
    <w:rsid w:val="00076911"/>
    <w:rsid w:val="00076C89"/>
    <w:rsid w:val="00076E05"/>
    <w:rsid w:val="00076FBC"/>
    <w:rsid w:val="0007707E"/>
    <w:rsid w:val="000773DA"/>
    <w:rsid w:val="000774EA"/>
    <w:rsid w:val="0007763D"/>
    <w:rsid w:val="0007796A"/>
    <w:rsid w:val="00077B28"/>
    <w:rsid w:val="00077CBC"/>
    <w:rsid w:val="00080426"/>
    <w:rsid w:val="00080A03"/>
    <w:rsid w:val="00080B45"/>
    <w:rsid w:val="00080C05"/>
    <w:rsid w:val="00081144"/>
    <w:rsid w:val="0008130B"/>
    <w:rsid w:val="00081408"/>
    <w:rsid w:val="000814FF"/>
    <w:rsid w:val="00081535"/>
    <w:rsid w:val="0008160D"/>
    <w:rsid w:val="000817F2"/>
    <w:rsid w:val="00081A83"/>
    <w:rsid w:val="00081B60"/>
    <w:rsid w:val="00081F8D"/>
    <w:rsid w:val="00082054"/>
    <w:rsid w:val="0008222C"/>
    <w:rsid w:val="0008257B"/>
    <w:rsid w:val="00082778"/>
    <w:rsid w:val="000828BB"/>
    <w:rsid w:val="00082B4E"/>
    <w:rsid w:val="000830EC"/>
    <w:rsid w:val="00083478"/>
    <w:rsid w:val="000834D2"/>
    <w:rsid w:val="0008376C"/>
    <w:rsid w:val="00083B6A"/>
    <w:rsid w:val="00083C2E"/>
    <w:rsid w:val="00083CE2"/>
    <w:rsid w:val="00083D19"/>
    <w:rsid w:val="00083F50"/>
    <w:rsid w:val="000844E4"/>
    <w:rsid w:val="000846F2"/>
    <w:rsid w:val="00085082"/>
    <w:rsid w:val="000850B1"/>
    <w:rsid w:val="000850D3"/>
    <w:rsid w:val="00085480"/>
    <w:rsid w:val="0008549E"/>
    <w:rsid w:val="00085541"/>
    <w:rsid w:val="000855DB"/>
    <w:rsid w:val="00085AED"/>
    <w:rsid w:val="00085CAC"/>
    <w:rsid w:val="00085E66"/>
    <w:rsid w:val="00085FBF"/>
    <w:rsid w:val="000862F6"/>
    <w:rsid w:val="00086B36"/>
    <w:rsid w:val="00087720"/>
    <w:rsid w:val="00090794"/>
    <w:rsid w:val="000907B6"/>
    <w:rsid w:val="0009083D"/>
    <w:rsid w:val="00090ADD"/>
    <w:rsid w:val="00090BCA"/>
    <w:rsid w:val="000911B1"/>
    <w:rsid w:val="000916F6"/>
    <w:rsid w:val="000917BA"/>
    <w:rsid w:val="000917F1"/>
    <w:rsid w:val="00091BA5"/>
    <w:rsid w:val="00091FBA"/>
    <w:rsid w:val="00092115"/>
    <w:rsid w:val="000929BB"/>
    <w:rsid w:val="00092BF6"/>
    <w:rsid w:val="00092C6C"/>
    <w:rsid w:val="00092F7F"/>
    <w:rsid w:val="000930C2"/>
    <w:rsid w:val="0009333D"/>
    <w:rsid w:val="000934F9"/>
    <w:rsid w:val="00093E14"/>
    <w:rsid w:val="00093E39"/>
    <w:rsid w:val="000941E2"/>
    <w:rsid w:val="000943AE"/>
    <w:rsid w:val="00094929"/>
    <w:rsid w:val="000949A5"/>
    <w:rsid w:val="00094B20"/>
    <w:rsid w:val="00094B97"/>
    <w:rsid w:val="00094C5C"/>
    <w:rsid w:val="0009589B"/>
    <w:rsid w:val="000958DE"/>
    <w:rsid w:val="000959BE"/>
    <w:rsid w:val="00095A0B"/>
    <w:rsid w:val="00095AC5"/>
    <w:rsid w:val="000960BB"/>
    <w:rsid w:val="000967BD"/>
    <w:rsid w:val="00096961"/>
    <w:rsid w:val="00096C7C"/>
    <w:rsid w:val="00097349"/>
    <w:rsid w:val="000978CC"/>
    <w:rsid w:val="000978CF"/>
    <w:rsid w:val="000A01DA"/>
    <w:rsid w:val="000A043F"/>
    <w:rsid w:val="000A094F"/>
    <w:rsid w:val="000A09AB"/>
    <w:rsid w:val="000A0AB2"/>
    <w:rsid w:val="000A0DDD"/>
    <w:rsid w:val="000A0DEA"/>
    <w:rsid w:val="000A0E05"/>
    <w:rsid w:val="000A0E4D"/>
    <w:rsid w:val="000A0EDE"/>
    <w:rsid w:val="000A108D"/>
    <w:rsid w:val="000A1888"/>
    <w:rsid w:val="000A193F"/>
    <w:rsid w:val="000A19D8"/>
    <w:rsid w:val="000A1DFE"/>
    <w:rsid w:val="000A26C9"/>
    <w:rsid w:val="000A2DB1"/>
    <w:rsid w:val="000A2DFE"/>
    <w:rsid w:val="000A2EC2"/>
    <w:rsid w:val="000A2EDE"/>
    <w:rsid w:val="000A320A"/>
    <w:rsid w:val="000A325E"/>
    <w:rsid w:val="000A33CF"/>
    <w:rsid w:val="000A352F"/>
    <w:rsid w:val="000A3C28"/>
    <w:rsid w:val="000A43AF"/>
    <w:rsid w:val="000A44FC"/>
    <w:rsid w:val="000A47E4"/>
    <w:rsid w:val="000A4832"/>
    <w:rsid w:val="000A4D52"/>
    <w:rsid w:val="000A50D8"/>
    <w:rsid w:val="000A53D8"/>
    <w:rsid w:val="000A565A"/>
    <w:rsid w:val="000A59CA"/>
    <w:rsid w:val="000A5B52"/>
    <w:rsid w:val="000A5DA0"/>
    <w:rsid w:val="000A5FC5"/>
    <w:rsid w:val="000A6872"/>
    <w:rsid w:val="000A6A71"/>
    <w:rsid w:val="000A6D8C"/>
    <w:rsid w:val="000A7B9A"/>
    <w:rsid w:val="000A7EDE"/>
    <w:rsid w:val="000B0617"/>
    <w:rsid w:val="000B074C"/>
    <w:rsid w:val="000B0916"/>
    <w:rsid w:val="000B0980"/>
    <w:rsid w:val="000B0DCE"/>
    <w:rsid w:val="000B1094"/>
    <w:rsid w:val="000B1818"/>
    <w:rsid w:val="000B1AF3"/>
    <w:rsid w:val="000B1B61"/>
    <w:rsid w:val="000B1EEF"/>
    <w:rsid w:val="000B26E1"/>
    <w:rsid w:val="000B2764"/>
    <w:rsid w:val="000B284C"/>
    <w:rsid w:val="000B2B08"/>
    <w:rsid w:val="000B349C"/>
    <w:rsid w:val="000B35AB"/>
    <w:rsid w:val="000B3ACC"/>
    <w:rsid w:val="000B3ACE"/>
    <w:rsid w:val="000B3BA8"/>
    <w:rsid w:val="000B3CDC"/>
    <w:rsid w:val="000B3D57"/>
    <w:rsid w:val="000B3E5B"/>
    <w:rsid w:val="000B3F2F"/>
    <w:rsid w:val="000B3F78"/>
    <w:rsid w:val="000B3F95"/>
    <w:rsid w:val="000B3FBA"/>
    <w:rsid w:val="000B4003"/>
    <w:rsid w:val="000B46C2"/>
    <w:rsid w:val="000B4933"/>
    <w:rsid w:val="000B4D0D"/>
    <w:rsid w:val="000B4EF7"/>
    <w:rsid w:val="000B5364"/>
    <w:rsid w:val="000B589C"/>
    <w:rsid w:val="000B5F4D"/>
    <w:rsid w:val="000B6313"/>
    <w:rsid w:val="000B682A"/>
    <w:rsid w:val="000B68B3"/>
    <w:rsid w:val="000B6BFB"/>
    <w:rsid w:val="000B7501"/>
    <w:rsid w:val="000B7A08"/>
    <w:rsid w:val="000C0341"/>
    <w:rsid w:val="000C03B6"/>
    <w:rsid w:val="000C062D"/>
    <w:rsid w:val="000C0687"/>
    <w:rsid w:val="000C0C6D"/>
    <w:rsid w:val="000C123D"/>
    <w:rsid w:val="000C1428"/>
    <w:rsid w:val="000C168A"/>
    <w:rsid w:val="000C1949"/>
    <w:rsid w:val="000C1C1F"/>
    <w:rsid w:val="000C1EEC"/>
    <w:rsid w:val="000C1EF7"/>
    <w:rsid w:val="000C226F"/>
    <w:rsid w:val="000C23C7"/>
    <w:rsid w:val="000C24AE"/>
    <w:rsid w:val="000C2746"/>
    <w:rsid w:val="000C2BFA"/>
    <w:rsid w:val="000C2F2E"/>
    <w:rsid w:val="000C311E"/>
    <w:rsid w:val="000C31F4"/>
    <w:rsid w:val="000C321B"/>
    <w:rsid w:val="000C32F4"/>
    <w:rsid w:val="000C3325"/>
    <w:rsid w:val="000C34CD"/>
    <w:rsid w:val="000C3560"/>
    <w:rsid w:val="000C3B3F"/>
    <w:rsid w:val="000C3BF2"/>
    <w:rsid w:val="000C3D50"/>
    <w:rsid w:val="000C421A"/>
    <w:rsid w:val="000C45D4"/>
    <w:rsid w:val="000C472E"/>
    <w:rsid w:val="000C4782"/>
    <w:rsid w:val="000C49EB"/>
    <w:rsid w:val="000C4C30"/>
    <w:rsid w:val="000C4EF5"/>
    <w:rsid w:val="000C4FD9"/>
    <w:rsid w:val="000C5098"/>
    <w:rsid w:val="000C54F8"/>
    <w:rsid w:val="000C55B1"/>
    <w:rsid w:val="000C5658"/>
    <w:rsid w:val="000C5983"/>
    <w:rsid w:val="000C5A6A"/>
    <w:rsid w:val="000C5A7E"/>
    <w:rsid w:val="000C6296"/>
    <w:rsid w:val="000C630B"/>
    <w:rsid w:val="000C6512"/>
    <w:rsid w:val="000C659F"/>
    <w:rsid w:val="000C6B6E"/>
    <w:rsid w:val="000C6CC9"/>
    <w:rsid w:val="000C6EE0"/>
    <w:rsid w:val="000C7152"/>
    <w:rsid w:val="000C7309"/>
    <w:rsid w:val="000C7ED2"/>
    <w:rsid w:val="000D035F"/>
    <w:rsid w:val="000D036B"/>
    <w:rsid w:val="000D0600"/>
    <w:rsid w:val="000D083A"/>
    <w:rsid w:val="000D086C"/>
    <w:rsid w:val="000D0969"/>
    <w:rsid w:val="000D0DE6"/>
    <w:rsid w:val="000D0EC1"/>
    <w:rsid w:val="000D0EC3"/>
    <w:rsid w:val="000D1141"/>
    <w:rsid w:val="000D12B9"/>
    <w:rsid w:val="000D1588"/>
    <w:rsid w:val="000D1973"/>
    <w:rsid w:val="000D20DF"/>
    <w:rsid w:val="000D2264"/>
    <w:rsid w:val="000D24FC"/>
    <w:rsid w:val="000D26F0"/>
    <w:rsid w:val="000D2827"/>
    <w:rsid w:val="000D28E6"/>
    <w:rsid w:val="000D29FC"/>
    <w:rsid w:val="000D2A04"/>
    <w:rsid w:val="000D308B"/>
    <w:rsid w:val="000D35BF"/>
    <w:rsid w:val="000D3CAC"/>
    <w:rsid w:val="000D3E9A"/>
    <w:rsid w:val="000D3F08"/>
    <w:rsid w:val="000D41CF"/>
    <w:rsid w:val="000D4237"/>
    <w:rsid w:val="000D48EC"/>
    <w:rsid w:val="000D5073"/>
    <w:rsid w:val="000D5125"/>
    <w:rsid w:val="000D543A"/>
    <w:rsid w:val="000D54FE"/>
    <w:rsid w:val="000D57C6"/>
    <w:rsid w:val="000D5D38"/>
    <w:rsid w:val="000D5FA1"/>
    <w:rsid w:val="000D6069"/>
    <w:rsid w:val="000D6085"/>
    <w:rsid w:val="000D641E"/>
    <w:rsid w:val="000D64F6"/>
    <w:rsid w:val="000D67D8"/>
    <w:rsid w:val="000D6930"/>
    <w:rsid w:val="000D6EC2"/>
    <w:rsid w:val="000D7111"/>
    <w:rsid w:val="000D72E2"/>
    <w:rsid w:val="000D7382"/>
    <w:rsid w:val="000D7440"/>
    <w:rsid w:val="000D7526"/>
    <w:rsid w:val="000D76BD"/>
    <w:rsid w:val="000D7905"/>
    <w:rsid w:val="000D79E4"/>
    <w:rsid w:val="000D7B33"/>
    <w:rsid w:val="000D7BE8"/>
    <w:rsid w:val="000D7C8C"/>
    <w:rsid w:val="000E004B"/>
    <w:rsid w:val="000E00DC"/>
    <w:rsid w:val="000E01AD"/>
    <w:rsid w:val="000E0476"/>
    <w:rsid w:val="000E0501"/>
    <w:rsid w:val="000E0C53"/>
    <w:rsid w:val="000E0CF2"/>
    <w:rsid w:val="000E0E57"/>
    <w:rsid w:val="000E143C"/>
    <w:rsid w:val="000E1C59"/>
    <w:rsid w:val="000E1E05"/>
    <w:rsid w:val="000E1ED2"/>
    <w:rsid w:val="000E1FA3"/>
    <w:rsid w:val="000E2028"/>
    <w:rsid w:val="000E259C"/>
    <w:rsid w:val="000E26E1"/>
    <w:rsid w:val="000E2AE6"/>
    <w:rsid w:val="000E2BA3"/>
    <w:rsid w:val="000E30C1"/>
    <w:rsid w:val="000E330B"/>
    <w:rsid w:val="000E3447"/>
    <w:rsid w:val="000E356B"/>
    <w:rsid w:val="000E361D"/>
    <w:rsid w:val="000E3826"/>
    <w:rsid w:val="000E4782"/>
    <w:rsid w:val="000E4A69"/>
    <w:rsid w:val="000E4AEE"/>
    <w:rsid w:val="000E4BB7"/>
    <w:rsid w:val="000E5442"/>
    <w:rsid w:val="000E5605"/>
    <w:rsid w:val="000E590C"/>
    <w:rsid w:val="000E5C45"/>
    <w:rsid w:val="000E5DF8"/>
    <w:rsid w:val="000E5F77"/>
    <w:rsid w:val="000E610C"/>
    <w:rsid w:val="000E6395"/>
    <w:rsid w:val="000E6636"/>
    <w:rsid w:val="000E677B"/>
    <w:rsid w:val="000E68B9"/>
    <w:rsid w:val="000E6BBA"/>
    <w:rsid w:val="000E704F"/>
    <w:rsid w:val="000E7115"/>
    <w:rsid w:val="000E717D"/>
    <w:rsid w:val="000E71DA"/>
    <w:rsid w:val="000E73BA"/>
    <w:rsid w:val="000E7C88"/>
    <w:rsid w:val="000E7D1F"/>
    <w:rsid w:val="000E7D59"/>
    <w:rsid w:val="000E7E04"/>
    <w:rsid w:val="000F023C"/>
    <w:rsid w:val="000F02AB"/>
    <w:rsid w:val="000F0939"/>
    <w:rsid w:val="000F0AD2"/>
    <w:rsid w:val="000F0CC3"/>
    <w:rsid w:val="000F0D1E"/>
    <w:rsid w:val="000F0F05"/>
    <w:rsid w:val="000F10DA"/>
    <w:rsid w:val="000F1562"/>
    <w:rsid w:val="000F1698"/>
    <w:rsid w:val="000F17CB"/>
    <w:rsid w:val="000F1A59"/>
    <w:rsid w:val="000F1C7F"/>
    <w:rsid w:val="000F20F6"/>
    <w:rsid w:val="000F21BA"/>
    <w:rsid w:val="000F225A"/>
    <w:rsid w:val="000F2864"/>
    <w:rsid w:val="000F28B4"/>
    <w:rsid w:val="000F28E4"/>
    <w:rsid w:val="000F2A56"/>
    <w:rsid w:val="000F30BF"/>
    <w:rsid w:val="000F3152"/>
    <w:rsid w:val="000F31AC"/>
    <w:rsid w:val="000F3294"/>
    <w:rsid w:val="000F37F5"/>
    <w:rsid w:val="000F37F9"/>
    <w:rsid w:val="000F3957"/>
    <w:rsid w:val="000F3BCA"/>
    <w:rsid w:val="000F3CBD"/>
    <w:rsid w:val="000F3CEE"/>
    <w:rsid w:val="000F3F3A"/>
    <w:rsid w:val="000F4134"/>
    <w:rsid w:val="000F42C9"/>
    <w:rsid w:val="000F4829"/>
    <w:rsid w:val="000F4833"/>
    <w:rsid w:val="000F4DA6"/>
    <w:rsid w:val="000F4E78"/>
    <w:rsid w:val="000F5203"/>
    <w:rsid w:val="000F542C"/>
    <w:rsid w:val="000F5805"/>
    <w:rsid w:val="000F5876"/>
    <w:rsid w:val="000F59B9"/>
    <w:rsid w:val="000F5D67"/>
    <w:rsid w:val="000F5FF3"/>
    <w:rsid w:val="000F6391"/>
    <w:rsid w:val="000F63FC"/>
    <w:rsid w:val="000F68EE"/>
    <w:rsid w:val="000F6C7B"/>
    <w:rsid w:val="000F6D25"/>
    <w:rsid w:val="000F6E24"/>
    <w:rsid w:val="000F6F62"/>
    <w:rsid w:val="000F6FF7"/>
    <w:rsid w:val="000F7817"/>
    <w:rsid w:val="000F7EBB"/>
    <w:rsid w:val="001007F9"/>
    <w:rsid w:val="00102156"/>
    <w:rsid w:val="00102781"/>
    <w:rsid w:val="001028D9"/>
    <w:rsid w:val="001034AB"/>
    <w:rsid w:val="001035C7"/>
    <w:rsid w:val="001038C1"/>
    <w:rsid w:val="00103B2F"/>
    <w:rsid w:val="00103C77"/>
    <w:rsid w:val="00104046"/>
    <w:rsid w:val="00104152"/>
    <w:rsid w:val="001041D8"/>
    <w:rsid w:val="0010445E"/>
    <w:rsid w:val="0010476E"/>
    <w:rsid w:val="00104F04"/>
    <w:rsid w:val="00105780"/>
    <w:rsid w:val="00105A14"/>
    <w:rsid w:val="00105D6D"/>
    <w:rsid w:val="00106130"/>
    <w:rsid w:val="001061A4"/>
    <w:rsid w:val="00106205"/>
    <w:rsid w:val="001064BF"/>
    <w:rsid w:val="001066F4"/>
    <w:rsid w:val="00106C19"/>
    <w:rsid w:val="00106CB5"/>
    <w:rsid w:val="00106EFF"/>
    <w:rsid w:val="0010705F"/>
    <w:rsid w:val="001071AA"/>
    <w:rsid w:val="00107383"/>
    <w:rsid w:val="00107569"/>
    <w:rsid w:val="00107842"/>
    <w:rsid w:val="001100B4"/>
    <w:rsid w:val="001101DE"/>
    <w:rsid w:val="0011074B"/>
    <w:rsid w:val="001109F0"/>
    <w:rsid w:val="00110C05"/>
    <w:rsid w:val="00110C68"/>
    <w:rsid w:val="00110D84"/>
    <w:rsid w:val="00110DA6"/>
    <w:rsid w:val="001113F2"/>
    <w:rsid w:val="00111548"/>
    <w:rsid w:val="00111891"/>
    <w:rsid w:val="00111BDA"/>
    <w:rsid w:val="0011209F"/>
    <w:rsid w:val="0011282F"/>
    <w:rsid w:val="0011379A"/>
    <w:rsid w:val="0011399B"/>
    <w:rsid w:val="00113EC8"/>
    <w:rsid w:val="001146FC"/>
    <w:rsid w:val="00114798"/>
    <w:rsid w:val="00114E83"/>
    <w:rsid w:val="00114F06"/>
    <w:rsid w:val="00114FD7"/>
    <w:rsid w:val="00115031"/>
    <w:rsid w:val="00115122"/>
    <w:rsid w:val="00115177"/>
    <w:rsid w:val="00115668"/>
    <w:rsid w:val="00115AE8"/>
    <w:rsid w:val="00115CB1"/>
    <w:rsid w:val="00115DB7"/>
    <w:rsid w:val="00115DBD"/>
    <w:rsid w:val="00115F35"/>
    <w:rsid w:val="00115F38"/>
    <w:rsid w:val="00116018"/>
    <w:rsid w:val="0011602C"/>
    <w:rsid w:val="001160AF"/>
    <w:rsid w:val="001161E7"/>
    <w:rsid w:val="0011627E"/>
    <w:rsid w:val="00116374"/>
    <w:rsid w:val="001163C6"/>
    <w:rsid w:val="00116452"/>
    <w:rsid w:val="001164F2"/>
    <w:rsid w:val="0011709C"/>
    <w:rsid w:val="0011735B"/>
    <w:rsid w:val="00117367"/>
    <w:rsid w:val="001176D9"/>
    <w:rsid w:val="0011785F"/>
    <w:rsid w:val="00117CF0"/>
    <w:rsid w:val="00117F0C"/>
    <w:rsid w:val="001202A5"/>
    <w:rsid w:val="0012078E"/>
    <w:rsid w:val="001208A0"/>
    <w:rsid w:val="00120908"/>
    <w:rsid w:val="001209CD"/>
    <w:rsid w:val="00120D00"/>
    <w:rsid w:val="00120F7D"/>
    <w:rsid w:val="00121159"/>
    <w:rsid w:val="00121396"/>
    <w:rsid w:val="001213DD"/>
    <w:rsid w:val="00121447"/>
    <w:rsid w:val="001215AE"/>
    <w:rsid w:val="00121E2A"/>
    <w:rsid w:val="00121E4B"/>
    <w:rsid w:val="001220F3"/>
    <w:rsid w:val="00122215"/>
    <w:rsid w:val="00122322"/>
    <w:rsid w:val="0012257D"/>
    <w:rsid w:val="00122F2C"/>
    <w:rsid w:val="0012330A"/>
    <w:rsid w:val="0012343A"/>
    <w:rsid w:val="001236B6"/>
    <w:rsid w:val="001236C4"/>
    <w:rsid w:val="001238CE"/>
    <w:rsid w:val="001238DF"/>
    <w:rsid w:val="001238E1"/>
    <w:rsid w:val="0012396C"/>
    <w:rsid w:val="00123A11"/>
    <w:rsid w:val="00123B00"/>
    <w:rsid w:val="00123CC6"/>
    <w:rsid w:val="00123CC9"/>
    <w:rsid w:val="00123E93"/>
    <w:rsid w:val="00124173"/>
    <w:rsid w:val="001244B6"/>
    <w:rsid w:val="0012477A"/>
    <w:rsid w:val="00124AA6"/>
    <w:rsid w:val="00124D02"/>
    <w:rsid w:val="00124DA5"/>
    <w:rsid w:val="00125147"/>
    <w:rsid w:val="001258E7"/>
    <w:rsid w:val="001259AF"/>
    <w:rsid w:val="00125B20"/>
    <w:rsid w:val="00125B93"/>
    <w:rsid w:val="00125C12"/>
    <w:rsid w:val="00126006"/>
    <w:rsid w:val="0012640F"/>
    <w:rsid w:val="0012652F"/>
    <w:rsid w:val="001265CE"/>
    <w:rsid w:val="001265D1"/>
    <w:rsid w:val="0012667C"/>
    <w:rsid w:val="00126905"/>
    <w:rsid w:val="00126BF2"/>
    <w:rsid w:val="00126CD4"/>
    <w:rsid w:val="00126CEB"/>
    <w:rsid w:val="00126D65"/>
    <w:rsid w:val="001275DA"/>
    <w:rsid w:val="001277C2"/>
    <w:rsid w:val="00127FA7"/>
    <w:rsid w:val="00130042"/>
    <w:rsid w:val="001305A8"/>
    <w:rsid w:val="00130806"/>
    <w:rsid w:val="00130A72"/>
    <w:rsid w:val="00130E21"/>
    <w:rsid w:val="001310F1"/>
    <w:rsid w:val="00131246"/>
    <w:rsid w:val="00131354"/>
    <w:rsid w:val="001315C3"/>
    <w:rsid w:val="0013170B"/>
    <w:rsid w:val="00131999"/>
    <w:rsid w:val="00131EAC"/>
    <w:rsid w:val="0013206F"/>
    <w:rsid w:val="001321E5"/>
    <w:rsid w:val="0013249E"/>
    <w:rsid w:val="00132731"/>
    <w:rsid w:val="00132D8B"/>
    <w:rsid w:val="00132DC7"/>
    <w:rsid w:val="00133203"/>
    <w:rsid w:val="00133279"/>
    <w:rsid w:val="0013327F"/>
    <w:rsid w:val="00133525"/>
    <w:rsid w:val="0013375B"/>
    <w:rsid w:val="00133EE0"/>
    <w:rsid w:val="00134245"/>
    <w:rsid w:val="001343B3"/>
    <w:rsid w:val="0013458E"/>
    <w:rsid w:val="00134743"/>
    <w:rsid w:val="00134AC4"/>
    <w:rsid w:val="00135465"/>
    <w:rsid w:val="0013548F"/>
    <w:rsid w:val="00135528"/>
    <w:rsid w:val="00135944"/>
    <w:rsid w:val="00135BF6"/>
    <w:rsid w:val="00135C34"/>
    <w:rsid w:val="0013691D"/>
    <w:rsid w:val="00136CB5"/>
    <w:rsid w:val="00136CFA"/>
    <w:rsid w:val="00136FAE"/>
    <w:rsid w:val="001378B2"/>
    <w:rsid w:val="00140122"/>
    <w:rsid w:val="0014098F"/>
    <w:rsid w:val="00140FAE"/>
    <w:rsid w:val="00140FEA"/>
    <w:rsid w:val="00141AF0"/>
    <w:rsid w:val="0014291F"/>
    <w:rsid w:val="00142D55"/>
    <w:rsid w:val="00143010"/>
    <w:rsid w:val="00143154"/>
    <w:rsid w:val="001432B5"/>
    <w:rsid w:val="001432BC"/>
    <w:rsid w:val="001436A4"/>
    <w:rsid w:val="001436E6"/>
    <w:rsid w:val="001437B3"/>
    <w:rsid w:val="001438C0"/>
    <w:rsid w:val="00143B5B"/>
    <w:rsid w:val="00143B6C"/>
    <w:rsid w:val="00143BD2"/>
    <w:rsid w:val="00143C6F"/>
    <w:rsid w:val="001440F5"/>
    <w:rsid w:val="001441A7"/>
    <w:rsid w:val="00144486"/>
    <w:rsid w:val="00144845"/>
    <w:rsid w:val="00144D79"/>
    <w:rsid w:val="00144F0F"/>
    <w:rsid w:val="00144FC8"/>
    <w:rsid w:val="00145420"/>
    <w:rsid w:val="00145A11"/>
    <w:rsid w:val="00145B24"/>
    <w:rsid w:val="00145F89"/>
    <w:rsid w:val="0014618C"/>
    <w:rsid w:val="00146352"/>
    <w:rsid w:val="00146612"/>
    <w:rsid w:val="00146755"/>
    <w:rsid w:val="00146A15"/>
    <w:rsid w:val="00146BCE"/>
    <w:rsid w:val="00146C3F"/>
    <w:rsid w:val="0014719E"/>
    <w:rsid w:val="001474A7"/>
    <w:rsid w:val="0014785C"/>
    <w:rsid w:val="001479D8"/>
    <w:rsid w:val="00147C95"/>
    <w:rsid w:val="001500C3"/>
    <w:rsid w:val="0015030D"/>
    <w:rsid w:val="0015040E"/>
    <w:rsid w:val="001510E3"/>
    <w:rsid w:val="0015142D"/>
    <w:rsid w:val="00151A08"/>
    <w:rsid w:val="00151C14"/>
    <w:rsid w:val="00151F93"/>
    <w:rsid w:val="001525A1"/>
    <w:rsid w:val="0015284E"/>
    <w:rsid w:val="0015296B"/>
    <w:rsid w:val="00152A23"/>
    <w:rsid w:val="00152B17"/>
    <w:rsid w:val="00153004"/>
    <w:rsid w:val="0015303D"/>
    <w:rsid w:val="001531C1"/>
    <w:rsid w:val="00153248"/>
    <w:rsid w:val="00153377"/>
    <w:rsid w:val="00153429"/>
    <w:rsid w:val="001536FC"/>
    <w:rsid w:val="00153B54"/>
    <w:rsid w:val="00153C9C"/>
    <w:rsid w:val="00153CF9"/>
    <w:rsid w:val="00153ED4"/>
    <w:rsid w:val="00153F7E"/>
    <w:rsid w:val="00154279"/>
    <w:rsid w:val="001547C8"/>
    <w:rsid w:val="001550BE"/>
    <w:rsid w:val="001553EA"/>
    <w:rsid w:val="0015545D"/>
    <w:rsid w:val="00155698"/>
    <w:rsid w:val="00155BE1"/>
    <w:rsid w:val="00155D8E"/>
    <w:rsid w:val="00155F0B"/>
    <w:rsid w:val="00156069"/>
    <w:rsid w:val="00156837"/>
    <w:rsid w:val="001569E1"/>
    <w:rsid w:val="00156B11"/>
    <w:rsid w:val="00156C3F"/>
    <w:rsid w:val="00156CBB"/>
    <w:rsid w:val="00156DBC"/>
    <w:rsid w:val="001570F4"/>
    <w:rsid w:val="00157168"/>
    <w:rsid w:val="001575C8"/>
    <w:rsid w:val="00157861"/>
    <w:rsid w:val="0015797A"/>
    <w:rsid w:val="00157B1A"/>
    <w:rsid w:val="00157D5F"/>
    <w:rsid w:val="00157DAC"/>
    <w:rsid w:val="00157E95"/>
    <w:rsid w:val="001600AB"/>
    <w:rsid w:val="001600F3"/>
    <w:rsid w:val="0016045A"/>
    <w:rsid w:val="001605BF"/>
    <w:rsid w:val="00160674"/>
    <w:rsid w:val="00160A87"/>
    <w:rsid w:val="00160BD0"/>
    <w:rsid w:val="00160D8C"/>
    <w:rsid w:val="00160F01"/>
    <w:rsid w:val="00160FD2"/>
    <w:rsid w:val="00161293"/>
    <w:rsid w:val="0016138C"/>
    <w:rsid w:val="00161483"/>
    <w:rsid w:val="00161682"/>
    <w:rsid w:val="00161A72"/>
    <w:rsid w:val="00161CAF"/>
    <w:rsid w:val="00161D6C"/>
    <w:rsid w:val="00161E33"/>
    <w:rsid w:val="00162089"/>
    <w:rsid w:val="0016222F"/>
    <w:rsid w:val="00162322"/>
    <w:rsid w:val="00162418"/>
    <w:rsid w:val="00162748"/>
    <w:rsid w:val="001627E3"/>
    <w:rsid w:val="00162C20"/>
    <w:rsid w:val="00162C97"/>
    <w:rsid w:val="00162D0E"/>
    <w:rsid w:val="00162EAA"/>
    <w:rsid w:val="00162FE1"/>
    <w:rsid w:val="00163253"/>
    <w:rsid w:val="001632F6"/>
    <w:rsid w:val="001635DF"/>
    <w:rsid w:val="0016381E"/>
    <w:rsid w:val="00163AEC"/>
    <w:rsid w:val="00163B33"/>
    <w:rsid w:val="00163BF3"/>
    <w:rsid w:val="00163F49"/>
    <w:rsid w:val="001640F4"/>
    <w:rsid w:val="00164311"/>
    <w:rsid w:val="00164333"/>
    <w:rsid w:val="00164716"/>
    <w:rsid w:val="00164760"/>
    <w:rsid w:val="001647AF"/>
    <w:rsid w:val="00164852"/>
    <w:rsid w:val="00164A0C"/>
    <w:rsid w:val="00164D6C"/>
    <w:rsid w:val="00164DF3"/>
    <w:rsid w:val="00164E87"/>
    <w:rsid w:val="001651E7"/>
    <w:rsid w:val="001652F3"/>
    <w:rsid w:val="00165319"/>
    <w:rsid w:val="00165676"/>
    <w:rsid w:val="00165AE5"/>
    <w:rsid w:val="00165BA4"/>
    <w:rsid w:val="00165C50"/>
    <w:rsid w:val="00165E33"/>
    <w:rsid w:val="00165E8A"/>
    <w:rsid w:val="00166433"/>
    <w:rsid w:val="00166A50"/>
    <w:rsid w:val="00166C6C"/>
    <w:rsid w:val="001670CB"/>
    <w:rsid w:val="00167101"/>
    <w:rsid w:val="001672F8"/>
    <w:rsid w:val="001673A3"/>
    <w:rsid w:val="0016758D"/>
    <w:rsid w:val="00167879"/>
    <w:rsid w:val="001703DB"/>
    <w:rsid w:val="00170778"/>
    <w:rsid w:val="001713B7"/>
    <w:rsid w:val="00171933"/>
    <w:rsid w:val="0017196C"/>
    <w:rsid w:val="00171DC8"/>
    <w:rsid w:val="00172238"/>
    <w:rsid w:val="00172AF3"/>
    <w:rsid w:val="00172C0F"/>
    <w:rsid w:val="00172DFA"/>
    <w:rsid w:val="0017321A"/>
    <w:rsid w:val="00173655"/>
    <w:rsid w:val="00174307"/>
    <w:rsid w:val="00174645"/>
    <w:rsid w:val="00174AD1"/>
    <w:rsid w:val="00174B1E"/>
    <w:rsid w:val="00174B73"/>
    <w:rsid w:val="00174C01"/>
    <w:rsid w:val="00174CBC"/>
    <w:rsid w:val="00174F48"/>
    <w:rsid w:val="0017518B"/>
    <w:rsid w:val="001756E2"/>
    <w:rsid w:val="0017581F"/>
    <w:rsid w:val="0017590A"/>
    <w:rsid w:val="00175D4D"/>
    <w:rsid w:val="00175F01"/>
    <w:rsid w:val="00176510"/>
    <w:rsid w:val="0017663A"/>
    <w:rsid w:val="001769D9"/>
    <w:rsid w:val="00176AAB"/>
    <w:rsid w:val="00176C03"/>
    <w:rsid w:val="00176D66"/>
    <w:rsid w:val="00177044"/>
    <w:rsid w:val="00177166"/>
    <w:rsid w:val="00177F73"/>
    <w:rsid w:val="0018014B"/>
    <w:rsid w:val="001807B2"/>
    <w:rsid w:val="00180C73"/>
    <w:rsid w:val="00180D9C"/>
    <w:rsid w:val="0018106F"/>
    <w:rsid w:val="001810E2"/>
    <w:rsid w:val="0018131F"/>
    <w:rsid w:val="00181C28"/>
    <w:rsid w:val="001824E2"/>
    <w:rsid w:val="0018253A"/>
    <w:rsid w:val="00182556"/>
    <w:rsid w:val="00182804"/>
    <w:rsid w:val="001828F4"/>
    <w:rsid w:val="00182C93"/>
    <w:rsid w:val="00182F76"/>
    <w:rsid w:val="00182FBE"/>
    <w:rsid w:val="00183895"/>
    <w:rsid w:val="001838C7"/>
    <w:rsid w:val="00183BEA"/>
    <w:rsid w:val="00183EB5"/>
    <w:rsid w:val="0018434B"/>
    <w:rsid w:val="00184511"/>
    <w:rsid w:val="00184638"/>
    <w:rsid w:val="0018496E"/>
    <w:rsid w:val="00185018"/>
    <w:rsid w:val="0018506E"/>
    <w:rsid w:val="00185346"/>
    <w:rsid w:val="001855AC"/>
    <w:rsid w:val="00185CB9"/>
    <w:rsid w:val="001860EE"/>
    <w:rsid w:val="001865C3"/>
    <w:rsid w:val="00186900"/>
    <w:rsid w:val="00186A83"/>
    <w:rsid w:val="00186B3B"/>
    <w:rsid w:val="00186DAE"/>
    <w:rsid w:val="00186F81"/>
    <w:rsid w:val="0018748A"/>
    <w:rsid w:val="0018755B"/>
    <w:rsid w:val="00187801"/>
    <w:rsid w:val="00187832"/>
    <w:rsid w:val="001879E7"/>
    <w:rsid w:val="00187AFF"/>
    <w:rsid w:val="00187D6E"/>
    <w:rsid w:val="00187ECE"/>
    <w:rsid w:val="00190017"/>
    <w:rsid w:val="001902D4"/>
    <w:rsid w:val="0019052E"/>
    <w:rsid w:val="00190A25"/>
    <w:rsid w:val="00190CB2"/>
    <w:rsid w:val="001912BE"/>
    <w:rsid w:val="00191850"/>
    <w:rsid w:val="00191937"/>
    <w:rsid w:val="001919F4"/>
    <w:rsid w:val="00191B18"/>
    <w:rsid w:val="00191C48"/>
    <w:rsid w:val="00191FE2"/>
    <w:rsid w:val="00192236"/>
    <w:rsid w:val="001923C6"/>
    <w:rsid w:val="001925D8"/>
    <w:rsid w:val="00192751"/>
    <w:rsid w:val="00192993"/>
    <w:rsid w:val="00192BDB"/>
    <w:rsid w:val="00192D3E"/>
    <w:rsid w:val="00192FC6"/>
    <w:rsid w:val="0019339D"/>
    <w:rsid w:val="001933C4"/>
    <w:rsid w:val="0019356B"/>
    <w:rsid w:val="00193CA2"/>
    <w:rsid w:val="00193D9C"/>
    <w:rsid w:val="00193E35"/>
    <w:rsid w:val="00193FE6"/>
    <w:rsid w:val="001944E1"/>
    <w:rsid w:val="001949BE"/>
    <w:rsid w:val="001949CF"/>
    <w:rsid w:val="00194A38"/>
    <w:rsid w:val="00194E8B"/>
    <w:rsid w:val="00194EC6"/>
    <w:rsid w:val="001953ED"/>
    <w:rsid w:val="0019584C"/>
    <w:rsid w:val="00195872"/>
    <w:rsid w:val="00195AB8"/>
    <w:rsid w:val="00195DC3"/>
    <w:rsid w:val="00195EDD"/>
    <w:rsid w:val="00196478"/>
    <w:rsid w:val="001966A7"/>
    <w:rsid w:val="00196823"/>
    <w:rsid w:val="0019693E"/>
    <w:rsid w:val="00196AB1"/>
    <w:rsid w:val="00196B36"/>
    <w:rsid w:val="0019700F"/>
    <w:rsid w:val="001970A6"/>
    <w:rsid w:val="00197228"/>
    <w:rsid w:val="0019789A"/>
    <w:rsid w:val="00197CB8"/>
    <w:rsid w:val="00197EA1"/>
    <w:rsid w:val="00197F40"/>
    <w:rsid w:val="001A04D7"/>
    <w:rsid w:val="001A05D2"/>
    <w:rsid w:val="001A0AAE"/>
    <w:rsid w:val="001A0AB5"/>
    <w:rsid w:val="001A0D24"/>
    <w:rsid w:val="001A104C"/>
    <w:rsid w:val="001A1339"/>
    <w:rsid w:val="001A1532"/>
    <w:rsid w:val="001A1B02"/>
    <w:rsid w:val="001A1DCD"/>
    <w:rsid w:val="001A26E0"/>
    <w:rsid w:val="001A27F0"/>
    <w:rsid w:val="001A29F7"/>
    <w:rsid w:val="001A2ADA"/>
    <w:rsid w:val="001A2B94"/>
    <w:rsid w:val="001A2BED"/>
    <w:rsid w:val="001A2CD3"/>
    <w:rsid w:val="001A3611"/>
    <w:rsid w:val="001A3650"/>
    <w:rsid w:val="001A36C7"/>
    <w:rsid w:val="001A37B7"/>
    <w:rsid w:val="001A3CAA"/>
    <w:rsid w:val="001A3EB7"/>
    <w:rsid w:val="001A436B"/>
    <w:rsid w:val="001A4462"/>
    <w:rsid w:val="001A455D"/>
    <w:rsid w:val="001A504C"/>
    <w:rsid w:val="001A5413"/>
    <w:rsid w:val="001A59B9"/>
    <w:rsid w:val="001A5AB4"/>
    <w:rsid w:val="001A5C2B"/>
    <w:rsid w:val="001A5DDD"/>
    <w:rsid w:val="001A5DEF"/>
    <w:rsid w:val="001A5FD5"/>
    <w:rsid w:val="001A6006"/>
    <w:rsid w:val="001A6104"/>
    <w:rsid w:val="001A6419"/>
    <w:rsid w:val="001A657B"/>
    <w:rsid w:val="001A6976"/>
    <w:rsid w:val="001A6E95"/>
    <w:rsid w:val="001A7111"/>
    <w:rsid w:val="001A73AD"/>
    <w:rsid w:val="001A78F6"/>
    <w:rsid w:val="001A7CAC"/>
    <w:rsid w:val="001A7D40"/>
    <w:rsid w:val="001B01AD"/>
    <w:rsid w:val="001B046B"/>
    <w:rsid w:val="001B0B69"/>
    <w:rsid w:val="001B0F7D"/>
    <w:rsid w:val="001B1078"/>
    <w:rsid w:val="001B10BF"/>
    <w:rsid w:val="001B1155"/>
    <w:rsid w:val="001B13E8"/>
    <w:rsid w:val="001B1482"/>
    <w:rsid w:val="001B1692"/>
    <w:rsid w:val="001B1948"/>
    <w:rsid w:val="001B197D"/>
    <w:rsid w:val="001B223B"/>
    <w:rsid w:val="001B2354"/>
    <w:rsid w:val="001B2655"/>
    <w:rsid w:val="001B2A54"/>
    <w:rsid w:val="001B2B03"/>
    <w:rsid w:val="001B35B3"/>
    <w:rsid w:val="001B363F"/>
    <w:rsid w:val="001B401C"/>
    <w:rsid w:val="001B41F2"/>
    <w:rsid w:val="001B420A"/>
    <w:rsid w:val="001B4372"/>
    <w:rsid w:val="001B4E7C"/>
    <w:rsid w:val="001B4EAE"/>
    <w:rsid w:val="001B51C4"/>
    <w:rsid w:val="001B5213"/>
    <w:rsid w:val="001B525F"/>
    <w:rsid w:val="001B530C"/>
    <w:rsid w:val="001B5759"/>
    <w:rsid w:val="001B5D20"/>
    <w:rsid w:val="001B5DCE"/>
    <w:rsid w:val="001B5E71"/>
    <w:rsid w:val="001B611F"/>
    <w:rsid w:val="001B64A9"/>
    <w:rsid w:val="001B650D"/>
    <w:rsid w:val="001B67E4"/>
    <w:rsid w:val="001B68A5"/>
    <w:rsid w:val="001B6E7E"/>
    <w:rsid w:val="001B6F69"/>
    <w:rsid w:val="001B7038"/>
    <w:rsid w:val="001B73D3"/>
    <w:rsid w:val="001B769B"/>
    <w:rsid w:val="001B79E0"/>
    <w:rsid w:val="001B7B59"/>
    <w:rsid w:val="001B7B84"/>
    <w:rsid w:val="001B7CEA"/>
    <w:rsid w:val="001B7D27"/>
    <w:rsid w:val="001B7F1F"/>
    <w:rsid w:val="001B7F2C"/>
    <w:rsid w:val="001C01F9"/>
    <w:rsid w:val="001C0815"/>
    <w:rsid w:val="001C082A"/>
    <w:rsid w:val="001C0AAF"/>
    <w:rsid w:val="001C0DA4"/>
    <w:rsid w:val="001C0F02"/>
    <w:rsid w:val="001C135B"/>
    <w:rsid w:val="001C142D"/>
    <w:rsid w:val="001C1452"/>
    <w:rsid w:val="001C1874"/>
    <w:rsid w:val="001C202D"/>
    <w:rsid w:val="001C217C"/>
    <w:rsid w:val="001C286F"/>
    <w:rsid w:val="001C28E5"/>
    <w:rsid w:val="001C2990"/>
    <w:rsid w:val="001C2C89"/>
    <w:rsid w:val="001C2D91"/>
    <w:rsid w:val="001C2DE6"/>
    <w:rsid w:val="001C2EB2"/>
    <w:rsid w:val="001C3332"/>
    <w:rsid w:val="001C3392"/>
    <w:rsid w:val="001C359A"/>
    <w:rsid w:val="001C3753"/>
    <w:rsid w:val="001C389B"/>
    <w:rsid w:val="001C39BF"/>
    <w:rsid w:val="001C3BD1"/>
    <w:rsid w:val="001C3C2B"/>
    <w:rsid w:val="001C3CF7"/>
    <w:rsid w:val="001C403F"/>
    <w:rsid w:val="001C48FD"/>
    <w:rsid w:val="001C4C2F"/>
    <w:rsid w:val="001C4E75"/>
    <w:rsid w:val="001C507F"/>
    <w:rsid w:val="001C53D7"/>
    <w:rsid w:val="001C54D7"/>
    <w:rsid w:val="001C5A20"/>
    <w:rsid w:val="001C5D49"/>
    <w:rsid w:val="001C5D7E"/>
    <w:rsid w:val="001C613A"/>
    <w:rsid w:val="001C6158"/>
    <w:rsid w:val="001C687F"/>
    <w:rsid w:val="001C68D9"/>
    <w:rsid w:val="001C69F9"/>
    <w:rsid w:val="001C6AD6"/>
    <w:rsid w:val="001C6F94"/>
    <w:rsid w:val="001C75D6"/>
    <w:rsid w:val="001C76FA"/>
    <w:rsid w:val="001C7770"/>
    <w:rsid w:val="001C79D7"/>
    <w:rsid w:val="001C7C74"/>
    <w:rsid w:val="001C7C8B"/>
    <w:rsid w:val="001C7F2A"/>
    <w:rsid w:val="001C7FD4"/>
    <w:rsid w:val="001D0670"/>
    <w:rsid w:val="001D0AA2"/>
    <w:rsid w:val="001D0B53"/>
    <w:rsid w:val="001D0BB3"/>
    <w:rsid w:val="001D0F76"/>
    <w:rsid w:val="001D158B"/>
    <w:rsid w:val="001D16E7"/>
    <w:rsid w:val="001D17C6"/>
    <w:rsid w:val="001D1D28"/>
    <w:rsid w:val="001D1D6B"/>
    <w:rsid w:val="001D200E"/>
    <w:rsid w:val="001D22CF"/>
    <w:rsid w:val="001D23BC"/>
    <w:rsid w:val="001D24B2"/>
    <w:rsid w:val="001D2880"/>
    <w:rsid w:val="001D2B11"/>
    <w:rsid w:val="001D311D"/>
    <w:rsid w:val="001D3413"/>
    <w:rsid w:val="001D3C84"/>
    <w:rsid w:val="001D4050"/>
    <w:rsid w:val="001D4325"/>
    <w:rsid w:val="001D435F"/>
    <w:rsid w:val="001D5483"/>
    <w:rsid w:val="001D54C2"/>
    <w:rsid w:val="001D550A"/>
    <w:rsid w:val="001D56C3"/>
    <w:rsid w:val="001D5C97"/>
    <w:rsid w:val="001D5E2D"/>
    <w:rsid w:val="001D6361"/>
    <w:rsid w:val="001D68D0"/>
    <w:rsid w:val="001D6976"/>
    <w:rsid w:val="001D6BAC"/>
    <w:rsid w:val="001D6CBC"/>
    <w:rsid w:val="001D7083"/>
    <w:rsid w:val="001D73C4"/>
    <w:rsid w:val="001D76E9"/>
    <w:rsid w:val="001D7CD5"/>
    <w:rsid w:val="001D7E1C"/>
    <w:rsid w:val="001D7EB2"/>
    <w:rsid w:val="001D7F41"/>
    <w:rsid w:val="001D7F96"/>
    <w:rsid w:val="001D7FAD"/>
    <w:rsid w:val="001E0484"/>
    <w:rsid w:val="001E074D"/>
    <w:rsid w:val="001E0A13"/>
    <w:rsid w:val="001E0A37"/>
    <w:rsid w:val="001E0C21"/>
    <w:rsid w:val="001E0C9B"/>
    <w:rsid w:val="001E0E12"/>
    <w:rsid w:val="001E11AD"/>
    <w:rsid w:val="001E1EE7"/>
    <w:rsid w:val="001E2381"/>
    <w:rsid w:val="001E26A9"/>
    <w:rsid w:val="001E274E"/>
    <w:rsid w:val="001E2801"/>
    <w:rsid w:val="001E2909"/>
    <w:rsid w:val="001E2A62"/>
    <w:rsid w:val="001E2A9C"/>
    <w:rsid w:val="001E2C61"/>
    <w:rsid w:val="001E2CD2"/>
    <w:rsid w:val="001E3017"/>
    <w:rsid w:val="001E308F"/>
    <w:rsid w:val="001E3288"/>
    <w:rsid w:val="001E3346"/>
    <w:rsid w:val="001E36E5"/>
    <w:rsid w:val="001E3829"/>
    <w:rsid w:val="001E38E3"/>
    <w:rsid w:val="001E3B25"/>
    <w:rsid w:val="001E3EEE"/>
    <w:rsid w:val="001E4007"/>
    <w:rsid w:val="001E41AD"/>
    <w:rsid w:val="001E4534"/>
    <w:rsid w:val="001E4694"/>
    <w:rsid w:val="001E47B6"/>
    <w:rsid w:val="001E4887"/>
    <w:rsid w:val="001E48AE"/>
    <w:rsid w:val="001E4E44"/>
    <w:rsid w:val="001E4E82"/>
    <w:rsid w:val="001E4F35"/>
    <w:rsid w:val="001E4FE0"/>
    <w:rsid w:val="001E5528"/>
    <w:rsid w:val="001E5560"/>
    <w:rsid w:val="001E5721"/>
    <w:rsid w:val="001E5BA5"/>
    <w:rsid w:val="001E5F27"/>
    <w:rsid w:val="001E6C13"/>
    <w:rsid w:val="001E6D59"/>
    <w:rsid w:val="001E6EDD"/>
    <w:rsid w:val="001E71EE"/>
    <w:rsid w:val="001E744F"/>
    <w:rsid w:val="001E7633"/>
    <w:rsid w:val="001E7E49"/>
    <w:rsid w:val="001F0148"/>
    <w:rsid w:val="001F0654"/>
    <w:rsid w:val="001F0860"/>
    <w:rsid w:val="001F08F4"/>
    <w:rsid w:val="001F0E0E"/>
    <w:rsid w:val="001F188F"/>
    <w:rsid w:val="001F1A9E"/>
    <w:rsid w:val="001F1C3C"/>
    <w:rsid w:val="001F1C41"/>
    <w:rsid w:val="001F1D34"/>
    <w:rsid w:val="001F2747"/>
    <w:rsid w:val="001F2A70"/>
    <w:rsid w:val="001F2AE4"/>
    <w:rsid w:val="001F2BF8"/>
    <w:rsid w:val="001F30F3"/>
    <w:rsid w:val="001F3188"/>
    <w:rsid w:val="001F35E3"/>
    <w:rsid w:val="001F38B6"/>
    <w:rsid w:val="001F3D0C"/>
    <w:rsid w:val="001F3D90"/>
    <w:rsid w:val="001F3E0A"/>
    <w:rsid w:val="001F438B"/>
    <w:rsid w:val="001F44CE"/>
    <w:rsid w:val="001F5295"/>
    <w:rsid w:val="001F5F1E"/>
    <w:rsid w:val="001F5FB4"/>
    <w:rsid w:val="001F5FD6"/>
    <w:rsid w:val="001F6935"/>
    <w:rsid w:val="001F6B35"/>
    <w:rsid w:val="001F6C74"/>
    <w:rsid w:val="001F6E31"/>
    <w:rsid w:val="001F748A"/>
    <w:rsid w:val="001F7787"/>
    <w:rsid w:val="001F78DC"/>
    <w:rsid w:val="001F7ACE"/>
    <w:rsid w:val="001F7C99"/>
    <w:rsid w:val="001F7D3C"/>
    <w:rsid w:val="00200280"/>
    <w:rsid w:val="00201060"/>
    <w:rsid w:val="002011AF"/>
    <w:rsid w:val="00201259"/>
    <w:rsid w:val="002014DF"/>
    <w:rsid w:val="00201516"/>
    <w:rsid w:val="00201AF2"/>
    <w:rsid w:val="00201C2F"/>
    <w:rsid w:val="00201D9E"/>
    <w:rsid w:val="00201E24"/>
    <w:rsid w:val="00201E8F"/>
    <w:rsid w:val="00202032"/>
    <w:rsid w:val="00202274"/>
    <w:rsid w:val="002022AA"/>
    <w:rsid w:val="002023A2"/>
    <w:rsid w:val="00202726"/>
    <w:rsid w:val="002027E4"/>
    <w:rsid w:val="00202A9C"/>
    <w:rsid w:val="00202B81"/>
    <w:rsid w:val="00203139"/>
    <w:rsid w:val="002038EE"/>
    <w:rsid w:val="002039B8"/>
    <w:rsid w:val="00203A08"/>
    <w:rsid w:val="00203BE1"/>
    <w:rsid w:val="00203D93"/>
    <w:rsid w:val="00203EAC"/>
    <w:rsid w:val="00203F1A"/>
    <w:rsid w:val="00203FF0"/>
    <w:rsid w:val="0020474E"/>
    <w:rsid w:val="00205013"/>
    <w:rsid w:val="00205337"/>
    <w:rsid w:val="002057A0"/>
    <w:rsid w:val="00205F46"/>
    <w:rsid w:val="0020615A"/>
    <w:rsid w:val="00206474"/>
    <w:rsid w:val="0020694C"/>
    <w:rsid w:val="00206C18"/>
    <w:rsid w:val="00206C7A"/>
    <w:rsid w:val="00207030"/>
    <w:rsid w:val="0020783F"/>
    <w:rsid w:val="00207938"/>
    <w:rsid w:val="00207E20"/>
    <w:rsid w:val="0021021E"/>
    <w:rsid w:val="00210253"/>
    <w:rsid w:val="00210604"/>
    <w:rsid w:val="0021079F"/>
    <w:rsid w:val="00210C89"/>
    <w:rsid w:val="00210DF1"/>
    <w:rsid w:val="00210E27"/>
    <w:rsid w:val="0021130A"/>
    <w:rsid w:val="002113F6"/>
    <w:rsid w:val="00211B01"/>
    <w:rsid w:val="00211C1C"/>
    <w:rsid w:val="00211D7B"/>
    <w:rsid w:val="00211EBE"/>
    <w:rsid w:val="00212241"/>
    <w:rsid w:val="0021227B"/>
    <w:rsid w:val="002123E2"/>
    <w:rsid w:val="00212726"/>
    <w:rsid w:val="00212DFF"/>
    <w:rsid w:val="00212EAA"/>
    <w:rsid w:val="00212FDE"/>
    <w:rsid w:val="0021308E"/>
    <w:rsid w:val="002131D6"/>
    <w:rsid w:val="002132F2"/>
    <w:rsid w:val="00213EF3"/>
    <w:rsid w:val="00213F93"/>
    <w:rsid w:val="0021440B"/>
    <w:rsid w:val="00214594"/>
    <w:rsid w:val="00214A32"/>
    <w:rsid w:val="00214A56"/>
    <w:rsid w:val="00214A6A"/>
    <w:rsid w:val="0021505C"/>
    <w:rsid w:val="002152EE"/>
    <w:rsid w:val="00215CFC"/>
    <w:rsid w:val="0021633C"/>
    <w:rsid w:val="00216487"/>
    <w:rsid w:val="002169F2"/>
    <w:rsid w:val="00216D13"/>
    <w:rsid w:val="00216E7F"/>
    <w:rsid w:val="002174D2"/>
    <w:rsid w:val="00217511"/>
    <w:rsid w:val="00217878"/>
    <w:rsid w:val="0021787E"/>
    <w:rsid w:val="00217916"/>
    <w:rsid w:val="002179B4"/>
    <w:rsid w:val="00217F87"/>
    <w:rsid w:val="00220117"/>
    <w:rsid w:val="002206B1"/>
    <w:rsid w:val="002206CA"/>
    <w:rsid w:val="00220965"/>
    <w:rsid w:val="00220DF6"/>
    <w:rsid w:val="0022111C"/>
    <w:rsid w:val="002212B7"/>
    <w:rsid w:val="002213C4"/>
    <w:rsid w:val="00221477"/>
    <w:rsid w:val="00221482"/>
    <w:rsid w:val="002215B6"/>
    <w:rsid w:val="00221B29"/>
    <w:rsid w:val="00221BC1"/>
    <w:rsid w:val="00221C18"/>
    <w:rsid w:val="00222416"/>
    <w:rsid w:val="00222822"/>
    <w:rsid w:val="002229F0"/>
    <w:rsid w:val="002234ED"/>
    <w:rsid w:val="002235AB"/>
    <w:rsid w:val="00223892"/>
    <w:rsid w:val="00223D54"/>
    <w:rsid w:val="00224788"/>
    <w:rsid w:val="002248D9"/>
    <w:rsid w:val="00225665"/>
    <w:rsid w:val="00225948"/>
    <w:rsid w:val="0022609D"/>
    <w:rsid w:val="002260F8"/>
    <w:rsid w:val="002264EE"/>
    <w:rsid w:val="002269D3"/>
    <w:rsid w:val="00226C51"/>
    <w:rsid w:val="002270D4"/>
    <w:rsid w:val="0022720C"/>
    <w:rsid w:val="002272C0"/>
    <w:rsid w:val="002277BF"/>
    <w:rsid w:val="00227D5F"/>
    <w:rsid w:val="00227F1A"/>
    <w:rsid w:val="0023032F"/>
    <w:rsid w:val="002305F6"/>
    <w:rsid w:val="00230D04"/>
    <w:rsid w:val="00231217"/>
    <w:rsid w:val="0023126C"/>
    <w:rsid w:val="002312EF"/>
    <w:rsid w:val="002313E0"/>
    <w:rsid w:val="002315D2"/>
    <w:rsid w:val="00231A57"/>
    <w:rsid w:val="00231B8D"/>
    <w:rsid w:val="002320B2"/>
    <w:rsid w:val="002321C1"/>
    <w:rsid w:val="00232204"/>
    <w:rsid w:val="002322E5"/>
    <w:rsid w:val="002322FA"/>
    <w:rsid w:val="002327C4"/>
    <w:rsid w:val="00232ADB"/>
    <w:rsid w:val="00232BEB"/>
    <w:rsid w:val="00232E77"/>
    <w:rsid w:val="00232EA0"/>
    <w:rsid w:val="0023369C"/>
    <w:rsid w:val="002337C9"/>
    <w:rsid w:val="00233A36"/>
    <w:rsid w:val="00233BF3"/>
    <w:rsid w:val="00233D62"/>
    <w:rsid w:val="00233DB6"/>
    <w:rsid w:val="00233E84"/>
    <w:rsid w:val="00234493"/>
    <w:rsid w:val="00234680"/>
    <w:rsid w:val="002346C6"/>
    <w:rsid w:val="0023482F"/>
    <w:rsid w:val="00234955"/>
    <w:rsid w:val="00234A25"/>
    <w:rsid w:val="00234A56"/>
    <w:rsid w:val="00234B13"/>
    <w:rsid w:val="0023511B"/>
    <w:rsid w:val="00235D17"/>
    <w:rsid w:val="0023603A"/>
    <w:rsid w:val="002362C7"/>
    <w:rsid w:val="00236844"/>
    <w:rsid w:val="0023787E"/>
    <w:rsid w:val="002379B5"/>
    <w:rsid w:val="002407C1"/>
    <w:rsid w:val="00240DB0"/>
    <w:rsid w:val="00240E12"/>
    <w:rsid w:val="00240E46"/>
    <w:rsid w:val="00241093"/>
    <w:rsid w:val="0024169B"/>
    <w:rsid w:val="0024172D"/>
    <w:rsid w:val="00241961"/>
    <w:rsid w:val="0024197A"/>
    <w:rsid w:val="002419EA"/>
    <w:rsid w:val="00241AAE"/>
    <w:rsid w:val="00241F28"/>
    <w:rsid w:val="002420A0"/>
    <w:rsid w:val="00242424"/>
    <w:rsid w:val="002424FA"/>
    <w:rsid w:val="002428DB"/>
    <w:rsid w:val="00242EDD"/>
    <w:rsid w:val="00242FC3"/>
    <w:rsid w:val="00243213"/>
    <w:rsid w:val="0024346B"/>
    <w:rsid w:val="00243558"/>
    <w:rsid w:val="002435EA"/>
    <w:rsid w:val="0024386D"/>
    <w:rsid w:val="002441EA"/>
    <w:rsid w:val="002443D9"/>
    <w:rsid w:val="00244644"/>
    <w:rsid w:val="0024478E"/>
    <w:rsid w:val="0024493E"/>
    <w:rsid w:val="00244A3F"/>
    <w:rsid w:val="00244EA6"/>
    <w:rsid w:val="002456BA"/>
    <w:rsid w:val="00245741"/>
    <w:rsid w:val="00245922"/>
    <w:rsid w:val="00245C52"/>
    <w:rsid w:val="00245CBD"/>
    <w:rsid w:val="00245E7C"/>
    <w:rsid w:val="00245F02"/>
    <w:rsid w:val="00246303"/>
    <w:rsid w:val="00246307"/>
    <w:rsid w:val="00246691"/>
    <w:rsid w:val="002466C3"/>
    <w:rsid w:val="0024680F"/>
    <w:rsid w:val="00250210"/>
    <w:rsid w:val="0025052A"/>
    <w:rsid w:val="00250BA0"/>
    <w:rsid w:val="0025195E"/>
    <w:rsid w:val="00251AB5"/>
    <w:rsid w:val="00251F15"/>
    <w:rsid w:val="00251F2F"/>
    <w:rsid w:val="00251FED"/>
    <w:rsid w:val="0025229D"/>
    <w:rsid w:val="002522CC"/>
    <w:rsid w:val="00252771"/>
    <w:rsid w:val="00252A3A"/>
    <w:rsid w:val="00252AE0"/>
    <w:rsid w:val="002534B0"/>
    <w:rsid w:val="00253B62"/>
    <w:rsid w:val="00253CDF"/>
    <w:rsid w:val="00253D0F"/>
    <w:rsid w:val="00254438"/>
    <w:rsid w:val="00254476"/>
    <w:rsid w:val="002545BE"/>
    <w:rsid w:val="00254920"/>
    <w:rsid w:val="00254AF6"/>
    <w:rsid w:val="00254B6F"/>
    <w:rsid w:val="002554E3"/>
    <w:rsid w:val="002555FC"/>
    <w:rsid w:val="00255E5B"/>
    <w:rsid w:val="00256254"/>
    <w:rsid w:val="002562FA"/>
    <w:rsid w:val="00256363"/>
    <w:rsid w:val="002566D2"/>
    <w:rsid w:val="00256764"/>
    <w:rsid w:val="00256C7B"/>
    <w:rsid w:val="00256E46"/>
    <w:rsid w:val="002573C3"/>
    <w:rsid w:val="0025788B"/>
    <w:rsid w:val="00257A72"/>
    <w:rsid w:val="00257ED5"/>
    <w:rsid w:val="00260598"/>
    <w:rsid w:val="00260AC8"/>
    <w:rsid w:val="00260B87"/>
    <w:rsid w:val="00260C30"/>
    <w:rsid w:val="00260F28"/>
    <w:rsid w:val="00261495"/>
    <w:rsid w:val="002614F2"/>
    <w:rsid w:val="00261865"/>
    <w:rsid w:val="00261873"/>
    <w:rsid w:val="0026199C"/>
    <w:rsid w:val="00261C08"/>
    <w:rsid w:val="00261E43"/>
    <w:rsid w:val="00262123"/>
    <w:rsid w:val="002622C4"/>
    <w:rsid w:val="0026287D"/>
    <w:rsid w:val="00262AC0"/>
    <w:rsid w:val="00263190"/>
    <w:rsid w:val="0026361B"/>
    <w:rsid w:val="0026363D"/>
    <w:rsid w:val="00263B2C"/>
    <w:rsid w:val="00263C00"/>
    <w:rsid w:val="00263C6C"/>
    <w:rsid w:val="00263CB1"/>
    <w:rsid w:val="00263F35"/>
    <w:rsid w:val="00263FAC"/>
    <w:rsid w:val="0026441C"/>
    <w:rsid w:val="002646F2"/>
    <w:rsid w:val="00264975"/>
    <w:rsid w:val="00265806"/>
    <w:rsid w:val="00265991"/>
    <w:rsid w:val="00265E92"/>
    <w:rsid w:val="00265F36"/>
    <w:rsid w:val="002663F9"/>
    <w:rsid w:val="00266491"/>
    <w:rsid w:val="00266DD3"/>
    <w:rsid w:val="00266E08"/>
    <w:rsid w:val="00266FCA"/>
    <w:rsid w:val="00267031"/>
    <w:rsid w:val="00267347"/>
    <w:rsid w:val="00267476"/>
    <w:rsid w:val="00267581"/>
    <w:rsid w:val="002677FB"/>
    <w:rsid w:val="00267871"/>
    <w:rsid w:val="00267CF9"/>
    <w:rsid w:val="00267E9B"/>
    <w:rsid w:val="002701A9"/>
    <w:rsid w:val="002705E8"/>
    <w:rsid w:val="002708D0"/>
    <w:rsid w:val="00270A62"/>
    <w:rsid w:val="00270C13"/>
    <w:rsid w:val="00270E40"/>
    <w:rsid w:val="00270FBE"/>
    <w:rsid w:val="0027110E"/>
    <w:rsid w:val="002711CA"/>
    <w:rsid w:val="0027132E"/>
    <w:rsid w:val="002716C0"/>
    <w:rsid w:val="002718D2"/>
    <w:rsid w:val="00271E4C"/>
    <w:rsid w:val="00272260"/>
    <w:rsid w:val="0027230B"/>
    <w:rsid w:val="00272E65"/>
    <w:rsid w:val="00272FC7"/>
    <w:rsid w:val="002731A8"/>
    <w:rsid w:val="002732CF"/>
    <w:rsid w:val="002737B1"/>
    <w:rsid w:val="00273D5E"/>
    <w:rsid w:val="00273D90"/>
    <w:rsid w:val="00273E92"/>
    <w:rsid w:val="00273F21"/>
    <w:rsid w:val="00274205"/>
    <w:rsid w:val="00274395"/>
    <w:rsid w:val="002743B1"/>
    <w:rsid w:val="002745C6"/>
    <w:rsid w:val="002748EF"/>
    <w:rsid w:val="00274B1A"/>
    <w:rsid w:val="00274C02"/>
    <w:rsid w:val="00274D38"/>
    <w:rsid w:val="00275020"/>
    <w:rsid w:val="00275280"/>
    <w:rsid w:val="00275541"/>
    <w:rsid w:val="0027558F"/>
    <w:rsid w:val="00275FA8"/>
    <w:rsid w:val="0027674C"/>
    <w:rsid w:val="00276D29"/>
    <w:rsid w:val="00276EC6"/>
    <w:rsid w:val="002773C8"/>
    <w:rsid w:val="0027751E"/>
    <w:rsid w:val="00277881"/>
    <w:rsid w:val="00277992"/>
    <w:rsid w:val="0028003D"/>
    <w:rsid w:val="002804BD"/>
    <w:rsid w:val="002806C2"/>
    <w:rsid w:val="002807F3"/>
    <w:rsid w:val="002809BB"/>
    <w:rsid w:val="00280D5B"/>
    <w:rsid w:val="0028124E"/>
    <w:rsid w:val="002816A8"/>
    <w:rsid w:val="00281859"/>
    <w:rsid w:val="00281A6B"/>
    <w:rsid w:val="00282157"/>
    <w:rsid w:val="0028267D"/>
    <w:rsid w:val="00282F33"/>
    <w:rsid w:val="00283098"/>
    <w:rsid w:val="0028351F"/>
    <w:rsid w:val="00283F1A"/>
    <w:rsid w:val="00285216"/>
    <w:rsid w:val="002852A2"/>
    <w:rsid w:val="00285930"/>
    <w:rsid w:val="0028605E"/>
    <w:rsid w:val="002860BC"/>
    <w:rsid w:val="00286154"/>
    <w:rsid w:val="00286358"/>
    <w:rsid w:val="0028679D"/>
    <w:rsid w:val="00286D50"/>
    <w:rsid w:val="00286F9A"/>
    <w:rsid w:val="00287759"/>
    <w:rsid w:val="0028796F"/>
    <w:rsid w:val="002879C1"/>
    <w:rsid w:val="002879EE"/>
    <w:rsid w:val="00287BEF"/>
    <w:rsid w:val="00287DFE"/>
    <w:rsid w:val="0029027F"/>
    <w:rsid w:val="00290291"/>
    <w:rsid w:val="0029036D"/>
    <w:rsid w:val="002907FF"/>
    <w:rsid w:val="002910E2"/>
    <w:rsid w:val="0029158B"/>
    <w:rsid w:val="00291639"/>
    <w:rsid w:val="00291890"/>
    <w:rsid w:val="00291B9B"/>
    <w:rsid w:val="00292082"/>
    <w:rsid w:val="0029236D"/>
    <w:rsid w:val="0029286F"/>
    <w:rsid w:val="00292F32"/>
    <w:rsid w:val="00292F7B"/>
    <w:rsid w:val="00293705"/>
    <w:rsid w:val="002938F0"/>
    <w:rsid w:val="002939A7"/>
    <w:rsid w:val="00293F24"/>
    <w:rsid w:val="00294023"/>
    <w:rsid w:val="002943A2"/>
    <w:rsid w:val="00294BBD"/>
    <w:rsid w:val="00294CB6"/>
    <w:rsid w:val="00294D39"/>
    <w:rsid w:val="00294FE2"/>
    <w:rsid w:val="002951E8"/>
    <w:rsid w:val="00295B97"/>
    <w:rsid w:val="0029637F"/>
    <w:rsid w:val="00296414"/>
    <w:rsid w:val="002967E4"/>
    <w:rsid w:val="00297476"/>
    <w:rsid w:val="00297539"/>
    <w:rsid w:val="00297771"/>
    <w:rsid w:val="00297839"/>
    <w:rsid w:val="0029789E"/>
    <w:rsid w:val="00297B09"/>
    <w:rsid w:val="00297B1F"/>
    <w:rsid w:val="00297E74"/>
    <w:rsid w:val="002A000A"/>
    <w:rsid w:val="002A0011"/>
    <w:rsid w:val="002A00CD"/>
    <w:rsid w:val="002A03FB"/>
    <w:rsid w:val="002A0646"/>
    <w:rsid w:val="002A0F53"/>
    <w:rsid w:val="002A1041"/>
    <w:rsid w:val="002A105B"/>
    <w:rsid w:val="002A174E"/>
    <w:rsid w:val="002A17CB"/>
    <w:rsid w:val="002A1C55"/>
    <w:rsid w:val="002A245C"/>
    <w:rsid w:val="002A2663"/>
    <w:rsid w:val="002A280B"/>
    <w:rsid w:val="002A28DA"/>
    <w:rsid w:val="002A2DE1"/>
    <w:rsid w:val="002A3271"/>
    <w:rsid w:val="002A3293"/>
    <w:rsid w:val="002A33A7"/>
    <w:rsid w:val="002A370B"/>
    <w:rsid w:val="002A3864"/>
    <w:rsid w:val="002A389A"/>
    <w:rsid w:val="002A390E"/>
    <w:rsid w:val="002A3ED6"/>
    <w:rsid w:val="002A41DA"/>
    <w:rsid w:val="002A47C3"/>
    <w:rsid w:val="002A4908"/>
    <w:rsid w:val="002A4AAD"/>
    <w:rsid w:val="002A4D20"/>
    <w:rsid w:val="002A503D"/>
    <w:rsid w:val="002A58B8"/>
    <w:rsid w:val="002A61F5"/>
    <w:rsid w:val="002A62C1"/>
    <w:rsid w:val="002A6369"/>
    <w:rsid w:val="002A63A8"/>
    <w:rsid w:val="002A673E"/>
    <w:rsid w:val="002A681F"/>
    <w:rsid w:val="002A6AC1"/>
    <w:rsid w:val="002A6C73"/>
    <w:rsid w:val="002A6CB3"/>
    <w:rsid w:val="002A6FBB"/>
    <w:rsid w:val="002A71BC"/>
    <w:rsid w:val="002A7A71"/>
    <w:rsid w:val="002A7C6B"/>
    <w:rsid w:val="002A7C8E"/>
    <w:rsid w:val="002B0379"/>
    <w:rsid w:val="002B03B4"/>
    <w:rsid w:val="002B03CC"/>
    <w:rsid w:val="002B05C5"/>
    <w:rsid w:val="002B0646"/>
    <w:rsid w:val="002B06C8"/>
    <w:rsid w:val="002B0AD7"/>
    <w:rsid w:val="002B1187"/>
    <w:rsid w:val="002B1B6C"/>
    <w:rsid w:val="002B2015"/>
    <w:rsid w:val="002B2129"/>
    <w:rsid w:val="002B2272"/>
    <w:rsid w:val="002B22A6"/>
    <w:rsid w:val="002B230B"/>
    <w:rsid w:val="002B2372"/>
    <w:rsid w:val="002B24AB"/>
    <w:rsid w:val="002B24D8"/>
    <w:rsid w:val="002B2555"/>
    <w:rsid w:val="002B2630"/>
    <w:rsid w:val="002B2DBA"/>
    <w:rsid w:val="002B2EF8"/>
    <w:rsid w:val="002B2F95"/>
    <w:rsid w:val="002B355F"/>
    <w:rsid w:val="002B356F"/>
    <w:rsid w:val="002B364C"/>
    <w:rsid w:val="002B37E9"/>
    <w:rsid w:val="002B3BC4"/>
    <w:rsid w:val="002B3BE3"/>
    <w:rsid w:val="002B4224"/>
    <w:rsid w:val="002B4616"/>
    <w:rsid w:val="002B463F"/>
    <w:rsid w:val="002B464F"/>
    <w:rsid w:val="002B4A0F"/>
    <w:rsid w:val="002B4BE7"/>
    <w:rsid w:val="002B4C0B"/>
    <w:rsid w:val="002B52CD"/>
    <w:rsid w:val="002B53FF"/>
    <w:rsid w:val="002B5498"/>
    <w:rsid w:val="002B5790"/>
    <w:rsid w:val="002B5BCE"/>
    <w:rsid w:val="002B5CA8"/>
    <w:rsid w:val="002B5DB0"/>
    <w:rsid w:val="002B6460"/>
    <w:rsid w:val="002B67AD"/>
    <w:rsid w:val="002B6813"/>
    <w:rsid w:val="002B6B77"/>
    <w:rsid w:val="002B6C76"/>
    <w:rsid w:val="002B6E48"/>
    <w:rsid w:val="002B6F4C"/>
    <w:rsid w:val="002B6F61"/>
    <w:rsid w:val="002B7338"/>
    <w:rsid w:val="002B7470"/>
    <w:rsid w:val="002B7497"/>
    <w:rsid w:val="002B7C21"/>
    <w:rsid w:val="002B7CEB"/>
    <w:rsid w:val="002C05C2"/>
    <w:rsid w:val="002C07BE"/>
    <w:rsid w:val="002C0A1F"/>
    <w:rsid w:val="002C0B8B"/>
    <w:rsid w:val="002C0C52"/>
    <w:rsid w:val="002C1157"/>
    <w:rsid w:val="002C1233"/>
    <w:rsid w:val="002C125B"/>
    <w:rsid w:val="002C13E3"/>
    <w:rsid w:val="002C150D"/>
    <w:rsid w:val="002C1A34"/>
    <w:rsid w:val="002C1A4D"/>
    <w:rsid w:val="002C1ACE"/>
    <w:rsid w:val="002C1D21"/>
    <w:rsid w:val="002C1D29"/>
    <w:rsid w:val="002C2005"/>
    <w:rsid w:val="002C2612"/>
    <w:rsid w:val="002C299B"/>
    <w:rsid w:val="002C308B"/>
    <w:rsid w:val="002C343D"/>
    <w:rsid w:val="002C3465"/>
    <w:rsid w:val="002C36BF"/>
    <w:rsid w:val="002C375D"/>
    <w:rsid w:val="002C3B25"/>
    <w:rsid w:val="002C3C73"/>
    <w:rsid w:val="002C40A7"/>
    <w:rsid w:val="002C469F"/>
    <w:rsid w:val="002C4A29"/>
    <w:rsid w:val="002C53CA"/>
    <w:rsid w:val="002C59D4"/>
    <w:rsid w:val="002C5C22"/>
    <w:rsid w:val="002C603F"/>
    <w:rsid w:val="002C63DF"/>
    <w:rsid w:val="002C661B"/>
    <w:rsid w:val="002C66C6"/>
    <w:rsid w:val="002C6C68"/>
    <w:rsid w:val="002C6E58"/>
    <w:rsid w:val="002C7060"/>
    <w:rsid w:val="002C76FD"/>
    <w:rsid w:val="002C7B8B"/>
    <w:rsid w:val="002C7D9A"/>
    <w:rsid w:val="002D01DF"/>
    <w:rsid w:val="002D0217"/>
    <w:rsid w:val="002D0774"/>
    <w:rsid w:val="002D0D40"/>
    <w:rsid w:val="002D0FC8"/>
    <w:rsid w:val="002D11D1"/>
    <w:rsid w:val="002D151D"/>
    <w:rsid w:val="002D154C"/>
    <w:rsid w:val="002D15EC"/>
    <w:rsid w:val="002D163A"/>
    <w:rsid w:val="002D24A2"/>
    <w:rsid w:val="002D25A8"/>
    <w:rsid w:val="002D2672"/>
    <w:rsid w:val="002D2720"/>
    <w:rsid w:val="002D2A66"/>
    <w:rsid w:val="002D31DB"/>
    <w:rsid w:val="002D3487"/>
    <w:rsid w:val="002D3505"/>
    <w:rsid w:val="002D35F8"/>
    <w:rsid w:val="002D3A7E"/>
    <w:rsid w:val="002D3B69"/>
    <w:rsid w:val="002D3C73"/>
    <w:rsid w:val="002D3E9F"/>
    <w:rsid w:val="002D400B"/>
    <w:rsid w:val="002D44F5"/>
    <w:rsid w:val="002D462D"/>
    <w:rsid w:val="002D4646"/>
    <w:rsid w:val="002D46D9"/>
    <w:rsid w:val="002D4FD8"/>
    <w:rsid w:val="002D5824"/>
    <w:rsid w:val="002D58C2"/>
    <w:rsid w:val="002D5A72"/>
    <w:rsid w:val="002D651C"/>
    <w:rsid w:val="002D66E5"/>
    <w:rsid w:val="002D6BB6"/>
    <w:rsid w:val="002D6BC0"/>
    <w:rsid w:val="002D6CCB"/>
    <w:rsid w:val="002D6ECD"/>
    <w:rsid w:val="002D73F3"/>
    <w:rsid w:val="002D76AC"/>
    <w:rsid w:val="002D77DA"/>
    <w:rsid w:val="002D79BF"/>
    <w:rsid w:val="002D7AF8"/>
    <w:rsid w:val="002D7C4D"/>
    <w:rsid w:val="002D7DFD"/>
    <w:rsid w:val="002E085C"/>
    <w:rsid w:val="002E127A"/>
    <w:rsid w:val="002E1436"/>
    <w:rsid w:val="002E1444"/>
    <w:rsid w:val="002E1CDF"/>
    <w:rsid w:val="002E204A"/>
    <w:rsid w:val="002E229D"/>
    <w:rsid w:val="002E28FF"/>
    <w:rsid w:val="002E2B4B"/>
    <w:rsid w:val="002E2FEA"/>
    <w:rsid w:val="002E3041"/>
    <w:rsid w:val="002E3521"/>
    <w:rsid w:val="002E3C58"/>
    <w:rsid w:val="002E3D33"/>
    <w:rsid w:val="002E3ECF"/>
    <w:rsid w:val="002E4B11"/>
    <w:rsid w:val="002E4BA3"/>
    <w:rsid w:val="002E52BC"/>
    <w:rsid w:val="002E5495"/>
    <w:rsid w:val="002E561A"/>
    <w:rsid w:val="002E5B09"/>
    <w:rsid w:val="002E5D74"/>
    <w:rsid w:val="002E5D90"/>
    <w:rsid w:val="002E5E22"/>
    <w:rsid w:val="002E65DB"/>
    <w:rsid w:val="002E6653"/>
    <w:rsid w:val="002E6820"/>
    <w:rsid w:val="002E69CC"/>
    <w:rsid w:val="002E6A07"/>
    <w:rsid w:val="002E6A64"/>
    <w:rsid w:val="002E6AB5"/>
    <w:rsid w:val="002E7146"/>
    <w:rsid w:val="002E7637"/>
    <w:rsid w:val="002E76FA"/>
    <w:rsid w:val="002E77CD"/>
    <w:rsid w:val="002E799B"/>
    <w:rsid w:val="002E7AB2"/>
    <w:rsid w:val="002E7BE0"/>
    <w:rsid w:val="002E7CB7"/>
    <w:rsid w:val="002E7FCE"/>
    <w:rsid w:val="002F0170"/>
    <w:rsid w:val="002F0BB2"/>
    <w:rsid w:val="002F0E62"/>
    <w:rsid w:val="002F0F92"/>
    <w:rsid w:val="002F0FEA"/>
    <w:rsid w:val="002F12FD"/>
    <w:rsid w:val="002F14E9"/>
    <w:rsid w:val="002F1CCE"/>
    <w:rsid w:val="002F1E2C"/>
    <w:rsid w:val="002F1FB2"/>
    <w:rsid w:val="002F21F5"/>
    <w:rsid w:val="002F2250"/>
    <w:rsid w:val="002F2687"/>
    <w:rsid w:val="002F2888"/>
    <w:rsid w:val="002F2CB4"/>
    <w:rsid w:val="002F30C7"/>
    <w:rsid w:val="002F3FDF"/>
    <w:rsid w:val="002F4314"/>
    <w:rsid w:val="002F46EE"/>
    <w:rsid w:val="002F49BE"/>
    <w:rsid w:val="002F4A7D"/>
    <w:rsid w:val="002F4A95"/>
    <w:rsid w:val="002F4B67"/>
    <w:rsid w:val="002F51C9"/>
    <w:rsid w:val="002F5419"/>
    <w:rsid w:val="002F579C"/>
    <w:rsid w:val="002F5829"/>
    <w:rsid w:val="002F5A51"/>
    <w:rsid w:val="002F5B32"/>
    <w:rsid w:val="002F5EFD"/>
    <w:rsid w:val="002F675D"/>
    <w:rsid w:val="002F6A81"/>
    <w:rsid w:val="002F6E7C"/>
    <w:rsid w:val="002F6EC5"/>
    <w:rsid w:val="002F707E"/>
    <w:rsid w:val="002F7B71"/>
    <w:rsid w:val="002F7D46"/>
    <w:rsid w:val="002F7F5F"/>
    <w:rsid w:val="002F7FDE"/>
    <w:rsid w:val="00300469"/>
    <w:rsid w:val="00300639"/>
    <w:rsid w:val="00300DE7"/>
    <w:rsid w:val="00300F4C"/>
    <w:rsid w:val="00300FC5"/>
    <w:rsid w:val="00301016"/>
    <w:rsid w:val="00301349"/>
    <w:rsid w:val="00301602"/>
    <w:rsid w:val="0030160C"/>
    <w:rsid w:val="003017F8"/>
    <w:rsid w:val="00301976"/>
    <w:rsid w:val="00301F03"/>
    <w:rsid w:val="0030295A"/>
    <w:rsid w:val="00302A2F"/>
    <w:rsid w:val="003030A6"/>
    <w:rsid w:val="003030E1"/>
    <w:rsid w:val="0030320A"/>
    <w:rsid w:val="00303478"/>
    <w:rsid w:val="00303B59"/>
    <w:rsid w:val="00303D8E"/>
    <w:rsid w:val="00303F26"/>
    <w:rsid w:val="0030414D"/>
    <w:rsid w:val="003041B8"/>
    <w:rsid w:val="00304963"/>
    <w:rsid w:val="00304C1B"/>
    <w:rsid w:val="00304C7D"/>
    <w:rsid w:val="003051DA"/>
    <w:rsid w:val="003052CF"/>
    <w:rsid w:val="0030537E"/>
    <w:rsid w:val="0030549D"/>
    <w:rsid w:val="003054BF"/>
    <w:rsid w:val="003055B9"/>
    <w:rsid w:val="003055FE"/>
    <w:rsid w:val="003056CA"/>
    <w:rsid w:val="003056D9"/>
    <w:rsid w:val="00305924"/>
    <w:rsid w:val="0030593D"/>
    <w:rsid w:val="00305AF5"/>
    <w:rsid w:val="00305FC2"/>
    <w:rsid w:val="00306245"/>
    <w:rsid w:val="0030629C"/>
    <w:rsid w:val="00306713"/>
    <w:rsid w:val="00306DD2"/>
    <w:rsid w:val="003070B6"/>
    <w:rsid w:val="0030719D"/>
    <w:rsid w:val="003072E0"/>
    <w:rsid w:val="00307306"/>
    <w:rsid w:val="00307724"/>
    <w:rsid w:val="00307743"/>
    <w:rsid w:val="00307881"/>
    <w:rsid w:val="00307B87"/>
    <w:rsid w:val="00307F14"/>
    <w:rsid w:val="00310063"/>
    <w:rsid w:val="00310333"/>
    <w:rsid w:val="00310498"/>
    <w:rsid w:val="003104CD"/>
    <w:rsid w:val="003109BA"/>
    <w:rsid w:val="00310ACF"/>
    <w:rsid w:val="003110B9"/>
    <w:rsid w:val="003113F3"/>
    <w:rsid w:val="00311485"/>
    <w:rsid w:val="00311A4E"/>
    <w:rsid w:val="00311DEE"/>
    <w:rsid w:val="00312114"/>
    <w:rsid w:val="00312143"/>
    <w:rsid w:val="0031271E"/>
    <w:rsid w:val="00312825"/>
    <w:rsid w:val="003129D7"/>
    <w:rsid w:val="00312A3E"/>
    <w:rsid w:val="00312AB9"/>
    <w:rsid w:val="00312C6E"/>
    <w:rsid w:val="00312D25"/>
    <w:rsid w:val="00312EAD"/>
    <w:rsid w:val="00312FC5"/>
    <w:rsid w:val="00313230"/>
    <w:rsid w:val="0031326A"/>
    <w:rsid w:val="003132C3"/>
    <w:rsid w:val="003134B8"/>
    <w:rsid w:val="0031363D"/>
    <w:rsid w:val="0031377E"/>
    <w:rsid w:val="003138EC"/>
    <w:rsid w:val="00313B43"/>
    <w:rsid w:val="00313B71"/>
    <w:rsid w:val="00313CF7"/>
    <w:rsid w:val="00313D42"/>
    <w:rsid w:val="00313E8A"/>
    <w:rsid w:val="0031444A"/>
    <w:rsid w:val="003146A8"/>
    <w:rsid w:val="00314F90"/>
    <w:rsid w:val="003150D7"/>
    <w:rsid w:val="003155BD"/>
    <w:rsid w:val="00315655"/>
    <w:rsid w:val="003157B7"/>
    <w:rsid w:val="003162F1"/>
    <w:rsid w:val="00316379"/>
    <w:rsid w:val="003167B8"/>
    <w:rsid w:val="00316886"/>
    <w:rsid w:val="003169E0"/>
    <w:rsid w:val="00316B48"/>
    <w:rsid w:val="00316CFA"/>
    <w:rsid w:val="00316D21"/>
    <w:rsid w:val="00316E40"/>
    <w:rsid w:val="0031711A"/>
    <w:rsid w:val="003176B0"/>
    <w:rsid w:val="003176B6"/>
    <w:rsid w:val="003176F4"/>
    <w:rsid w:val="00317869"/>
    <w:rsid w:val="003179F1"/>
    <w:rsid w:val="00317C07"/>
    <w:rsid w:val="00317DC8"/>
    <w:rsid w:val="00317E4A"/>
    <w:rsid w:val="00320147"/>
    <w:rsid w:val="0032036E"/>
    <w:rsid w:val="00320434"/>
    <w:rsid w:val="0032073F"/>
    <w:rsid w:val="0032095D"/>
    <w:rsid w:val="003209C3"/>
    <w:rsid w:val="00320D43"/>
    <w:rsid w:val="00320E70"/>
    <w:rsid w:val="00321076"/>
    <w:rsid w:val="003223A1"/>
    <w:rsid w:val="00322942"/>
    <w:rsid w:val="00322985"/>
    <w:rsid w:val="00322A2C"/>
    <w:rsid w:val="00322A6D"/>
    <w:rsid w:val="00322B33"/>
    <w:rsid w:val="00322F03"/>
    <w:rsid w:val="00322F68"/>
    <w:rsid w:val="0032355C"/>
    <w:rsid w:val="00323B90"/>
    <w:rsid w:val="00323F01"/>
    <w:rsid w:val="00324865"/>
    <w:rsid w:val="00324A63"/>
    <w:rsid w:val="003252D7"/>
    <w:rsid w:val="00325566"/>
    <w:rsid w:val="00325E81"/>
    <w:rsid w:val="00325F4C"/>
    <w:rsid w:val="00325FA0"/>
    <w:rsid w:val="003261A0"/>
    <w:rsid w:val="00326245"/>
    <w:rsid w:val="00326402"/>
    <w:rsid w:val="003264E4"/>
    <w:rsid w:val="00326A17"/>
    <w:rsid w:val="00326C3C"/>
    <w:rsid w:val="00326D47"/>
    <w:rsid w:val="00326ECF"/>
    <w:rsid w:val="00326FEF"/>
    <w:rsid w:val="00327097"/>
    <w:rsid w:val="00327186"/>
    <w:rsid w:val="003273AB"/>
    <w:rsid w:val="0032786A"/>
    <w:rsid w:val="00327B03"/>
    <w:rsid w:val="0033061B"/>
    <w:rsid w:val="00330884"/>
    <w:rsid w:val="00330F25"/>
    <w:rsid w:val="0033131B"/>
    <w:rsid w:val="00331331"/>
    <w:rsid w:val="00331424"/>
    <w:rsid w:val="00331492"/>
    <w:rsid w:val="00331B26"/>
    <w:rsid w:val="00331B41"/>
    <w:rsid w:val="00331C78"/>
    <w:rsid w:val="00331E42"/>
    <w:rsid w:val="00331E58"/>
    <w:rsid w:val="0033200D"/>
    <w:rsid w:val="003321A5"/>
    <w:rsid w:val="00332562"/>
    <w:rsid w:val="003327B9"/>
    <w:rsid w:val="00332966"/>
    <w:rsid w:val="00332F0F"/>
    <w:rsid w:val="00333204"/>
    <w:rsid w:val="003333E2"/>
    <w:rsid w:val="00333481"/>
    <w:rsid w:val="003336D9"/>
    <w:rsid w:val="0033374A"/>
    <w:rsid w:val="00333F7F"/>
    <w:rsid w:val="00334409"/>
    <w:rsid w:val="00334746"/>
    <w:rsid w:val="003347E9"/>
    <w:rsid w:val="00334A87"/>
    <w:rsid w:val="00334E8E"/>
    <w:rsid w:val="00335464"/>
    <w:rsid w:val="003354BB"/>
    <w:rsid w:val="003354E8"/>
    <w:rsid w:val="003356FE"/>
    <w:rsid w:val="00335720"/>
    <w:rsid w:val="003359A6"/>
    <w:rsid w:val="00335BC9"/>
    <w:rsid w:val="00335C53"/>
    <w:rsid w:val="00335FF4"/>
    <w:rsid w:val="003360A0"/>
    <w:rsid w:val="00336270"/>
    <w:rsid w:val="00336320"/>
    <w:rsid w:val="003364EB"/>
    <w:rsid w:val="00336757"/>
    <w:rsid w:val="003367B4"/>
    <w:rsid w:val="0033699C"/>
    <w:rsid w:val="0033699D"/>
    <w:rsid w:val="00336A72"/>
    <w:rsid w:val="00336C48"/>
    <w:rsid w:val="00336D75"/>
    <w:rsid w:val="003373DF"/>
    <w:rsid w:val="0033740B"/>
    <w:rsid w:val="0033761E"/>
    <w:rsid w:val="003377EE"/>
    <w:rsid w:val="00337916"/>
    <w:rsid w:val="00337CD4"/>
    <w:rsid w:val="003402D8"/>
    <w:rsid w:val="00340806"/>
    <w:rsid w:val="00340D50"/>
    <w:rsid w:val="00341375"/>
    <w:rsid w:val="003413A4"/>
    <w:rsid w:val="00341532"/>
    <w:rsid w:val="003415A1"/>
    <w:rsid w:val="00341839"/>
    <w:rsid w:val="003418B9"/>
    <w:rsid w:val="003419F0"/>
    <w:rsid w:val="00341A11"/>
    <w:rsid w:val="00341B94"/>
    <w:rsid w:val="00341FE8"/>
    <w:rsid w:val="0034223B"/>
    <w:rsid w:val="00342B99"/>
    <w:rsid w:val="00342CFC"/>
    <w:rsid w:val="00342D40"/>
    <w:rsid w:val="00342EB6"/>
    <w:rsid w:val="00342F4D"/>
    <w:rsid w:val="003433BB"/>
    <w:rsid w:val="003437FC"/>
    <w:rsid w:val="00343A00"/>
    <w:rsid w:val="00343AD8"/>
    <w:rsid w:val="00343D6C"/>
    <w:rsid w:val="00343F1A"/>
    <w:rsid w:val="00343F8C"/>
    <w:rsid w:val="00343FC0"/>
    <w:rsid w:val="003440F7"/>
    <w:rsid w:val="0034447B"/>
    <w:rsid w:val="00344552"/>
    <w:rsid w:val="0034464F"/>
    <w:rsid w:val="003447DF"/>
    <w:rsid w:val="00344AFD"/>
    <w:rsid w:val="00344B3D"/>
    <w:rsid w:val="00344BF2"/>
    <w:rsid w:val="00344C39"/>
    <w:rsid w:val="003456A2"/>
    <w:rsid w:val="00345781"/>
    <w:rsid w:val="00345DC4"/>
    <w:rsid w:val="00345DE4"/>
    <w:rsid w:val="00345E2B"/>
    <w:rsid w:val="003460CF"/>
    <w:rsid w:val="0034619A"/>
    <w:rsid w:val="00346463"/>
    <w:rsid w:val="0034710B"/>
    <w:rsid w:val="0034761B"/>
    <w:rsid w:val="003476FB"/>
    <w:rsid w:val="003477E4"/>
    <w:rsid w:val="003477F7"/>
    <w:rsid w:val="00350076"/>
    <w:rsid w:val="00350167"/>
    <w:rsid w:val="0035060E"/>
    <w:rsid w:val="003509D2"/>
    <w:rsid w:val="00350DB3"/>
    <w:rsid w:val="00351688"/>
    <w:rsid w:val="0035188E"/>
    <w:rsid w:val="00351DEC"/>
    <w:rsid w:val="00352476"/>
    <w:rsid w:val="00352C99"/>
    <w:rsid w:val="0035305D"/>
    <w:rsid w:val="003539B9"/>
    <w:rsid w:val="00353C93"/>
    <w:rsid w:val="00354044"/>
    <w:rsid w:val="0035444D"/>
    <w:rsid w:val="003546D5"/>
    <w:rsid w:val="003553AD"/>
    <w:rsid w:val="0035589C"/>
    <w:rsid w:val="00355A88"/>
    <w:rsid w:val="00355F62"/>
    <w:rsid w:val="0035600A"/>
    <w:rsid w:val="003561FF"/>
    <w:rsid w:val="003564D8"/>
    <w:rsid w:val="003565D2"/>
    <w:rsid w:val="0035676E"/>
    <w:rsid w:val="00356811"/>
    <w:rsid w:val="00356B9E"/>
    <w:rsid w:val="00356C50"/>
    <w:rsid w:val="00356D73"/>
    <w:rsid w:val="00356FBC"/>
    <w:rsid w:val="00357435"/>
    <w:rsid w:val="00357C16"/>
    <w:rsid w:val="00357E64"/>
    <w:rsid w:val="003602B9"/>
    <w:rsid w:val="003603D7"/>
    <w:rsid w:val="00360818"/>
    <w:rsid w:val="00360BE6"/>
    <w:rsid w:val="00360E78"/>
    <w:rsid w:val="003611C2"/>
    <w:rsid w:val="003612F9"/>
    <w:rsid w:val="00361333"/>
    <w:rsid w:val="00361520"/>
    <w:rsid w:val="00361574"/>
    <w:rsid w:val="003616A2"/>
    <w:rsid w:val="00361AD2"/>
    <w:rsid w:val="00361FA8"/>
    <w:rsid w:val="003625C7"/>
    <w:rsid w:val="00362655"/>
    <w:rsid w:val="00362A81"/>
    <w:rsid w:val="00362B28"/>
    <w:rsid w:val="00362F3A"/>
    <w:rsid w:val="0036300F"/>
    <w:rsid w:val="003635E3"/>
    <w:rsid w:val="00363B0A"/>
    <w:rsid w:val="00363B47"/>
    <w:rsid w:val="00363B67"/>
    <w:rsid w:val="00363BF0"/>
    <w:rsid w:val="00363BFB"/>
    <w:rsid w:val="00363E37"/>
    <w:rsid w:val="00363EEA"/>
    <w:rsid w:val="0036495A"/>
    <w:rsid w:val="00364F0C"/>
    <w:rsid w:val="003651A5"/>
    <w:rsid w:val="00365442"/>
    <w:rsid w:val="00365588"/>
    <w:rsid w:val="003656B4"/>
    <w:rsid w:val="003663E0"/>
    <w:rsid w:val="003667F0"/>
    <w:rsid w:val="00366868"/>
    <w:rsid w:val="00366B9B"/>
    <w:rsid w:val="00366B9C"/>
    <w:rsid w:val="00366CDA"/>
    <w:rsid w:val="00366FE6"/>
    <w:rsid w:val="00367080"/>
    <w:rsid w:val="00367118"/>
    <w:rsid w:val="0036732B"/>
    <w:rsid w:val="00367824"/>
    <w:rsid w:val="00367C44"/>
    <w:rsid w:val="00367D45"/>
    <w:rsid w:val="00370276"/>
    <w:rsid w:val="0037044B"/>
    <w:rsid w:val="003707CA"/>
    <w:rsid w:val="0037094A"/>
    <w:rsid w:val="00371184"/>
    <w:rsid w:val="00371913"/>
    <w:rsid w:val="00371984"/>
    <w:rsid w:val="00371B91"/>
    <w:rsid w:val="00372098"/>
    <w:rsid w:val="00372552"/>
    <w:rsid w:val="00372597"/>
    <w:rsid w:val="00372DED"/>
    <w:rsid w:val="00373154"/>
    <w:rsid w:val="003731A6"/>
    <w:rsid w:val="0037322E"/>
    <w:rsid w:val="00373AD5"/>
    <w:rsid w:val="00373C50"/>
    <w:rsid w:val="0037416B"/>
    <w:rsid w:val="003748DD"/>
    <w:rsid w:val="003754B5"/>
    <w:rsid w:val="00375862"/>
    <w:rsid w:val="0037597F"/>
    <w:rsid w:val="00375A17"/>
    <w:rsid w:val="00375AB4"/>
    <w:rsid w:val="00375CD2"/>
    <w:rsid w:val="00376072"/>
    <w:rsid w:val="003761C3"/>
    <w:rsid w:val="00376206"/>
    <w:rsid w:val="00376531"/>
    <w:rsid w:val="00376944"/>
    <w:rsid w:val="00376E79"/>
    <w:rsid w:val="00376F3E"/>
    <w:rsid w:val="003770F1"/>
    <w:rsid w:val="003774BB"/>
    <w:rsid w:val="003776A8"/>
    <w:rsid w:val="0037773B"/>
    <w:rsid w:val="003778E5"/>
    <w:rsid w:val="00377940"/>
    <w:rsid w:val="00377B7C"/>
    <w:rsid w:val="00377C47"/>
    <w:rsid w:val="00377C84"/>
    <w:rsid w:val="00377CC7"/>
    <w:rsid w:val="00380070"/>
    <w:rsid w:val="003800CE"/>
    <w:rsid w:val="003800E8"/>
    <w:rsid w:val="003802D4"/>
    <w:rsid w:val="003803CC"/>
    <w:rsid w:val="0038051E"/>
    <w:rsid w:val="003807CA"/>
    <w:rsid w:val="00380E7A"/>
    <w:rsid w:val="00381B70"/>
    <w:rsid w:val="00382039"/>
    <w:rsid w:val="0038286E"/>
    <w:rsid w:val="0038287B"/>
    <w:rsid w:val="0038293A"/>
    <w:rsid w:val="00382D86"/>
    <w:rsid w:val="00382E5A"/>
    <w:rsid w:val="003833D3"/>
    <w:rsid w:val="0038393C"/>
    <w:rsid w:val="00383AB8"/>
    <w:rsid w:val="00383BE7"/>
    <w:rsid w:val="00383C41"/>
    <w:rsid w:val="00383F5B"/>
    <w:rsid w:val="003846EF"/>
    <w:rsid w:val="00384B9C"/>
    <w:rsid w:val="00384C82"/>
    <w:rsid w:val="003852F9"/>
    <w:rsid w:val="0038562A"/>
    <w:rsid w:val="0038588B"/>
    <w:rsid w:val="00385A13"/>
    <w:rsid w:val="00385DB1"/>
    <w:rsid w:val="00385F80"/>
    <w:rsid w:val="003862DB"/>
    <w:rsid w:val="00386508"/>
    <w:rsid w:val="00386855"/>
    <w:rsid w:val="00386C3A"/>
    <w:rsid w:val="00386C48"/>
    <w:rsid w:val="00386EB6"/>
    <w:rsid w:val="003870B2"/>
    <w:rsid w:val="003872AF"/>
    <w:rsid w:val="003874C7"/>
    <w:rsid w:val="00387701"/>
    <w:rsid w:val="00387811"/>
    <w:rsid w:val="003878A6"/>
    <w:rsid w:val="00387A55"/>
    <w:rsid w:val="00387D01"/>
    <w:rsid w:val="00387D64"/>
    <w:rsid w:val="003901E1"/>
    <w:rsid w:val="0039062A"/>
    <w:rsid w:val="00390696"/>
    <w:rsid w:val="00390936"/>
    <w:rsid w:val="0039187C"/>
    <w:rsid w:val="003919AE"/>
    <w:rsid w:val="00391BA2"/>
    <w:rsid w:val="00391E45"/>
    <w:rsid w:val="00391E97"/>
    <w:rsid w:val="003922D9"/>
    <w:rsid w:val="00392513"/>
    <w:rsid w:val="003926D2"/>
    <w:rsid w:val="003927F9"/>
    <w:rsid w:val="00392B41"/>
    <w:rsid w:val="00392B94"/>
    <w:rsid w:val="00393461"/>
    <w:rsid w:val="00393825"/>
    <w:rsid w:val="00393EF0"/>
    <w:rsid w:val="003945D9"/>
    <w:rsid w:val="00394B23"/>
    <w:rsid w:val="00394D04"/>
    <w:rsid w:val="00394D85"/>
    <w:rsid w:val="00394E9E"/>
    <w:rsid w:val="00395279"/>
    <w:rsid w:val="00395430"/>
    <w:rsid w:val="003954DA"/>
    <w:rsid w:val="003957D3"/>
    <w:rsid w:val="00395820"/>
    <w:rsid w:val="00395A3D"/>
    <w:rsid w:val="00396165"/>
    <w:rsid w:val="0039618B"/>
    <w:rsid w:val="00396204"/>
    <w:rsid w:val="003962BB"/>
    <w:rsid w:val="003962CA"/>
    <w:rsid w:val="003963BC"/>
    <w:rsid w:val="00396415"/>
    <w:rsid w:val="00396727"/>
    <w:rsid w:val="0039672D"/>
    <w:rsid w:val="00396B21"/>
    <w:rsid w:val="00396DB0"/>
    <w:rsid w:val="0039744C"/>
    <w:rsid w:val="00397657"/>
    <w:rsid w:val="00397C3A"/>
    <w:rsid w:val="00397F0B"/>
    <w:rsid w:val="003A0606"/>
    <w:rsid w:val="003A0663"/>
    <w:rsid w:val="003A07A2"/>
    <w:rsid w:val="003A0C17"/>
    <w:rsid w:val="003A0CBF"/>
    <w:rsid w:val="003A13BC"/>
    <w:rsid w:val="003A1D02"/>
    <w:rsid w:val="003A2062"/>
    <w:rsid w:val="003A20C8"/>
    <w:rsid w:val="003A2906"/>
    <w:rsid w:val="003A30BE"/>
    <w:rsid w:val="003A3813"/>
    <w:rsid w:val="003A4636"/>
    <w:rsid w:val="003A46C5"/>
    <w:rsid w:val="003A4A23"/>
    <w:rsid w:val="003A4E1A"/>
    <w:rsid w:val="003A4F02"/>
    <w:rsid w:val="003A4FC4"/>
    <w:rsid w:val="003A51B7"/>
    <w:rsid w:val="003A5689"/>
    <w:rsid w:val="003A580B"/>
    <w:rsid w:val="003A5F23"/>
    <w:rsid w:val="003A6512"/>
    <w:rsid w:val="003A6D17"/>
    <w:rsid w:val="003A6DB5"/>
    <w:rsid w:val="003A6F1E"/>
    <w:rsid w:val="003A6F58"/>
    <w:rsid w:val="003A7233"/>
    <w:rsid w:val="003A7243"/>
    <w:rsid w:val="003A7647"/>
    <w:rsid w:val="003A7712"/>
    <w:rsid w:val="003A7A84"/>
    <w:rsid w:val="003A7C10"/>
    <w:rsid w:val="003B010A"/>
    <w:rsid w:val="003B01CE"/>
    <w:rsid w:val="003B04FB"/>
    <w:rsid w:val="003B0DEF"/>
    <w:rsid w:val="003B0FBC"/>
    <w:rsid w:val="003B1122"/>
    <w:rsid w:val="003B1201"/>
    <w:rsid w:val="003B124B"/>
    <w:rsid w:val="003B1294"/>
    <w:rsid w:val="003B15F5"/>
    <w:rsid w:val="003B1ADE"/>
    <w:rsid w:val="003B1AFB"/>
    <w:rsid w:val="003B1D37"/>
    <w:rsid w:val="003B1E4C"/>
    <w:rsid w:val="003B1FFA"/>
    <w:rsid w:val="003B233E"/>
    <w:rsid w:val="003B2493"/>
    <w:rsid w:val="003B25DF"/>
    <w:rsid w:val="003B2670"/>
    <w:rsid w:val="003B272E"/>
    <w:rsid w:val="003B2A5C"/>
    <w:rsid w:val="003B2A77"/>
    <w:rsid w:val="003B2AA4"/>
    <w:rsid w:val="003B2C3B"/>
    <w:rsid w:val="003B2C72"/>
    <w:rsid w:val="003B2D38"/>
    <w:rsid w:val="003B2D94"/>
    <w:rsid w:val="003B2E38"/>
    <w:rsid w:val="003B3068"/>
    <w:rsid w:val="003B34ED"/>
    <w:rsid w:val="003B355D"/>
    <w:rsid w:val="003B36DF"/>
    <w:rsid w:val="003B391F"/>
    <w:rsid w:val="003B3AA7"/>
    <w:rsid w:val="003B3C56"/>
    <w:rsid w:val="003B3F27"/>
    <w:rsid w:val="003B4178"/>
    <w:rsid w:val="003B4179"/>
    <w:rsid w:val="003B41EC"/>
    <w:rsid w:val="003B4976"/>
    <w:rsid w:val="003B4C73"/>
    <w:rsid w:val="003B4D51"/>
    <w:rsid w:val="003B4EBF"/>
    <w:rsid w:val="003B5029"/>
    <w:rsid w:val="003B5067"/>
    <w:rsid w:val="003B5436"/>
    <w:rsid w:val="003B554C"/>
    <w:rsid w:val="003B6951"/>
    <w:rsid w:val="003B6A00"/>
    <w:rsid w:val="003B72D3"/>
    <w:rsid w:val="003B7427"/>
    <w:rsid w:val="003B76A8"/>
    <w:rsid w:val="003B7738"/>
    <w:rsid w:val="003B7892"/>
    <w:rsid w:val="003B78D1"/>
    <w:rsid w:val="003B7D0E"/>
    <w:rsid w:val="003B7DFD"/>
    <w:rsid w:val="003B7E52"/>
    <w:rsid w:val="003C04E5"/>
    <w:rsid w:val="003C0AF6"/>
    <w:rsid w:val="003C0C73"/>
    <w:rsid w:val="003C116A"/>
    <w:rsid w:val="003C14A9"/>
    <w:rsid w:val="003C16D4"/>
    <w:rsid w:val="003C1952"/>
    <w:rsid w:val="003C199F"/>
    <w:rsid w:val="003C1C07"/>
    <w:rsid w:val="003C1EA0"/>
    <w:rsid w:val="003C2192"/>
    <w:rsid w:val="003C23D6"/>
    <w:rsid w:val="003C2537"/>
    <w:rsid w:val="003C2928"/>
    <w:rsid w:val="003C2BE2"/>
    <w:rsid w:val="003C2C6A"/>
    <w:rsid w:val="003C3267"/>
    <w:rsid w:val="003C35F4"/>
    <w:rsid w:val="003C3692"/>
    <w:rsid w:val="003C3779"/>
    <w:rsid w:val="003C39DB"/>
    <w:rsid w:val="003C3C1C"/>
    <w:rsid w:val="003C3C4B"/>
    <w:rsid w:val="003C3D9B"/>
    <w:rsid w:val="003C4042"/>
    <w:rsid w:val="003C4420"/>
    <w:rsid w:val="003C4A36"/>
    <w:rsid w:val="003C4CDD"/>
    <w:rsid w:val="003C4FDC"/>
    <w:rsid w:val="003C5403"/>
    <w:rsid w:val="003C58DB"/>
    <w:rsid w:val="003C60F8"/>
    <w:rsid w:val="003C64CD"/>
    <w:rsid w:val="003C6502"/>
    <w:rsid w:val="003C6827"/>
    <w:rsid w:val="003C6B02"/>
    <w:rsid w:val="003C7083"/>
    <w:rsid w:val="003C70C9"/>
    <w:rsid w:val="003C720E"/>
    <w:rsid w:val="003C7348"/>
    <w:rsid w:val="003C75B3"/>
    <w:rsid w:val="003C7885"/>
    <w:rsid w:val="003C7899"/>
    <w:rsid w:val="003C7908"/>
    <w:rsid w:val="003C7B48"/>
    <w:rsid w:val="003C7D7B"/>
    <w:rsid w:val="003C7EC9"/>
    <w:rsid w:val="003D0130"/>
    <w:rsid w:val="003D024A"/>
    <w:rsid w:val="003D0330"/>
    <w:rsid w:val="003D0615"/>
    <w:rsid w:val="003D0739"/>
    <w:rsid w:val="003D0A3E"/>
    <w:rsid w:val="003D0DF3"/>
    <w:rsid w:val="003D0E26"/>
    <w:rsid w:val="003D0EE1"/>
    <w:rsid w:val="003D101F"/>
    <w:rsid w:val="003D12C6"/>
    <w:rsid w:val="003D1334"/>
    <w:rsid w:val="003D150E"/>
    <w:rsid w:val="003D1795"/>
    <w:rsid w:val="003D1E5C"/>
    <w:rsid w:val="003D1F0E"/>
    <w:rsid w:val="003D200C"/>
    <w:rsid w:val="003D213C"/>
    <w:rsid w:val="003D25B7"/>
    <w:rsid w:val="003D2690"/>
    <w:rsid w:val="003D26FF"/>
    <w:rsid w:val="003D2778"/>
    <w:rsid w:val="003D280B"/>
    <w:rsid w:val="003D2D54"/>
    <w:rsid w:val="003D3157"/>
    <w:rsid w:val="003D31A8"/>
    <w:rsid w:val="003D3BB3"/>
    <w:rsid w:val="003D4728"/>
    <w:rsid w:val="003D48F9"/>
    <w:rsid w:val="003D4AE0"/>
    <w:rsid w:val="003D4AF8"/>
    <w:rsid w:val="003D4BFF"/>
    <w:rsid w:val="003D4F17"/>
    <w:rsid w:val="003D5087"/>
    <w:rsid w:val="003D51A6"/>
    <w:rsid w:val="003D539B"/>
    <w:rsid w:val="003D5648"/>
    <w:rsid w:val="003D5709"/>
    <w:rsid w:val="003D5860"/>
    <w:rsid w:val="003D5B81"/>
    <w:rsid w:val="003D5D30"/>
    <w:rsid w:val="003D5F4A"/>
    <w:rsid w:val="003D5FAA"/>
    <w:rsid w:val="003D62F6"/>
    <w:rsid w:val="003D6845"/>
    <w:rsid w:val="003D69D2"/>
    <w:rsid w:val="003D6AF5"/>
    <w:rsid w:val="003D6C23"/>
    <w:rsid w:val="003D6E9B"/>
    <w:rsid w:val="003D751F"/>
    <w:rsid w:val="003D7621"/>
    <w:rsid w:val="003D7716"/>
    <w:rsid w:val="003D7874"/>
    <w:rsid w:val="003D797B"/>
    <w:rsid w:val="003D7B86"/>
    <w:rsid w:val="003D7CCB"/>
    <w:rsid w:val="003D7E65"/>
    <w:rsid w:val="003E00BA"/>
    <w:rsid w:val="003E022F"/>
    <w:rsid w:val="003E02A6"/>
    <w:rsid w:val="003E0544"/>
    <w:rsid w:val="003E0CC2"/>
    <w:rsid w:val="003E0DF7"/>
    <w:rsid w:val="003E0E8D"/>
    <w:rsid w:val="003E1278"/>
    <w:rsid w:val="003E181E"/>
    <w:rsid w:val="003E1912"/>
    <w:rsid w:val="003E1D1B"/>
    <w:rsid w:val="003E1F4D"/>
    <w:rsid w:val="003E28B1"/>
    <w:rsid w:val="003E2A19"/>
    <w:rsid w:val="003E2E4C"/>
    <w:rsid w:val="003E2E8E"/>
    <w:rsid w:val="003E3112"/>
    <w:rsid w:val="003E322B"/>
    <w:rsid w:val="003E433D"/>
    <w:rsid w:val="003E44C7"/>
    <w:rsid w:val="003E4797"/>
    <w:rsid w:val="003E4CC3"/>
    <w:rsid w:val="003E4E1F"/>
    <w:rsid w:val="003E50D5"/>
    <w:rsid w:val="003E51B1"/>
    <w:rsid w:val="003E559A"/>
    <w:rsid w:val="003E5A2E"/>
    <w:rsid w:val="003E5C11"/>
    <w:rsid w:val="003E5CEB"/>
    <w:rsid w:val="003E6106"/>
    <w:rsid w:val="003E6152"/>
    <w:rsid w:val="003E61BE"/>
    <w:rsid w:val="003E7323"/>
    <w:rsid w:val="003E740C"/>
    <w:rsid w:val="003E7548"/>
    <w:rsid w:val="003E7880"/>
    <w:rsid w:val="003E7BF5"/>
    <w:rsid w:val="003E7C2D"/>
    <w:rsid w:val="003E7C4D"/>
    <w:rsid w:val="003F0132"/>
    <w:rsid w:val="003F06BA"/>
    <w:rsid w:val="003F0ACD"/>
    <w:rsid w:val="003F0B46"/>
    <w:rsid w:val="003F0F15"/>
    <w:rsid w:val="003F0F37"/>
    <w:rsid w:val="003F0FEF"/>
    <w:rsid w:val="003F10BD"/>
    <w:rsid w:val="003F137F"/>
    <w:rsid w:val="003F1768"/>
    <w:rsid w:val="003F1A32"/>
    <w:rsid w:val="003F1A75"/>
    <w:rsid w:val="003F1BE1"/>
    <w:rsid w:val="003F1C19"/>
    <w:rsid w:val="003F1F3B"/>
    <w:rsid w:val="003F2296"/>
    <w:rsid w:val="003F239A"/>
    <w:rsid w:val="003F2576"/>
    <w:rsid w:val="003F2951"/>
    <w:rsid w:val="003F2D8E"/>
    <w:rsid w:val="003F35BA"/>
    <w:rsid w:val="003F3AD8"/>
    <w:rsid w:val="003F3FA8"/>
    <w:rsid w:val="003F462E"/>
    <w:rsid w:val="003F46AC"/>
    <w:rsid w:val="003F50C4"/>
    <w:rsid w:val="003F51DA"/>
    <w:rsid w:val="003F52B0"/>
    <w:rsid w:val="003F542C"/>
    <w:rsid w:val="003F545E"/>
    <w:rsid w:val="003F57AC"/>
    <w:rsid w:val="003F59B8"/>
    <w:rsid w:val="003F5BA0"/>
    <w:rsid w:val="003F5E2B"/>
    <w:rsid w:val="003F673C"/>
    <w:rsid w:val="003F681B"/>
    <w:rsid w:val="003F6CBE"/>
    <w:rsid w:val="003F71A1"/>
    <w:rsid w:val="003F71C3"/>
    <w:rsid w:val="003F7303"/>
    <w:rsid w:val="003F7DE6"/>
    <w:rsid w:val="003F7FE2"/>
    <w:rsid w:val="0040000C"/>
    <w:rsid w:val="0040020C"/>
    <w:rsid w:val="004007D9"/>
    <w:rsid w:val="00400B39"/>
    <w:rsid w:val="00400F0C"/>
    <w:rsid w:val="0040118B"/>
    <w:rsid w:val="0040143A"/>
    <w:rsid w:val="0040167D"/>
    <w:rsid w:val="004017C7"/>
    <w:rsid w:val="0040195D"/>
    <w:rsid w:val="00401A20"/>
    <w:rsid w:val="00402208"/>
    <w:rsid w:val="0040222E"/>
    <w:rsid w:val="004022AD"/>
    <w:rsid w:val="00402C20"/>
    <w:rsid w:val="00402D84"/>
    <w:rsid w:val="00402F59"/>
    <w:rsid w:val="0040359C"/>
    <w:rsid w:val="0040360D"/>
    <w:rsid w:val="004036CF"/>
    <w:rsid w:val="00403981"/>
    <w:rsid w:val="00403986"/>
    <w:rsid w:val="0040403F"/>
    <w:rsid w:val="004046B3"/>
    <w:rsid w:val="00404A91"/>
    <w:rsid w:val="00404BCB"/>
    <w:rsid w:val="00404E43"/>
    <w:rsid w:val="004051C6"/>
    <w:rsid w:val="0040529E"/>
    <w:rsid w:val="00405B75"/>
    <w:rsid w:val="00405C11"/>
    <w:rsid w:val="00405C6B"/>
    <w:rsid w:val="00405D08"/>
    <w:rsid w:val="004065BA"/>
    <w:rsid w:val="00406931"/>
    <w:rsid w:val="00406EBC"/>
    <w:rsid w:val="00406F9C"/>
    <w:rsid w:val="00406FDD"/>
    <w:rsid w:val="0040700E"/>
    <w:rsid w:val="00407109"/>
    <w:rsid w:val="0040759A"/>
    <w:rsid w:val="00407974"/>
    <w:rsid w:val="00407A0E"/>
    <w:rsid w:val="00407C2A"/>
    <w:rsid w:val="00407D42"/>
    <w:rsid w:val="00407E3B"/>
    <w:rsid w:val="00410368"/>
    <w:rsid w:val="004104BB"/>
    <w:rsid w:val="00410C02"/>
    <w:rsid w:val="00410ED4"/>
    <w:rsid w:val="00410FA8"/>
    <w:rsid w:val="00411803"/>
    <w:rsid w:val="00411B0D"/>
    <w:rsid w:val="00411B53"/>
    <w:rsid w:val="00411C5F"/>
    <w:rsid w:val="00411DAD"/>
    <w:rsid w:val="00411E35"/>
    <w:rsid w:val="00411EED"/>
    <w:rsid w:val="00412374"/>
    <w:rsid w:val="00412417"/>
    <w:rsid w:val="004128DB"/>
    <w:rsid w:val="00412EE8"/>
    <w:rsid w:val="00412F9D"/>
    <w:rsid w:val="0041302C"/>
    <w:rsid w:val="00413313"/>
    <w:rsid w:val="004135D4"/>
    <w:rsid w:val="004135EC"/>
    <w:rsid w:val="00413910"/>
    <w:rsid w:val="004142E1"/>
    <w:rsid w:val="00414B62"/>
    <w:rsid w:val="00414CC8"/>
    <w:rsid w:val="004153A6"/>
    <w:rsid w:val="00415805"/>
    <w:rsid w:val="00415909"/>
    <w:rsid w:val="004159FC"/>
    <w:rsid w:val="00415F1D"/>
    <w:rsid w:val="00415FC6"/>
    <w:rsid w:val="00416060"/>
    <w:rsid w:val="0041643D"/>
    <w:rsid w:val="00416652"/>
    <w:rsid w:val="004167DF"/>
    <w:rsid w:val="00416CB6"/>
    <w:rsid w:val="00416D79"/>
    <w:rsid w:val="00416FE3"/>
    <w:rsid w:val="004170E7"/>
    <w:rsid w:val="004171AD"/>
    <w:rsid w:val="00417284"/>
    <w:rsid w:val="0041771D"/>
    <w:rsid w:val="0041776C"/>
    <w:rsid w:val="0041777F"/>
    <w:rsid w:val="0041790D"/>
    <w:rsid w:val="00417BAF"/>
    <w:rsid w:val="00420498"/>
    <w:rsid w:val="00420A23"/>
    <w:rsid w:val="00420DF1"/>
    <w:rsid w:val="00420E73"/>
    <w:rsid w:val="0042132D"/>
    <w:rsid w:val="00421C81"/>
    <w:rsid w:val="00421D8A"/>
    <w:rsid w:val="004220CD"/>
    <w:rsid w:val="004220DF"/>
    <w:rsid w:val="0042247B"/>
    <w:rsid w:val="00422E53"/>
    <w:rsid w:val="004234EF"/>
    <w:rsid w:val="004236AB"/>
    <w:rsid w:val="00423C90"/>
    <w:rsid w:val="00423D34"/>
    <w:rsid w:val="004240A4"/>
    <w:rsid w:val="00424603"/>
    <w:rsid w:val="004246E5"/>
    <w:rsid w:val="0042489C"/>
    <w:rsid w:val="0042499C"/>
    <w:rsid w:val="00424D0A"/>
    <w:rsid w:val="00424F3A"/>
    <w:rsid w:val="00425080"/>
    <w:rsid w:val="004252A8"/>
    <w:rsid w:val="00425482"/>
    <w:rsid w:val="0042558C"/>
    <w:rsid w:val="004255D7"/>
    <w:rsid w:val="00425616"/>
    <w:rsid w:val="004256F7"/>
    <w:rsid w:val="00425C08"/>
    <w:rsid w:val="00425FF8"/>
    <w:rsid w:val="004265C0"/>
    <w:rsid w:val="0042660C"/>
    <w:rsid w:val="0042667B"/>
    <w:rsid w:val="00426735"/>
    <w:rsid w:val="00426875"/>
    <w:rsid w:val="004268C1"/>
    <w:rsid w:val="00426B10"/>
    <w:rsid w:val="00426C95"/>
    <w:rsid w:val="00426FB2"/>
    <w:rsid w:val="004274F0"/>
    <w:rsid w:val="0042754E"/>
    <w:rsid w:val="004279BF"/>
    <w:rsid w:val="00427E9A"/>
    <w:rsid w:val="00427FDF"/>
    <w:rsid w:val="004303F6"/>
    <w:rsid w:val="00430438"/>
    <w:rsid w:val="004306A2"/>
    <w:rsid w:val="00430752"/>
    <w:rsid w:val="00430A7E"/>
    <w:rsid w:val="004310CD"/>
    <w:rsid w:val="0043140F"/>
    <w:rsid w:val="00431546"/>
    <w:rsid w:val="0043191E"/>
    <w:rsid w:val="004319E3"/>
    <w:rsid w:val="00431C1F"/>
    <w:rsid w:val="00431D25"/>
    <w:rsid w:val="00431F89"/>
    <w:rsid w:val="0043237F"/>
    <w:rsid w:val="004323BC"/>
    <w:rsid w:val="00432447"/>
    <w:rsid w:val="00432564"/>
    <w:rsid w:val="004325BA"/>
    <w:rsid w:val="00432683"/>
    <w:rsid w:val="00432C2A"/>
    <w:rsid w:val="00432EC3"/>
    <w:rsid w:val="00433259"/>
    <w:rsid w:val="004338BE"/>
    <w:rsid w:val="00433A70"/>
    <w:rsid w:val="00433D52"/>
    <w:rsid w:val="00433DB5"/>
    <w:rsid w:val="00433E90"/>
    <w:rsid w:val="00433F6B"/>
    <w:rsid w:val="004341FA"/>
    <w:rsid w:val="00434200"/>
    <w:rsid w:val="00434310"/>
    <w:rsid w:val="0043441B"/>
    <w:rsid w:val="004346B5"/>
    <w:rsid w:val="004347CB"/>
    <w:rsid w:val="00434A1D"/>
    <w:rsid w:val="00434C74"/>
    <w:rsid w:val="00434C8E"/>
    <w:rsid w:val="00434CD9"/>
    <w:rsid w:val="00434F98"/>
    <w:rsid w:val="0043646D"/>
    <w:rsid w:val="0043684D"/>
    <w:rsid w:val="004369C1"/>
    <w:rsid w:val="00436A7E"/>
    <w:rsid w:val="00436D52"/>
    <w:rsid w:val="00437245"/>
    <w:rsid w:val="004375C9"/>
    <w:rsid w:val="004376C6"/>
    <w:rsid w:val="0043789B"/>
    <w:rsid w:val="00437A5A"/>
    <w:rsid w:val="00437B2A"/>
    <w:rsid w:val="00437C5F"/>
    <w:rsid w:val="00437EC8"/>
    <w:rsid w:val="00440192"/>
    <w:rsid w:val="004403BD"/>
    <w:rsid w:val="00440402"/>
    <w:rsid w:val="00440508"/>
    <w:rsid w:val="00440D7A"/>
    <w:rsid w:val="00441407"/>
    <w:rsid w:val="0044153A"/>
    <w:rsid w:val="0044160A"/>
    <w:rsid w:val="00441889"/>
    <w:rsid w:val="00441DD1"/>
    <w:rsid w:val="00442261"/>
    <w:rsid w:val="004422CD"/>
    <w:rsid w:val="00442AD4"/>
    <w:rsid w:val="00442C58"/>
    <w:rsid w:val="00442F4D"/>
    <w:rsid w:val="00443104"/>
    <w:rsid w:val="00443943"/>
    <w:rsid w:val="00443964"/>
    <w:rsid w:val="004440E9"/>
    <w:rsid w:val="004445B2"/>
    <w:rsid w:val="00444C76"/>
    <w:rsid w:val="00445106"/>
    <w:rsid w:val="0044511B"/>
    <w:rsid w:val="00445796"/>
    <w:rsid w:val="00445905"/>
    <w:rsid w:val="00445976"/>
    <w:rsid w:val="00445A92"/>
    <w:rsid w:val="00445D6F"/>
    <w:rsid w:val="0044633A"/>
    <w:rsid w:val="0044655C"/>
    <w:rsid w:val="004467B2"/>
    <w:rsid w:val="00446949"/>
    <w:rsid w:val="00446A83"/>
    <w:rsid w:val="0044724F"/>
    <w:rsid w:val="0044778C"/>
    <w:rsid w:val="004479BC"/>
    <w:rsid w:val="00447BF4"/>
    <w:rsid w:val="00447D03"/>
    <w:rsid w:val="00447D58"/>
    <w:rsid w:val="004500A3"/>
    <w:rsid w:val="0045019B"/>
    <w:rsid w:val="004501BA"/>
    <w:rsid w:val="0045086C"/>
    <w:rsid w:val="00450B51"/>
    <w:rsid w:val="0045139B"/>
    <w:rsid w:val="004514E5"/>
    <w:rsid w:val="00451619"/>
    <w:rsid w:val="00451646"/>
    <w:rsid w:val="00451693"/>
    <w:rsid w:val="004518B0"/>
    <w:rsid w:val="00451AA2"/>
    <w:rsid w:val="00452054"/>
    <w:rsid w:val="004521E0"/>
    <w:rsid w:val="00452232"/>
    <w:rsid w:val="004525C3"/>
    <w:rsid w:val="004526F4"/>
    <w:rsid w:val="00453132"/>
    <w:rsid w:val="00453524"/>
    <w:rsid w:val="00453565"/>
    <w:rsid w:val="00453CC3"/>
    <w:rsid w:val="00453DA1"/>
    <w:rsid w:val="0045400C"/>
    <w:rsid w:val="004545A2"/>
    <w:rsid w:val="00454847"/>
    <w:rsid w:val="00454998"/>
    <w:rsid w:val="00454A5D"/>
    <w:rsid w:val="00454AFC"/>
    <w:rsid w:val="00454BBB"/>
    <w:rsid w:val="00454BE2"/>
    <w:rsid w:val="004557DE"/>
    <w:rsid w:val="00455E23"/>
    <w:rsid w:val="00455E5E"/>
    <w:rsid w:val="0045606E"/>
    <w:rsid w:val="00456105"/>
    <w:rsid w:val="00456108"/>
    <w:rsid w:val="004561AC"/>
    <w:rsid w:val="00456663"/>
    <w:rsid w:val="00456708"/>
    <w:rsid w:val="004567E7"/>
    <w:rsid w:val="00456B06"/>
    <w:rsid w:val="00456D98"/>
    <w:rsid w:val="00457537"/>
    <w:rsid w:val="00457DA8"/>
    <w:rsid w:val="00460496"/>
    <w:rsid w:val="00460691"/>
    <w:rsid w:val="00460835"/>
    <w:rsid w:val="00460A25"/>
    <w:rsid w:val="00460C84"/>
    <w:rsid w:val="00460E96"/>
    <w:rsid w:val="004611DC"/>
    <w:rsid w:val="0046142D"/>
    <w:rsid w:val="00461599"/>
    <w:rsid w:val="004621C3"/>
    <w:rsid w:val="00462250"/>
    <w:rsid w:val="0046247D"/>
    <w:rsid w:val="00462CF0"/>
    <w:rsid w:val="00462F09"/>
    <w:rsid w:val="004637FC"/>
    <w:rsid w:val="00463A18"/>
    <w:rsid w:val="00463F02"/>
    <w:rsid w:val="00464087"/>
    <w:rsid w:val="00464124"/>
    <w:rsid w:val="0046414A"/>
    <w:rsid w:val="00464523"/>
    <w:rsid w:val="00464536"/>
    <w:rsid w:val="004647D0"/>
    <w:rsid w:val="00464843"/>
    <w:rsid w:val="004648E8"/>
    <w:rsid w:val="0046520F"/>
    <w:rsid w:val="00465633"/>
    <w:rsid w:val="0046597F"/>
    <w:rsid w:val="00465CCA"/>
    <w:rsid w:val="00465E23"/>
    <w:rsid w:val="00466197"/>
    <w:rsid w:val="00466564"/>
    <w:rsid w:val="0046747D"/>
    <w:rsid w:val="00467526"/>
    <w:rsid w:val="0046777F"/>
    <w:rsid w:val="00467FFC"/>
    <w:rsid w:val="00470193"/>
    <w:rsid w:val="004709AB"/>
    <w:rsid w:val="004709AC"/>
    <w:rsid w:val="00470B7C"/>
    <w:rsid w:val="00470CB8"/>
    <w:rsid w:val="00470D7E"/>
    <w:rsid w:val="00471070"/>
    <w:rsid w:val="004710BE"/>
    <w:rsid w:val="00471218"/>
    <w:rsid w:val="00471900"/>
    <w:rsid w:val="004719A2"/>
    <w:rsid w:val="00471E6B"/>
    <w:rsid w:val="00472306"/>
    <w:rsid w:val="00472C18"/>
    <w:rsid w:val="00472EEC"/>
    <w:rsid w:val="00473848"/>
    <w:rsid w:val="004738A3"/>
    <w:rsid w:val="004739DD"/>
    <w:rsid w:val="004739E7"/>
    <w:rsid w:val="00473EB6"/>
    <w:rsid w:val="00473FC9"/>
    <w:rsid w:val="00473FD1"/>
    <w:rsid w:val="0047469F"/>
    <w:rsid w:val="004746ED"/>
    <w:rsid w:val="004749BD"/>
    <w:rsid w:val="00474B0D"/>
    <w:rsid w:val="00474E47"/>
    <w:rsid w:val="00475724"/>
    <w:rsid w:val="00475AA8"/>
    <w:rsid w:val="00475E34"/>
    <w:rsid w:val="0047638F"/>
    <w:rsid w:val="00476564"/>
    <w:rsid w:val="0047658E"/>
    <w:rsid w:val="004766A8"/>
    <w:rsid w:val="00476A0E"/>
    <w:rsid w:val="00476B55"/>
    <w:rsid w:val="00476C15"/>
    <w:rsid w:val="00476FEA"/>
    <w:rsid w:val="004770DE"/>
    <w:rsid w:val="00477345"/>
    <w:rsid w:val="0047735F"/>
    <w:rsid w:val="0047747C"/>
    <w:rsid w:val="004774AE"/>
    <w:rsid w:val="004778AB"/>
    <w:rsid w:val="00477A67"/>
    <w:rsid w:val="00477DBC"/>
    <w:rsid w:val="0048039D"/>
    <w:rsid w:val="004807A9"/>
    <w:rsid w:val="00480EF8"/>
    <w:rsid w:val="00480F5D"/>
    <w:rsid w:val="0048129F"/>
    <w:rsid w:val="004813C2"/>
    <w:rsid w:val="004814CA"/>
    <w:rsid w:val="00481F0D"/>
    <w:rsid w:val="00482626"/>
    <w:rsid w:val="00482678"/>
    <w:rsid w:val="0048289B"/>
    <w:rsid w:val="004828E5"/>
    <w:rsid w:val="004829F0"/>
    <w:rsid w:val="00482EFE"/>
    <w:rsid w:val="0048311D"/>
    <w:rsid w:val="0048337E"/>
    <w:rsid w:val="00483697"/>
    <w:rsid w:val="00483796"/>
    <w:rsid w:val="004838DC"/>
    <w:rsid w:val="004838E9"/>
    <w:rsid w:val="004838F7"/>
    <w:rsid w:val="00483B35"/>
    <w:rsid w:val="00483CB6"/>
    <w:rsid w:val="00483CCC"/>
    <w:rsid w:val="00483D47"/>
    <w:rsid w:val="00483DC9"/>
    <w:rsid w:val="00483F31"/>
    <w:rsid w:val="00484331"/>
    <w:rsid w:val="0048446B"/>
    <w:rsid w:val="004844FC"/>
    <w:rsid w:val="004847B3"/>
    <w:rsid w:val="00484843"/>
    <w:rsid w:val="004849E5"/>
    <w:rsid w:val="00484A53"/>
    <w:rsid w:val="00484CB7"/>
    <w:rsid w:val="00484CF1"/>
    <w:rsid w:val="00484FD1"/>
    <w:rsid w:val="004850CC"/>
    <w:rsid w:val="004850F2"/>
    <w:rsid w:val="0048547C"/>
    <w:rsid w:val="0048558C"/>
    <w:rsid w:val="004855AE"/>
    <w:rsid w:val="00485BEB"/>
    <w:rsid w:val="0048661B"/>
    <w:rsid w:val="0048781E"/>
    <w:rsid w:val="00487920"/>
    <w:rsid w:val="00487A6F"/>
    <w:rsid w:val="00487C19"/>
    <w:rsid w:val="00487CD2"/>
    <w:rsid w:val="0049048D"/>
    <w:rsid w:val="00490591"/>
    <w:rsid w:val="0049094E"/>
    <w:rsid w:val="00490AD6"/>
    <w:rsid w:val="00490C56"/>
    <w:rsid w:val="0049158D"/>
    <w:rsid w:val="004919AD"/>
    <w:rsid w:val="004922AA"/>
    <w:rsid w:val="00492315"/>
    <w:rsid w:val="004926D6"/>
    <w:rsid w:val="00492D22"/>
    <w:rsid w:val="00492D5E"/>
    <w:rsid w:val="004930AE"/>
    <w:rsid w:val="004930B0"/>
    <w:rsid w:val="004930B3"/>
    <w:rsid w:val="00493175"/>
    <w:rsid w:val="00493454"/>
    <w:rsid w:val="004937E2"/>
    <w:rsid w:val="0049383E"/>
    <w:rsid w:val="00493A7E"/>
    <w:rsid w:val="00493B63"/>
    <w:rsid w:val="00493ED4"/>
    <w:rsid w:val="004942C9"/>
    <w:rsid w:val="00494617"/>
    <w:rsid w:val="004946DF"/>
    <w:rsid w:val="0049476A"/>
    <w:rsid w:val="004948EA"/>
    <w:rsid w:val="00494C8F"/>
    <w:rsid w:val="004953D7"/>
    <w:rsid w:val="0049555D"/>
    <w:rsid w:val="004955C3"/>
    <w:rsid w:val="0049588C"/>
    <w:rsid w:val="00495D86"/>
    <w:rsid w:val="0049605A"/>
    <w:rsid w:val="004964DC"/>
    <w:rsid w:val="00496924"/>
    <w:rsid w:val="00496A16"/>
    <w:rsid w:val="0049706B"/>
    <w:rsid w:val="00497365"/>
    <w:rsid w:val="004973F8"/>
    <w:rsid w:val="00497874"/>
    <w:rsid w:val="00497A3D"/>
    <w:rsid w:val="00497CF7"/>
    <w:rsid w:val="004A00EB"/>
    <w:rsid w:val="004A03A0"/>
    <w:rsid w:val="004A0615"/>
    <w:rsid w:val="004A0737"/>
    <w:rsid w:val="004A0F40"/>
    <w:rsid w:val="004A125C"/>
    <w:rsid w:val="004A1425"/>
    <w:rsid w:val="004A1948"/>
    <w:rsid w:val="004A19AF"/>
    <w:rsid w:val="004A1A1B"/>
    <w:rsid w:val="004A1A7B"/>
    <w:rsid w:val="004A20C4"/>
    <w:rsid w:val="004A2260"/>
    <w:rsid w:val="004A22D8"/>
    <w:rsid w:val="004A23D5"/>
    <w:rsid w:val="004A26A9"/>
    <w:rsid w:val="004A275E"/>
    <w:rsid w:val="004A2A58"/>
    <w:rsid w:val="004A2B57"/>
    <w:rsid w:val="004A2F12"/>
    <w:rsid w:val="004A3083"/>
    <w:rsid w:val="004A350F"/>
    <w:rsid w:val="004A3550"/>
    <w:rsid w:val="004A3591"/>
    <w:rsid w:val="004A3634"/>
    <w:rsid w:val="004A3F44"/>
    <w:rsid w:val="004A45D2"/>
    <w:rsid w:val="004A46D0"/>
    <w:rsid w:val="004A4899"/>
    <w:rsid w:val="004A4ABF"/>
    <w:rsid w:val="004A4E43"/>
    <w:rsid w:val="004A554D"/>
    <w:rsid w:val="004A558A"/>
    <w:rsid w:val="004A6CB8"/>
    <w:rsid w:val="004A6E82"/>
    <w:rsid w:val="004A7334"/>
    <w:rsid w:val="004A74BD"/>
    <w:rsid w:val="004A77E7"/>
    <w:rsid w:val="004A78E7"/>
    <w:rsid w:val="004A7CE3"/>
    <w:rsid w:val="004A7E17"/>
    <w:rsid w:val="004A7EA8"/>
    <w:rsid w:val="004A7EE9"/>
    <w:rsid w:val="004B047B"/>
    <w:rsid w:val="004B06D0"/>
    <w:rsid w:val="004B08D9"/>
    <w:rsid w:val="004B14BD"/>
    <w:rsid w:val="004B15A1"/>
    <w:rsid w:val="004B160B"/>
    <w:rsid w:val="004B18F0"/>
    <w:rsid w:val="004B1A38"/>
    <w:rsid w:val="004B1F91"/>
    <w:rsid w:val="004B20B6"/>
    <w:rsid w:val="004B2318"/>
    <w:rsid w:val="004B2614"/>
    <w:rsid w:val="004B29B2"/>
    <w:rsid w:val="004B2A16"/>
    <w:rsid w:val="004B3040"/>
    <w:rsid w:val="004B3103"/>
    <w:rsid w:val="004B3207"/>
    <w:rsid w:val="004B34FB"/>
    <w:rsid w:val="004B36F4"/>
    <w:rsid w:val="004B371E"/>
    <w:rsid w:val="004B39DE"/>
    <w:rsid w:val="004B3A68"/>
    <w:rsid w:val="004B3CBA"/>
    <w:rsid w:val="004B3CF1"/>
    <w:rsid w:val="004B3D60"/>
    <w:rsid w:val="004B41BC"/>
    <w:rsid w:val="004B4538"/>
    <w:rsid w:val="004B4A05"/>
    <w:rsid w:val="004B51BA"/>
    <w:rsid w:val="004B575E"/>
    <w:rsid w:val="004B5E0B"/>
    <w:rsid w:val="004B623E"/>
    <w:rsid w:val="004B6BD1"/>
    <w:rsid w:val="004B6E83"/>
    <w:rsid w:val="004B7140"/>
    <w:rsid w:val="004B7240"/>
    <w:rsid w:val="004B74AD"/>
    <w:rsid w:val="004B79B5"/>
    <w:rsid w:val="004B7DDC"/>
    <w:rsid w:val="004C0016"/>
    <w:rsid w:val="004C0338"/>
    <w:rsid w:val="004C03DB"/>
    <w:rsid w:val="004C05D9"/>
    <w:rsid w:val="004C07EF"/>
    <w:rsid w:val="004C09FF"/>
    <w:rsid w:val="004C0EFF"/>
    <w:rsid w:val="004C1273"/>
    <w:rsid w:val="004C1395"/>
    <w:rsid w:val="004C16F6"/>
    <w:rsid w:val="004C16FD"/>
    <w:rsid w:val="004C1B67"/>
    <w:rsid w:val="004C212F"/>
    <w:rsid w:val="004C2565"/>
    <w:rsid w:val="004C29EB"/>
    <w:rsid w:val="004C2A14"/>
    <w:rsid w:val="004C2A59"/>
    <w:rsid w:val="004C2BC8"/>
    <w:rsid w:val="004C2D79"/>
    <w:rsid w:val="004C309A"/>
    <w:rsid w:val="004C35A8"/>
    <w:rsid w:val="004C3603"/>
    <w:rsid w:val="004C3613"/>
    <w:rsid w:val="004C3D0E"/>
    <w:rsid w:val="004C3D5E"/>
    <w:rsid w:val="004C3E5B"/>
    <w:rsid w:val="004C3FD8"/>
    <w:rsid w:val="004C43DD"/>
    <w:rsid w:val="004C49CA"/>
    <w:rsid w:val="004C4AF0"/>
    <w:rsid w:val="004C4AF2"/>
    <w:rsid w:val="004C4BE4"/>
    <w:rsid w:val="004C4E37"/>
    <w:rsid w:val="004C4E3C"/>
    <w:rsid w:val="004C51AF"/>
    <w:rsid w:val="004C51F4"/>
    <w:rsid w:val="004C55A0"/>
    <w:rsid w:val="004C56AA"/>
    <w:rsid w:val="004C56BF"/>
    <w:rsid w:val="004C56FA"/>
    <w:rsid w:val="004C57CD"/>
    <w:rsid w:val="004C5835"/>
    <w:rsid w:val="004C5978"/>
    <w:rsid w:val="004C59CC"/>
    <w:rsid w:val="004C5C1C"/>
    <w:rsid w:val="004C5E5B"/>
    <w:rsid w:val="004C60C6"/>
    <w:rsid w:val="004C633B"/>
    <w:rsid w:val="004C64A6"/>
    <w:rsid w:val="004C6664"/>
    <w:rsid w:val="004C6685"/>
    <w:rsid w:val="004C6969"/>
    <w:rsid w:val="004C6EC8"/>
    <w:rsid w:val="004C70CB"/>
    <w:rsid w:val="004C711D"/>
    <w:rsid w:val="004C72DB"/>
    <w:rsid w:val="004C748A"/>
    <w:rsid w:val="004C789C"/>
    <w:rsid w:val="004C79FB"/>
    <w:rsid w:val="004C7CBE"/>
    <w:rsid w:val="004C7D72"/>
    <w:rsid w:val="004D04A7"/>
    <w:rsid w:val="004D082F"/>
    <w:rsid w:val="004D086E"/>
    <w:rsid w:val="004D0B7E"/>
    <w:rsid w:val="004D11DB"/>
    <w:rsid w:val="004D150B"/>
    <w:rsid w:val="004D1679"/>
    <w:rsid w:val="004D1725"/>
    <w:rsid w:val="004D1B82"/>
    <w:rsid w:val="004D1C9F"/>
    <w:rsid w:val="004D1E64"/>
    <w:rsid w:val="004D260C"/>
    <w:rsid w:val="004D266D"/>
    <w:rsid w:val="004D2806"/>
    <w:rsid w:val="004D2C3A"/>
    <w:rsid w:val="004D2F69"/>
    <w:rsid w:val="004D31FF"/>
    <w:rsid w:val="004D33B2"/>
    <w:rsid w:val="004D37A3"/>
    <w:rsid w:val="004D3882"/>
    <w:rsid w:val="004D3978"/>
    <w:rsid w:val="004D3FCB"/>
    <w:rsid w:val="004D44DB"/>
    <w:rsid w:val="004D4513"/>
    <w:rsid w:val="004D458C"/>
    <w:rsid w:val="004D462A"/>
    <w:rsid w:val="004D47A6"/>
    <w:rsid w:val="004D47A9"/>
    <w:rsid w:val="004D490D"/>
    <w:rsid w:val="004D4D5D"/>
    <w:rsid w:val="004D4E11"/>
    <w:rsid w:val="004D524D"/>
    <w:rsid w:val="004D52B1"/>
    <w:rsid w:val="004D572B"/>
    <w:rsid w:val="004D5947"/>
    <w:rsid w:val="004D5EDD"/>
    <w:rsid w:val="004D6029"/>
    <w:rsid w:val="004D618B"/>
    <w:rsid w:val="004D6A38"/>
    <w:rsid w:val="004D6B14"/>
    <w:rsid w:val="004D6DAF"/>
    <w:rsid w:val="004D6F6E"/>
    <w:rsid w:val="004D6F98"/>
    <w:rsid w:val="004D71A0"/>
    <w:rsid w:val="004D7495"/>
    <w:rsid w:val="004D761A"/>
    <w:rsid w:val="004E0639"/>
    <w:rsid w:val="004E0740"/>
    <w:rsid w:val="004E0A71"/>
    <w:rsid w:val="004E0CC3"/>
    <w:rsid w:val="004E11AE"/>
    <w:rsid w:val="004E17B7"/>
    <w:rsid w:val="004E1AC7"/>
    <w:rsid w:val="004E1E42"/>
    <w:rsid w:val="004E1F3C"/>
    <w:rsid w:val="004E2150"/>
    <w:rsid w:val="004E21C6"/>
    <w:rsid w:val="004E21F8"/>
    <w:rsid w:val="004E21FE"/>
    <w:rsid w:val="004E22B2"/>
    <w:rsid w:val="004E22D6"/>
    <w:rsid w:val="004E24D8"/>
    <w:rsid w:val="004E2521"/>
    <w:rsid w:val="004E2D40"/>
    <w:rsid w:val="004E2E73"/>
    <w:rsid w:val="004E33D3"/>
    <w:rsid w:val="004E43E9"/>
    <w:rsid w:val="004E4617"/>
    <w:rsid w:val="004E4673"/>
    <w:rsid w:val="004E4889"/>
    <w:rsid w:val="004E4917"/>
    <w:rsid w:val="004E498B"/>
    <w:rsid w:val="004E4BDD"/>
    <w:rsid w:val="004E4E3B"/>
    <w:rsid w:val="004E4F9A"/>
    <w:rsid w:val="004E507E"/>
    <w:rsid w:val="004E517E"/>
    <w:rsid w:val="004E5210"/>
    <w:rsid w:val="004E5405"/>
    <w:rsid w:val="004E5590"/>
    <w:rsid w:val="004E582F"/>
    <w:rsid w:val="004E5B69"/>
    <w:rsid w:val="004E61C4"/>
    <w:rsid w:val="004E63F8"/>
    <w:rsid w:val="004E64D1"/>
    <w:rsid w:val="004E6D38"/>
    <w:rsid w:val="004E6D4A"/>
    <w:rsid w:val="004E6E22"/>
    <w:rsid w:val="004E6F92"/>
    <w:rsid w:val="004E7094"/>
    <w:rsid w:val="004E7440"/>
    <w:rsid w:val="004E74E3"/>
    <w:rsid w:val="004E76A8"/>
    <w:rsid w:val="004E7767"/>
    <w:rsid w:val="004E77FD"/>
    <w:rsid w:val="004E7A2F"/>
    <w:rsid w:val="004E7AD5"/>
    <w:rsid w:val="004E7B4B"/>
    <w:rsid w:val="004E7E53"/>
    <w:rsid w:val="004F1292"/>
    <w:rsid w:val="004F12AA"/>
    <w:rsid w:val="004F1E62"/>
    <w:rsid w:val="004F1F0B"/>
    <w:rsid w:val="004F21FC"/>
    <w:rsid w:val="004F226D"/>
    <w:rsid w:val="004F250B"/>
    <w:rsid w:val="004F2515"/>
    <w:rsid w:val="004F26F4"/>
    <w:rsid w:val="004F2A1E"/>
    <w:rsid w:val="004F2B8F"/>
    <w:rsid w:val="004F3432"/>
    <w:rsid w:val="004F35A1"/>
    <w:rsid w:val="004F3899"/>
    <w:rsid w:val="004F3CD6"/>
    <w:rsid w:val="004F4319"/>
    <w:rsid w:val="004F463C"/>
    <w:rsid w:val="004F512C"/>
    <w:rsid w:val="004F5336"/>
    <w:rsid w:val="004F53E9"/>
    <w:rsid w:val="004F5AC9"/>
    <w:rsid w:val="004F6091"/>
    <w:rsid w:val="004F6366"/>
    <w:rsid w:val="004F65B2"/>
    <w:rsid w:val="004F6624"/>
    <w:rsid w:val="004F6732"/>
    <w:rsid w:val="004F693A"/>
    <w:rsid w:val="004F6B29"/>
    <w:rsid w:val="004F7113"/>
    <w:rsid w:val="004F71CA"/>
    <w:rsid w:val="004F75D8"/>
    <w:rsid w:val="004F79FF"/>
    <w:rsid w:val="004F7DBF"/>
    <w:rsid w:val="004F7F46"/>
    <w:rsid w:val="00500C51"/>
    <w:rsid w:val="005015B3"/>
    <w:rsid w:val="005015C6"/>
    <w:rsid w:val="00501785"/>
    <w:rsid w:val="00501C81"/>
    <w:rsid w:val="00501D11"/>
    <w:rsid w:val="005024F9"/>
    <w:rsid w:val="00502502"/>
    <w:rsid w:val="005025F5"/>
    <w:rsid w:val="0050287D"/>
    <w:rsid w:val="00502C88"/>
    <w:rsid w:val="00502DEF"/>
    <w:rsid w:val="00502F33"/>
    <w:rsid w:val="00503382"/>
    <w:rsid w:val="0050350C"/>
    <w:rsid w:val="0050354F"/>
    <w:rsid w:val="0050369A"/>
    <w:rsid w:val="0050369F"/>
    <w:rsid w:val="005037FD"/>
    <w:rsid w:val="0050390B"/>
    <w:rsid w:val="00503A03"/>
    <w:rsid w:val="00503A13"/>
    <w:rsid w:val="00503CFF"/>
    <w:rsid w:val="00503FA0"/>
    <w:rsid w:val="00503FAB"/>
    <w:rsid w:val="0050468F"/>
    <w:rsid w:val="005047E4"/>
    <w:rsid w:val="005048E8"/>
    <w:rsid w:val="005054E9"/>
    <w:rsid w:val="00506076"/>
    <w:rsid w:val="0050625F"/>
    <w:rsid w:val="005062C8"/>
    <w:rsid w:val="00506545"/>
    <w:rsid w:val="0050667B"/>
    <w:rsid w:val="00506770"/>
    <w:rsid w:val="005068E6"/>
    <w:rsid w:val="005069C1"/>
    <w:rsid w:val="00506F82"/>
    <w:rsid w:val="00507618"/>
    <w:rsid w:val="0050767F"/>
    <w:rsid w:val="00507731"/>
    <w:rsid w:val="00507861"/>
    <w:rsid w:val="0050795C"/>
    <w:rsid w:val="00507A0C"/>
    <w:rsid w:val="00507AFA"/>
    <w:rsid w:val="00507F75"/>
    <w:rsid w:val="00507FA6"/>
    <w:rsid w:val="0051007D"/>
    <w:rsid w:val="005108B7"/>
    <w:rsid w:val="00510A48"/>
    <w:rsid w:val="00510C8D"/>
    <w:rsid w:val="00510DBA"/>
    <w:rsid w:val="00510F39"/>
    <w:rsid w:val="00511356"/>
    <w:rsid w:val="0051142D"/>
    <w:rsid w:val="00511D80"/>
    <w:rsid w:val="00512096"/>
    <w:rsid w:val="005121E1"/>
    <w:rsid w:val="00512AE5"/>
    <w:rsid w:val="00512D79"/>
    <w:rsid w:val="00512D83"/>
    <w:rsid w:val="0051353A"/>
    <w:rsid w:val="005136BE"/>
    <w:rsid w:val="00513783"/>
    <w:rsid w:val="00513865"/>
    <w:rsid w:val="00514279"/>
    <w:rsid w:val="0051429E"/>
    <w:rsid w:val="005145CC"/>
    <w:rsid w:val="00514939"/>
    <w:rsid w:val="00514A72"/>
    <w:rsid w:val="00514F6E"/>
    <w:rsid w:val="00515020"/>
    <w:rsid w:val="0051545F"/>
    <w:rsid w:val="00515BEF"/>
    <w:rsid w:val="00515E19"/>
    <w:rsid w:val="005160E6"/>
    <w:rsid w:val="00516717"/>
    <w:rsid w:val="00516885"/>
    <w:rsid w:val="005169FE"/>
    <w:rsid w:val="00516D8E"/>
    <w:rsid w:val="00516DC2"/>
    <w:rsid w:val="005170F8"/>
    <w:rsid w:val="00517B1E"/>
    <w:rsid w:val="00517B62"/>
    <w:rsid w:val="0052066A"/>
    <w:rsid w:val="0052076F"/>
    <w:rsid w:val="005209B2"/>
    <w:rsid w:val="00520BB6"/>
    <w:rsid w:val="00520E6E"/>
    <w:rsid w:val="005210F5"/>
    <w:rsid w:val="0052156F"/>
    <w:rsid w:val="0052179B"/>
    <w:rsid w:val="0052195D"/>
    <w:rsid w:val="00521A90"/>
    <w:rsid w:val="00521F92"/>
    <w:rsid w:val="0052213B"/>
    <w:rsid w:val="005226AC"/>
    <w:rsid w:val="00522732"/>
    <w:rsid w:val="00523254"/>
    <w:rsid w:val="0052348D"/>
    <w:rsid w:val="00523709"/>
    <w:rsid w:val="005243C1"/>
    <w:rsid w:val="0052456F"/>
    <w:rsid w:val="00524917"/>
    <w:rsid w:val="00524FE0"/>
    <w:rsid w:val="00525179"/>
    <w:rsid w:val="0052536D"/>
    <w:rsid w:val="005253B7"/>
    <w:rsid w:val="005255CA"/>
    <w:rsid w:val="005258AD"/>
    <w:rsid w:val="00525B7D"/>
    <w:rsid w:val="00525D6A"/>
    <w:rsid w:val="00525E2F"/>
    <w:rsid w:val="00525EF4"/>
    <w:rsid w:val="00525EFA"/>
    <w:rsid w:val="005261FF"/>
    <w:rsid w:val="0052628B"/>
    <w:rsid w:val="005264F5"/>
    <w:rsid w:val="00526525"/>
    <w:rsid w:val="0052681C"/>
    <w:rsid w:val="0052684F"/>
    <w:rsid w:val="00526938"/>
    <w:rsid w:val="00526953"/>
    <w:rsid w:val="00526B12"/>
    <w:rsid w:val="00526B1E"/>
    <w:rsid w:val="00526C70"/>
    <w:rsid w:val="00527299"/>
    <w:rsid w:val="0052753B"/>
    <w:rsid w:val="00527655"/>
    <w:rsid w:val="0052781D"/>
    <w:rsid w:val="00527F8E"/>
    <w:rsid w:val="00527FE7"/>
    <w:rsid w:val="005308F0"/>
    <w:rsid w:val="00530D25"/>
    <w:rsid w:val="00530E87"/>
    <w:rsid w:val="00530EA7"/>
    <w:rsid w:val="005310DC"/>
    <w:rsid w:val="0053160F"/>
    <w:rsid w:val="005319F5"/>
    <w:rsid w:val="00531DC0"/>
    <w:rsid w:val="00531EC9"/>
    <w:rsid w:val="005326AD"/>
    <w:rsid w:val="00532F28"/>
    <w:rsid w:val="00533469"/>
    <w:rsid w:val="00533593"/>
    <w:rsid w:val="005336BD"/>
    <w:rsid w:val="005336C4"/>
    <w:rsid w:val="00533D51"/>
    <w:rsid w:val="00533EA8"/>
    <w:rsid w:val="00534220"/>
    <w:rsid w:val="0053433C"/>
    <w:rsid w:val="005343B8"/>
    <w:rsid w:val="00534417"/>
    <w:rsid w:val="0053441C"/>
    <w:rsid w:val="0053450D"/>
    <w:rsid w:val="00534967"/>
    <w:rsid w:val="00534D35"/>
    <w:rsid w:val="00534F5D"/>
    <w:rsid w:val="00535116"/>
    <w:rsid w:val="005351FD"/>
    <w:rsid w:val="00535218"/>
    <w:rsid w:val="005353E8"/>
    <w:rsid w:val="0053592B"/>
    <w:rsid w:val="00535C09"/>
    <w:rsid w:val="00535DA2"/>
    <w:rsid w:val="00535FFD"/>
    <w:rsid w:val="00536463"/>
    <w:rsid w:val="0053667E"/>
    <w:rsid w:val="0053755D"/>
    <w:rsid w:val="0053773D"/>
    <w:rsid w:val="005379AD"/>
    <w:rsid w:val="00537DC8"/>
    <w:rsid w:val="00537E2A"/>
    <w:rsid w:val="0054005C"/>
    <w:rsid w:val="00540521"/>
    <w:rsid w:val="00540770"/>
    <w:rsid w:val="00540A8E"/>
    <w:rsid w:val="00540B67"/>
    <w:rsid w:val="00540C0C"/>
    <w:rsid w:val="0054109E"/>
    <w:rsid w:val="0054113B"/>
    <w:rsid w:val="0054114F"/>
    <w:rsid w:val="00541E0F"/>
    <w:rsid w:val="00541E48"/>
    <w:rsid w:val="00541F6D"/>
    <w:rsid w:val="005420A2"/>
    <w:rsid w:val="00542249"/>
    <w:rsid w:val="00542443"/>
    <w:rsid w:val="005426CB"/>
    <w:rsid w:val="005427C9"/>
    <w:rsid w:val="005428F0"/>
    <w:rsid w:val="00542DB1"/>
    <w:rsid w:val="00542F73"/>
    <w:rsid w:val="0054351A"/>
    <w:rsid w:val="00543580"/>
    <w:rsid w:val="00543A6C"/>
    <w:rsid w:val="00543C88"/>
    <w:rsid w:val="00544092"/>
    <w:rsid w:val="0054451E"/>
    <w:rsid w:val="005447DD"/>
    <w:rsid w:val="00545227"/>
    <w:rsid w:val="00545307"/>
    <w:rsid w:val="0054545F"/>
    <w:rsid w:val="00545798"/>
    <w:rsid w:val="0054583C"/>
    <w:rsid w:val="00545A0C"/>
    <w:rsid w:val="00545A3F"/>
    <w:rsid w:val="00545CB6"/>
    <w:rsid w:val="00546113"/>
    <w:rsid w:val="005466B6"/>
    <w:rsid w:val="0054676C"/>
    <w:rsid w:val="00546E0A"/>
    <w:rsid w:val="00547419"/>
    <w:rsid w:val="0054786E"/>
    <w:rsid w:val="00547C29"/>
    <w:rsid w:val="00547C63"/>
    <w:rsid w:val="00547FA9"/>
    <w:rsid w:val="005506C0"/>
    <w:rsid w:val="005507C7"/>
    <w:rsid w:val="0055080A"/>
    <w:rsid w:val="00550815"/>
    <w:rsid w:val="0055104A"/>
    <w:rsid w:val="005513CB"/>
    <w:rsid w:val="005514A6"/>
    <w:rsid w:val="00551827"/>
    <w:rsid w:val="00551C1D"/>
    <w:rsid w:val="00551EF4"/>
    <w:rsid w:val="00552164"/>
    <w:rsid w:val="00552197"/>
    <w:rsid w:val="00552293"/>
    <w:rsid w:val="0055265B"/>
    <w:rsid w:val="00553421"/>
    <w:rsid w:val="00553737"/>
    <w:rsid w:val="00553A7D"/>
    <w:rsid w:val="00553C5F"/>
    <w:rsid w:val="00553C88"/>
    <w:rsid w:val="00553CA4"/>
    <w:rsid w:val="00553DAA"/>
    <w:rsid w:val="00553ECA"/>
    <w:rsid w:val="00553EEE"/>
    <w:rsid w:val="00553F09"/>
    <w:rsid w:val="00554128"/>
    <w:rsid w:val="005546B0"/>
    <w:rsid w:val="00554745"/>
    <w:rsid w:val="0055493D"/>
    <w:rsid w:val="005549BD"/>
    <w:rsid w:val="00554B67"/>
    <w:rsid w:val="00554FC4"/>
    <w:rsid w:val="0055510A"/>
    <w:rsid w:val="00555B4A"/>
    <w:rsid w:val="00555FFD"/>
    <w:rsid w:val="00556194"/>
    <w:rsid w:val="00556C16"/>
    <w:rsid w:val="00556C2B"/>
    <w:rsid w:val="00557075"/>
    <w:rsid w:val="005572B5"/>
    <w:rsid w:val="005575FB"/>
    <w:rsid w:val="005576B2"/>
    <w:rsid w:val="0055788E"/>
    <w:rsid w:val="0055789B"/>
    <w:rsid w:val="00557C17"/>
    <w:rsid w:val="00557C9F"/>
    <w:rsid w:val="005601BC"/>
    <w:rsid w:val="00560471"/>
    <w:rsid w:val="00560978"/>
    <w:rsid w:val="00560A47"/>
    <w:rsid w:val="00560A86"/>
    <w:rsid w:val="00560B3B"/>
    <w:rsid w:val="00561472"/>
    <w:rsid w:val="005616F2"/>
    <w:rsid w:val="0056171E"/>
    <w:rsid w:val="005618DB"/>
    <w:rsid w:val="0056191F"/>
    <w:rsid w:val="00561E09"/>
    <w:rsid w:val="0056202B"/>
    <w:rsid w:val="00562259"/>
    <w:rsid w:val="0056238A"/>
    <w:rsid w:val="00562929"/>
    <w:rsid w:val="00562DF7"/>
    <w:rsid w:val="00563134"/>
    <w:rsid w:val="00563622"/>
    <w:rsid w:val="00563D28"/>
    <w:rsid w:val="00563DB0"/>
    <w:rsid w:val="00563FAE"/>
    <w:rsid w:val="005640D5"/>
    <w:rsid w:val="005642A6"/>
    <w:rsid w:val="005643A4"/>
    <w:rsid w:val="00564412"/>
    <w:rsid w:val="005645ED"/>
    <w:rsid w:val="00564765"/>
    <w:rsid w:val="005648B4"/>
    <w:rsid w:val="00564B2E"/>
    <w:rsid w:val="00564C75"/>
    <w:rsid w:val="00564FAD"/>
    <w:rsid w:val="00565017"/>
    <w:rsid w:val="00565259"/>
    <w:rsid w:val="00565C7F"/>
    <w:rsid w:val="00565EC0"/>
    <w:rsid w:val="00566688"/>
    <w:rsid w:val="00566BAC"/>
    <w:rsid w:val="00566D59"/>
    <w:rsid w:val="00566D74"/>
    <w:rsid w:val="00566E9D"/>
    <w:rsid w:val="0056750D"/>
    <w:rsid w:val="00567628"/>
    <w:rsid w:val="0056787A"/>
    <w:rsid w:val="00570172"/>
    <w:rsid w:val="00570AD8"/>
    <w:rsid w:val="005711E5"/>
    <w:rsid w:val="005712B0"/>
    <w:rsid w:val="005713DF"/>
    <w:rsid w:val="00571463"/>
    <w:rsid w:val="00571768"/>
    <w:rsid w:val="00571A75"/>
    <w:rsid w:val="00571AD0"/>
    <w:rsid w:val="00571AEF"/>
    <w:rsid w:val="00571B84"/>
    <w:rsid w:val="00571BBA"/>
    <w:rsid w:val="00571CBD"/>
    <w:rsid w:val="00571ECC"/>
    <w:rsid w:val="005720D1"/>
    <w:rsid w:val="0057247F"/>
    <w:rsid w:val="00572708"/>
    <w:rsid w:val="00572A1A"/>
    <w:rsid w:val="00572F82"/>
    <w:rsid w:val="0057328B"/>
    <w:rsid w:val="005733DD"/>
    <w:rsid w:val="00573794"/>
    <w:rsid w:val="0057398B"/>
    <w:rsid w:val="00574036"/>
    <w:rsid w:val="0057477B"/>
    <w:rsid w:val="00574AEA"/>
    <w:rsid w:val="005750D8"/>
    <w:rsid w:val="005751DB"/>
    <w:rsid w:val="005756CE"/>
    <w:rsid w:val="00575743"/>
    <w:rsid w:val="00575887"/>
    <w:rsid w:val="00575928"/>
    <w:rsid w:val="00575AF7"/>
    <w:rsid w:val="0057610E"/>
    <w:rsid w:val="00576256"/>
    <w:rsid w:val="00576316"/>
    <w:rsid w:val="00576461"/>
    <w:rsid w:val="0057662F"/>
    <w:rsid w:val="00576827"/>
    <w:rsid w:val="00576901"/>
    <w:rsid w:val="005779FF"/>
    <w:rsid w:val="00577A78"/>
    <w:rsid w:val="00577B0E"/>
    <w:rsid w:val="00577B5D"/>
    <w:rsid w:val="00577C5F"/>
    <w:rsid w:val="00577C81"/>
    <w:rsid w:val="00577ECA"/>
    <w:rsid w:val="005801D3"/>
    <w:rsid w:val="0058041E"/>
    <w:rsid w:val="0058052E"/>
    <w:rsid w:val="005805B6"/>
    <w:rsid w:val="00580D35"/>
    <w:rsid w:val="00580F06"/>
    <w:rsid w:val="00581467"/>
    <w:rsid w:val="00581515"/>
    <w:rsid w:val="005815CC"/>
    <w:rsid w:val="005817DC"/>
    <w:rsid w:val="00581860"/>
    <w:rsid w:val="005818D6"/>
    <w:rsid w:val="00581E0F"/>
    <w:rsid w:val="00581E41"/>
    <w:rsid w:val="00582114"/>
    <w:rsid w:val="005829BC"/>
    <w:rsid w:val="00582A78"/>
    <w:rsid w:val="00582AF5"/>
    <w:rsid w:val="00582BCD"/>
    <w:rsid w:val="00582FF4"/>
    <w:rsid w:val="00583345"/>
    <w:rsid w:val="0058340F"/>
    <w:rsid w:val="00583631"/>
    <w:rsid w:val="005837EA"/>
    <w:rsid w:val="00583C8E"/>
    <w:rsid w:val="00583E74"/>
    <w:rsid w:val="00584518"/>
    <w:rsid w:val="005846C9"/>
    <w:rsid w:val="00584BF4"/>
    <w:rsid w:val="00585047"/>
    <w:rsid w:val="0058528F"/>
    <w:rsid w:val="0058538B"/>
    <w:rsid w:val="00585582"/>
    <w:rsid w:val="00585B60"/>
    <w:rsid w:val="00585C76"/>
    <w:rsid w:val="005861D5"/>
    <w:rsid w:val="00586734"/>
    <w:rsid w:val="005869A1"/>
    <w:rsid w:val="00586DFC"/>
    <w:rsid w:val="00586F4C"/>
    <w:rsid w:val="00586F8E"/>
    <w:rsid w:val="00587441"/>
    <w:rsid w:val="005874E0"/>
    <w:rsid w:val="005875AE"/>
    <w:rsid w:val="005877C5"/>
    <w:rsid w:val="00587857"/>
    <w:rsid w:val="00590020"/>
    <w:rsid w:val="00590141"/>
    <w:rsid w:val="00590309"/>
    <w:rsid w:val="00590A93"/>
    <w:rsid w:val="00590D20"/>
    <w:rsid w:val="00590FB4"/>
    <w:rsid w:val="0059147B"/>
    <w:rsid w:val="0059175E"/>
    <w:rsid w:val="00591859"/>
    <w:rsid w:val="005919BC"/>
    <w:rsid w:val="00591AF5"/>
    <w:rsid w:val="0059202E"/>
    <w:rsid w:val="0059205A"/>
    <w:rsid w:val="0059224A"/>
    <w:rsid w:val="005922A3"/>
    <w:rsid w:val="00592810"/>
    <w:rsid w:val="005928E8"/>
    <w:rsid w:val="00592C18"/>
    <w:rsid w:val="00593020"/>
    <w:rsid w:val="005932CF"/>
    <w:rsid w:val="005932DA"/>
    <w:rsid w:val="0059336F"/>
    <w:rsid w:val="0059341E"/>
    <w:rsid w:val="00593752"/>
    <w:rsid w:val="00593810"/>
    <w:rsid w:val="00593C6D"/>
    <w:rsid w:val="00593FBB"/>
    <w:rsid w:val="005944AD"/>
    <w:rsid w:val="005944DA"/>
    <w:rsid w:val="005945C6"/>
    <w:rsid w:val="00595436"/>
    <w:rsid w:val="00595595"/>
    <w:rsid w:val="005955EE"/>
    <w:rsid w:val="0059565B"/>
    <w:rsid w:val="005956A9"/>
    <w:rsid w:val="005956CF"/>
    <w:rsid w:val="005959A0"/>
    <w:rsid w:val="00596152"/>
    <w:rsid w:val="005964ED"/>
    <w:rsid w:val="00596600"/>
    <w:rsid w:val="00596707"/>
    <w:rsid w:val="0059697D"/>
    <w:rsid w:val="005969D5"/>
    <w:rsid w:val="00596C42"/>
    <w:rsid w:val="00596F4A"/>
    <w:rsid w:val="005972C3"/>
    <w:rsid w:val="00597353"/>
    <w:rsid w:val="005974B9"/>
    <w:rsid w:val="0059768B"/>
    <w:rsid w:val="005976EB"/>
    <w:rsid w:val="00597748"/>
    <w:rsid w:val="00597849"/>
    <w:rsid w:val="00597AC2"/>
    <w:rsid w:val="00597B6B"/>
    <w:rsid w:val="00597C6F"/>
    <w:rsid w:val="00597E87"/>
    <w:rsid w:val="005A01D8"/>
    <w:rsid w:val="005A02D8"/>
    <w:rsid w:val="005A04D5"/>
    <w:rsid w:val="005A064D"/>
    <w:rsid w:val="005A06C7"/>
    <w:rsid w:val="005A075B"/>
    <w:rsid w:val="005A089A"/>
    <w:rsid w:val="005A10A1"/>
    <w:rsid w:val="005A1214"/>
    <w:rsid w:val="005A175C"/>
    <w:rsid w:val="005A20AD"/>
    <w:rsid w:val="005A218F"/>
    <w:rsid w:val="005A2210"/>
    <w:rsid w:val="005A2D86"/>
    <w:rsid w:val="005A334C"/>
    <w:rsid w:val="005A361F"/>
    <w:rsid w:val="005A37F1"/>
    <w:rsid w:val="005A3934"/>
    <w:rsid w:val="005A3C02"/>
    <w:rsid w:val="005A3EE5"/>
    <w:rsid w:val="005A415A"/>
    <w:rsid w:val="005A4321"/>
    <w:rsid w:val="005A4657"/>
    <w:rsid w:val="005A4A70"/>
    <w:rsid w:val="005A4CC0"/>
    <w:rsid w:val="005A5037"/>
    <w:rsid w:val="005A52D2"/>
    <w:rsid w:val="005A532E"/>
    <w:rsid w:val="005A54B1"/>
    <w:rsid w:val="005A557A"/>
    <w:rsid w:val="005A58D4"/>
    <w:rsid w:val="005A5E0A"/>
    <w:rsid w:val="005A61A8"/>
    <w:rsid w:val="005A6454"/>
    <w:rsid w:val="005A683D"/>
    <w:rsid w:val="005A699B"/>
    <w:rsid w:val="005A6FA3"/>
    <w:rsid w:val="005A737D"/>
    <w:rsid w:val="005A74DC"/>
    <w:rsid w:val="005A7723"/>
    <w:rsid w:val="005A77A3"/>
    <w:rsid w:val="005A7A3B"/>
    <w:rsid w:val="005A7AE7"/>
    <w:rsid w:val="005A7EB7"/>
    <w:rsid w:val="005B0094"/>
    <w:rsid w:val="005B02A4"/>
    <w:rsid w:val="005B0414"/>
    <w:rsid w:val="005B0596"/>
    <w:rsid w:val="005B0619"/>
    <w:rsid w:val="005B0625"/>
    <w:rsid w:val="005B0751"/>
    <w:rsid w:val="005B08C2"/>
    <w:rsid w:val="005B0D19"/>
    <w:rsid w:val="005B0DBD"/>
    <w:rsid w:val="005B0DCB"/>
    <w:rsid w:val="005B0F40"/>
    <w:rsid w:val="005B1321"/>
    <w:rsid w:val="005B1D3F"/>
    <w:rsid w:val="005B2139"/>
    <w:rsid w:val="005B220C"/>
    <w:rsid w:val="005B24AB"/>
    <w:rsid w:val="005B24C8"/>
    <w:rsid w:val="005B2686"/>
    <w:rsid w:val="005B274B"/>
    <w:rsid w:val="005B2962"/>
    <w:rsid w:val="005B2975"/>
    <w:rsid w:val="005B2AE7"/>
    <w:rsid w:val="005B2BF4"/>
    <w:rsid w:val="005B2DC8"/>
    <w:rsid w:val="005B3A85"/>
    <w:rsid w:val="005B3B48"/>
    <w:rsid w:val="005B3B72"/>
    <w:rsid w:val="005B3CE8"/>
    <w:rsid w:val="005B3D0E"/>
    <w:rsid w:val="005B3FE4"/>
    <w:rsid w:val="005B4391"/>
    <w:rsid w:val="005B4457"/>
    <w:rsid w:val="005B44C2"/>
    <w:rsid w:val="005B46CE"/>
    <w:rsid w:val="005B48FA"/>
    <w:rsid w:val="005B4918"/>
    <w:rsid w:val="005B4952"/>
    <w:rsid w:val="005B4B23"/>
    <w:rsid w:val="005B4C27"/>
    <w:rsid w:val="005B531D"/>
    <w:rsid w:val="005B540B"/>
    <w:rsid w:val="005B5793"/>
    <w:rsid w:val="005B6072"/>
    <w:rsid w:val="005B6464"/>
    <w:rsid w:val="005B65F8"/>
    <w:rsid w:val="005B66C7"/>
    <w:rsid w:val="005B69FA"/>
    <w:rsid w:val="005B6BB2"/>
    <w:rsid w:val="005C017D"/>
    <w:rsid w:val="005C0345"/>
    <w:rsid w:val="005C0AB9"/>
    <w:rsid w:val="005C0CB6"/>
    <w:rsid w:val="005C0D12"/>
    <w:rsid w:val="005C0DC1"/>
    <w:rsid w:val="005C139D"/>
    <w:rsid w:val="005C1758"/>
    <w:rsid w:val="005C17E8"/>
    <w:rsid w:val="005C1D7B"/>
    <w:rsid w:val="005C2268"/>
    <w:rsid w:val="005C2560"/>
    <w:rsid w:val="005C2680"/>
    <w:rsid w:val="005C272B"/>
    <w:rsid w:val="005C2E5C"/>
    <w:rsid w:val="005C2F9C"/>
    <w:rsid w:val="005C32BA"/>
    <w:rsid w:val="005C3711"/>
    <w:rsid w:val="005C39C5"/>
    <w:rsid w:val="005C3B21"/>
    <w:rsid w:val="005C3D4F"/>
    <w:rsid w:val="005C3E8B"/>
    <w:rsid w:val="005C3F79"/>
    <w:rsid w:val="005C4076"/>
    <w:rsid w:val="005C44A5"/>
    <w:rsid w:val="005C477F"/>
    <w:rsid w:val="005C4B62"/>
    <w:rsid w:val="005C4DE1"/>
    <w:rsid w:val="005C559F"/>
    <w:rsid w:val="005C5981"/>
    <w:rsid w:val="005C5DAB"/>
    <w:rsid w:val="005C5E20"/>
    <w:rsid w:val="005C6C06"/>
    <w:rsid w:val="005C6C1F"/>
    <w:rsid w:val="005C7385"/>
    <w:rsid w:val="005C7592"/>
    <w:rsid w:val="005C7767"/>
    <w:rsid w:val="005C782B"/>
    <w:rsid w:val="005D02CE"/>
    <w:rsid w:val="005D0909"/>
    <w:rsid w:val="005D094B"/>
    <w:rsid w:val="005D0A7C"/>
    <w:rsid w:val="005D0E26"/>
    <w:rsid w:val="005D0EB6"/>
    <w:rsid w:val="005D0F66"/>
    <w:rsid w:val="005D110E"/>
    <w:rsid w:val="005D12AF"/>
    <w:rsid w:val="005D1675"/>
    <w:rsid w:val="005D1D80"/>
    <w:rsid w:val="005D1F9D"/>
    <w:rsid w:val="005D1FD0"/>
    <w:rsid w:val="005D210F"/>
    <w:rsid w:val="005D2213"/>
    <w:rsid w:val="005D2AAB"/>
    <w:rsid w:val="005D2BDC"/>
    <w:rsid w:val="005D2DAA"/>
    <w:rsid w:val="005D2DE0"/>
    <w:rsid w:val="005D2ED5"/>
    <w:rsid w:val="005D31B5"/>
    <w:rsid w:val="005D31CA"/>
    <w:rsid w:val="005D3F1B"/>
    <w:rsid w:val="005D447B"/>
    <w:rsid w:val="005D48DD"/>
    <w:rsid w:val="005D496E"/>
    <w:rsid w:val="005D499B"/>
    <w:rsid w:val="005D49EA"/>
    <w:rsid w:val="005D4ABF"/>
    <w:rsid w:val="005D4D48"/>
    <w:rsid w:val="005D4F2F"/>
    <w:rsid w:val="005D5083"/>
    <w:rsid w:val="005D55FC"/>
    <w:rsid w:val="005D57D3"/>
    <w:rsid w:val="005D5A6F"/>
    <w:rsid w:val="005D6038"/>
    <w:rsid w:val="005D628D"/>
    <w:rsid w:val="005D65A7"/>
    <w:rsid w:val="005D6A57"/>
    <w:rsid w:val="005D6A94"/>
    <w:rsid w:val="005D6C8F"/>
    <w:rsid w:val="005D6DD9"/>
    <w:rsid w:val="005D720B"/>
    <w:rsid w:val="005D72A3"/>
    <w:rsid w:val="005D7878"/>
    <w:rsid w:val="005E0061"/>
    <w:rsid w:val="005E031A"/>
    <w:rsid w:val="005E0354"/>
    <w:rsid w:val="005E061C"/>
    <w:rsid w:val="005E0909"/>
    <w:rsid w:val="005E0A5D"/>
    <w:rsid w:val="005E0E91"/>
    <w:rsid w:val="005E0EA4"/>
    <w:rsid w:val="005E0FD1"/>
    <w:rsid w:val="005E139D"/>
    <w:rsid w:val="005E16A1"/>
    <w:rsid w:val="005E1783"/>
    <w:rsid w:val="005E1AB5"/>
    <w:rsid w:val="005E1AC7"/>
    <w:rsid w:val="005E1EE0"/>
    <w:rsid w:val="005E1FC9"/>
    <w:rsid w:val="005E20DF"/>
    <w:rsid w:val="005E224D"/>
    <w:rsid w:val="005E23A8"/>
    <w:rsid w:val="005E23B2"/>
    <w:rsid w:val="005E29FE"/>
    <w:rsid w:val="005E2CCE"/>
    <w:rsid w:val="005E2E43"/>
    <w:rsid w:val="005E307C"/>
    <w:rsid w:val="005E32F0"/>
    <w:rsid w:val="005E357A"/>
    <w:rsid w:val="005E3A61"/>
    <w:rsid w:val="005E3AE3"/>
    <w:rsid w:val="005E3C11"/>
    <w:rsid w:val="005E3C43"/>
    <w:rsid w:val="005E3F9B"/>
    <w:rsid w:val="005E4020"/>
    <w:rsid w:val="005E424F"/>
    <w:rsid w:val="005E4261"/>
    <w:rsid w:val="005E42BC"/>
    <w:rsid w:val="005E4366"/>
    <w:rsid w:val="005E438B"/>
    <w:rsid w:val="005E4993"/>
    <w:rsid w:val="005E4B3C"/>
    <w:rsid w:val="005E5798"/>
    <w:rsid w:val="005E5990"/>
    <w:rsid w:val="005E5C17"/>
    <w:rsid w:val="005E5FDA"/>
    <w:rsid w:val="005E6307"/>
    <w:rsid w:val="005E64DA"/>
    <w:rsid w:val="005E66DB"/>
    <w:rsid w:val="005E6937"/>
    <w:rsid w:val="005E69C6"/>
    <w:rsid w:val="005E6E9C"/>
    <w:rsid w:val="005E75C6"/>
    <w:rsid w:val="005E76ED"/>
    <w:rsid w:val="005E7A44"/>
    <w:rsid w:val="005E7A64"/>
    <w:rsid w:val="005E7D1C"/>
    <w:rsid w:val="005F00A3"/>
    <w:rsid w:val="005F02E0"/>
    <w:rsid w:val="005F05D0"/>
    <w:rsid w:val="005F0856"/>
    <w:rsid w:val="005F08F1"/>
    <w:rsid w:val="005F09F8"/>
    <w:rsid w:val="005F0A81"/>
    <w:rsid w:val="005F0E69"/>
    <w:rsid w:val="005F0FF0"/>
    <w:rsid w:val="005F10BA"/>
    <w:rsid w:val="005F1287"/>
    <w:rsid w:val="005F12A6"/>
    <w:rsid w:val="005F14CE"/>
    <w:rsid w:val="005F14D6"/>
    <w:rsid w:val="005F14E1"/>
    <w:rsid w:val="005F1D28"/>
    <w:rsid w:val="005F1D6D"/>
    <w:rsid w:val="005F2079"/>
    <w:rsid w:val="005F2279"/>
    <w:rsid w:val="005F267E"/>
    <w:rsid w:val="005F281D"/>
    <w:rsid w:val="005F2F07"/>
    <w:rsid w:val="005F3188"/>
    <w:rsid w:val="005F3419"/>
    <w:rsid w:val="005F34A4"/>
    <w:rsid w:val="005F34F3"/>
    <w:rsid w:val="005F3597"/>
    <w:rsid w:val="005F37A5"/>
    <w:rsid w:val="005F3860"/>
    <w:rsid w:val="005F3BE4"/>
    <w:rsid w:val="005F3ECF"/>
    <w:rsid w:val="005F41BC"/>
    <w:rsid w:val="005F43C5"/>
    <w:rsid w:val="005F4646"/>
    <w:rsid w:val="005F46C7"/>
    <w:rsid w:val="005F4A77"/>
    <w:rsid w:val="005F501E"/>
    <w:rsid w:val="005F53F3"/>
    <w:rsid w:val="005F55E7"/>
    <w:rsid w:val="005F58D1"/>
    <w:rsid w:val="005F5A9D"/>
    <w:rsid w:val="005F5E1B"/>
    <w:rsid w:val="005F60E6"/>
    <w:rsid w:val="005F6165"/>
    <w:rsid w:val="005F6471"/>
    <w:rsid w:val="005F65CE"/>
    <w:rsid w:val="005F671C"/>
    <w:rsid w:val="005F6869"/>
    <w:rsid w:val="005F69C4"/>
    <w:rsid w:val="005F6C83"/>
    <w:rsid w:val="005F6FE6"/>
    <w:rsid w:val="005F7109"/>
    <w:rsid w:val="005F7193"/>
    <w:rsid w:val="005F74F0"/>
    <w:rsid w:val="005F7828"/>
    <w:rsid w:val="005F783B"/>
    <w:rsid w:val="005F7932"/>
    <w:rsid w:val="005F7B46"/>
    <w:rsid w:val="005F7EA9"/>
    <w:rsid w:val="005F7FB4"/>
    <w:rsid w:val="00600469"/>
    <w:rsid w:val="00600E0D"/>
    <w:rsid w:val="00601012"/>
    <w:rsid w:val="006011E6"/>
    <w:rsid w:val="00601334"/>
    <w:rsid w:val="006014EC"/>
    <w:rsid w:val="00601961"/>
    <w:rsid w:val="00601A2C"/>
    <w:rsid w:val="00601C6C"/>
    <w:rsid w:val="0060209B"/>
    <w:rsid w:val="00602232"/>
    <w:rsid w:val="00602779"/>
    <w:rsid w:val="0060277A"/>
    <w:rsid w:val="00602FBF"/>
    <w:rsid w:val="006030B8"/>
    <w:rsid w:val="00603142"/>
    <w:rsid w:val="006036D3"/>
    <w:rsid w:val="00603804"/>
    <w:rsid w:val="00603A68"/>
    <w:rsid w:val="00604000"/>
    <w:rsid w:val="00604680"/>
    <w:rsid w:val="0060494F"/>
    <w:rsid w:val="00604AEE"/>
    <w:rsid w:val="00604C98"/>
    <w:rsid w:val="00604D9F"/>
    <w:rsid w:val="00604DAA"/>
    <w:rsid w:val="00605293"/>
    <w:rsid w:val="006053E7"/>
    <w:rsid w:val="006057B3"/>
    <w:rsid w:val="00605AF7"/>
    <w:rsid w:val="00606308"/>
    <w:rsid w:val="006066ED"/>
    <w:rsid w:val="00606874"/>
    <w:rsid w:val="00606B43"/>
    <w:rsid w:val="00606D84"/>
    <w:rsid w:val="00606E62"/>
    <w:rsid w:val="00606F7C"/>
    <w:rsid w:val="00606F9C"/>
    <w:rsid w:val="00606FD5"/>
    <w:rsid w:val="0060725D"/>
    <w:rsid w:val="00607583"/>
    <w:rsid w:val="00607592"/>
    <w:rsid w:val="006078FC"/>
    <w:rsid w:val="0060799E"/>
    <w:rsid w:val="00607BEC"/>
    <w:rsid w:val="00607D42"/>
    <w:rsid w:val="00607ECB"/>
    <w:rsid w:val="00610357"/>
    <w:rsid w:val="00610359"/>
    <w:rsid w:val="0061045D"/>
    <w:rsid w:val="006105D9"/>
    <w:rsid w:val="00610787"/>
    <w:rsid w:val="00610A68"/>
    <w:rsid w:val="0061102D"/>
    <w:rsid w:val="00611172"/>
    <w:rsid w:val="00611195"/>
    <w:rsid w:val="006111F5"/>
    <w:rsid w:val="00611214"/>
    <w:rsid w:val="006113A7"/>
    <w:rsid w:val="00611624"/>
    <w:rsid w:val="006118A8"/>
    <w:rsid w:val="00611BA9"/>
    <w:rsid w:val="00611CB5"/>
    <w:rsid w:val="00611CCF"/>
    <w:rsid w:val="00611E39"/>
    <w:rsid w:val="00611E64"/>
    <w:rsid w:val="00611F66"/>
    <w:rsid w:val="006120C0"/>
    <w:rsid w:val="006120DE"/>
    <w:rsid w:val="0061281A"/>
    <w:rsid w:val="00612893"/>
    <w:rsid w:val="00612CA1"/>
    <w:rsid w:val="00612E2A"/>
    <w:rsid w:val="006133C0"/>
    <w:rsid w:val="00613A55"/>
    <w:rsid w:val="00613B82"/>
    <w:rsid w:val="00613CA6"/>
    <w:rsid w:val="00614199"/>
    <w:rsid w:val="006142B9"/>
    <w:rsid w:val="006142E2"/>
    <w:rsid w:val="00614316"/>
    <w:rsid w:val="00614370"/>
    <w:rsid w:val="006147CA"/>
    <w:rsid w:val="00614C9B"/>
    <w:rsid w:val="0061511E"/>
    <w:rsid w:val="0061569E"/>
    <w:rsid w:val="00615799"/>
    <w:rsid w:val="00615ABF"/>
    <w:rsid w:val="00615BB9"/>
    <w:rsid w:val="00615CA6"/>
    <w:rsid w:val="00615E69"/>
    <w:rsid w:val="00615EBD"/>
    <w:rsid w:val="006161F1"/>
    <w:rsid w:val="0061637F"/>
    <w:rsid w:val="006163AB"/>
    <w:rsid w:val="00616572"/>
    <w:rsid w:val="00616E14"/>
    <w:rsid w:val="006171D0"/>
    <w:rsid w:val="0061724F"/>
    <w:rsid w:val="00617EA8"/>
    <w:rsid w:val="00620037"/>
    <w:rsid w:val="00620069"/>
    <w:rsid w:val="0062009D"/>
    <w:rsid w:val="006200D7"/>
    <w:rsid w:val="0062011F"/>
    <w:rsid w:val="0062027C"/>
    <w:rsid w:val="0062049E"/>
    <w:rsid w:val="006206F8"/>
    <w:rsid w:val="00620A92"/>
    <w:rsid w:val="00620AFE"/>
    <w:rsid w:val="00620C59"/>
    <w:rsid w:val="00620DCC"/>
    <w:rsid w:val="00620F68"/>
    <w:rsid w:val="00620FB1"/>
    <w:rsid w:val="00621EBD"/>
    <w:rsid w:val="00622868"/>
    <w:rsid w:val="00622CB7"/>
    <w:rsid w:val="00622ECE"/>
    <w:rsid w:val="00622ED9"/>
    <w:rsid w:val="0062316C"/>
    <w:rsid w:val="0062322E"/>
    <w:rsid w:val="006245C8"/>
    <w:rsid w:val="00624671"/>
    <w:rsid w:val="00624BB4"/>
    <w:rsid w:val="00625156"/>
    <w:rsid w:val="0062557B"/>
    <w:rsid w:val="006256F5"/>
    <w:rsid w:val="00625770"/>
    <w:rsid w:val="00625D2C"/>
    <w:rsid w:val="00625D40"/>
    <w:rsid w:val="00626BF9"/>
    <w:rsid w:val="00627432"/>
    <w:rsid w:val="00627B01"/>
    <w:rsid w:val="00627CB2"/>
    <w:rsid w:val="006302DF"/>
    <w:rsid w:val="00630400"/>
    <w:rsid w:val="0063064B"/>
    <w:rsid w:val="00630D78"/>
    <w:rsid w:val="00630DF6"/>
    <w:rsid w:val="00630F38"/>
    <w:rsid w:val="00630F73"/>
    <w:rsid w:val="006310B0"/>
    <w:rsid w:val="006310E9"/>
    <w:rsid w:val="0063163D"/>
    <w:rsid w:val="00631768"/>
    <w:rsid w:val="00631794"/>
    <w:rsid w:val="00631EE0"/>
    <w:rsid w:val="00631FEE"/>
    <w:rsid w:val="0063237D"/>
    <w:rsid w:val="0063243F"/>
    <w:rsid w:val="0063248E"/>
    <w:rsid w:val="006324AC"/>
    <w:rsid w:val="00632575"/>
    <w:rsid w:val="00632758"/>
    <w:rsid w:val="00632ECA"/>
    <w:rsid w:val="00632F6B"/>
    <w:rsid w:val="006331E6"/>
    <w:rsid w:val="0063387D"/>
    <w:rsid w:val="006339DB"/>
    <w:rsid w:val="00633E52"/>
    <w:rsid w:val="006341FB"/>
    <w:rsid w:val="00634DF0"/>
    <w:rsid w:val="006351B6"/>
    <w:rsid w:val="006356DB"/>
    <w:rsid w:val="00635B30"/>
    <w:rsid w:val="00635C25"/>
    <w:rsid w:val="00635D91"/>
    <w:rsid w:val="00635EE4"/>
    <w:rsid w:val="00635FB6"/>
    <w:rsid w:val="006364FF"/>
    <w:rsid w:val="00636594"/>
    <w:rsid w:val="006365F5"/>
    <w:rsid w:val="0063664F"/>
    <w:rsid w:val="006366B6"/>
    <w:rsid w:val="0063692C"/>
    <w:rsid w:val="00636A89"/>
    <w:rsid w:val="00636B7F"/>
    <w:rsid w:val="00637307"/>
    <w:rsid w:val="00637954"/>
    <w:rsid w:val="00637F30"/>
    <w:rsid w:val="006404F2"/>
    <w:rsid w:val="00640694"/>
    <w:rsid w:val="00640F44"/>
    <w:rsid w:val="00641236"/>
    <w:rsid w:val="0064137B"/>
    <w:rsid w:val="00641A7E"/>
    <w:rsid w:val="00641ADA"/>
    <w:rsid w:val="00641C94"/>
    <w:rsid w:val="00641D57"/>
    <w:rsid w:val="006423B0"/>
    <w:rsid w:val="006427BF"/>
    <w:rsid w:val="00642BE8"/>
    <w:rsid w:val="00642FDC"/>
    <w:rsid w:val="006431E0"/>
    <w:rsid w:val="00643282"/>
    <w:rsid w:val="00643321"/>
    <w:rsid w:val="006435C1"/>
    <w:rsid w:val="006439CE"/>
    <w:rsid w:val="00643ADF"/>
    <w:rsid w:val="00643B12"/>
    <w:rsid w:val="00643EEC"/>
    <w:rsid w:val="00643F48"/>
    <w:rsid w:val="00643F6A"/>
    <w:rsid w:val="00643F7B"/>
    <w:rsid w:val="00644039"/>
    <w:rsid w:val="00644042"/>
    <w:rsid w:val="0064424E"/>
    <w:rsid w:val="0064466E"/>
    <w:rsid w:val="006448E6"/>
    <w:rsid w:val="006450CC"/>
    <w:rsid w:val="00645136"/>
    <w:rsid w:val="00645503"/>
    <w:rsid w:val="00645995"/>
    <w:rsid w:val="00645D5B"/>
    <w:rsid w:val="00645D72"/>
    <w:rsid w:val="00645DBC"/>
    <w:rsid w:val="00645E85"/>
    <w:rsid w:val="00645FCC"/>
    <w:rsid w:val="0064662D"/>
    <w:rsid w:val="00646702"/>
    <w:rsid w:val="00646783"/>
    <w:rsid w:val="0064687A"/>
    <w:rsid w:val="006469D7"/>
    <w:rsid w:val="006470DA"/>
    <w:rsid w:val="006474EC"/>
    <w:rsid w:val="00647DA2"/>
    <w:rsid w:val="00650128"/>
    <w:rsid w:val="00650B76"/>
    <w:rsid w:val="0065137B"/>
    <w:rsid w:val="00651678"/>
    <w:rsid w:val="00651A42"/>
    <w:rsid w:val="006521F3"/>
    <w:rsid w:val="0065233E"/>
    <w:rsid w:val="00652611"/>
    <w:rsid w:val="00652674"/>
    <w:rsid w:val="0065268A"/>
    <w:rsid w:val="00652815"/>
    <w:rsid w:val="00652CE4"/>
    <w:rsid w:val="006530B2"/>
    <w:rsid w:val="006537A2"/>
    <w:rsid w:val="00653A2E"/>
    <w:rsid w:val="00653DA7"/>
    <w:rsid w:val="00653DD8"/>
    <w:rsid w:val="006542F7"/>
    <w:rsid w:val="00654532"/>
    <w:rsid w:val="006547B8"/>
    <w:rsid w:val="006547CA"/>
    <w:rsid w:val="0065482D"/>
    <w:rsid w:val="0065494D"/>
    <w:rsid w:val="00654C2C"/>
    <w:rsid w:val="00654C34"/>
    <w:rsid w:val="00654E40"/>
    <w:rsid w:val="00654F1B"/>
    <w:rsid w:val="00654F8F"/>
    <w:rsid w:val="006550CD"/>
    <w:rsid w:val="0065528E"/>
    <w:rsid w:val="00655635"/>
    <w:rsid w:val="00655985"/>
    <w:rsid w:val="00655A7B"/>
    <w:rsid w:val="00655B49"/>
    <w:rsid w:val="00656617"/>
    <w:rsid w:val="0065662D"/>
    <w:rsid w:val="0065683E"/>
    <w:rsid w:val="00656848"/>
    <w:rsid w:val="006568F7"/>
    <w:rsid w:val="00656B4B"/>
    <w:rsid w:val="00656B6D"/>
    <w:rsid w:val="00656FC6"/>
    <w:rsid w:val="0065709E"/>
    <w:rsid w:val="006570DD"/>
    <w:rsid w:val="006572E0"/>
    <w:rsid w:val="00657507"/>
    <w:rsid w:val="00657567"/>
    <w:rsid w:val="006575EE"/>
    <w:rsid w:val="00657650"/>
    <w:rsid w:val="0065795C"/>
    <w:rsid w:val="00657C5C"/>
    <w:rsid w:val="00657C85"/>
    <w:rsid w:val="0066002D"/>
    <w:rsid w:val="006601A4"/>
    <w:rsid w:val="006602C9"/>
    <w:rsid w:val="00660AB1"/>
    <w:rsid w:val="00660B0E"/>
    <w:rsid w:val="00660B63"/>
    <w:rsid w:val="00660E30"/>
    <w:rsid w:val="00660EF1"/>
    <w:rsid w:val="00661107"/>
    <w:rsid w:val="0066117F"/>
    <w:rsid w:val="006612F3"/>
    <w:rsid w:val="0066164F"/>
    <w:rsid w:val="006617E0"/>
    <w:rsid w:val="00661891"/>
    <w:rsid w:val="00661A90"/>
    <w:rsid w:val="00661B21"/>
    <w:rsid w:val="00662A7D"/>
    <w:rsid w:val="00662DB7"/>
    <w:rsid w:val="0066373F"/>
    <w:rsid w:val="00663E80"/>
    <w:rsid w:val="00663EF9"/>
    <w:rsid w:val="00663F33"/>
    <w:rsid w:val="0066437E"/>
    <w:rsid w:val="00665313"/>
    <w:rsid w:val="00665A15"/>
    <w:rsid w:val="00665B2D"/>
    <w:rsid w:val="00665CB2"/>
    <w:rsid w:val="006662D1"/>
    <w:rsid w:val="00666922"/>
    <w:rsid w:val="00666AD3"/>
    <w:rsid w:val="00666B48"/>
    <w:rsid w:val="00666B5A"/>
    <w:rsid w:val="00666D3D"/>
    <w:rsid w:val="00667C5F"/>
    <w:rsid w:val="00667D46"/>
    <w:rsid w:val="00667FCF"/>
    <w:rsid w:val="00670179"/>
    <w:rsid w:val="00670258"/>
    <w:rsid w:val="00670A17"/>
    <w:rsid w:val="00670B84"/>
    <w:rsid w:val="00670BCF"/>
    <w:rsid w:val="00670BEF"/>
    <w:rsid w:val="00671882"/>
    <w:rsid w:val="00671DFD"/>
    <w:rsid w:val="00671F40"/>
    <w:rsid w:val="00671F8C"/>
    <w:rsid w:val="006720EA"/>
    <w:rsid w:val="00672247"/>
    <w:rsid w:val="00672258"/>
    <w:rsid w:val="006722C2"/>
    <w:rsid w:val="006729D8"/>
    <w:rsid w:val="006729DD"/>
    <w:rsid w:val="00672A15"/>
    <w:rsid w:val="00673051"/>
    <w:rsid w:val="006730E0"/>
    <w:rsid w:val="006730E1"/>
    <w:rsid w:val="006733A3"/>
    <w:rsid w:val="00673416"/>
    <w:rsid w:val="00673481"/>
    <w:rsid w:val="0067362B"/>
    <w:rsid w:val="00673D4D"/>
    <w:rsid w:val="00673DDC"/>
    <w:rsid w:val="00673F3F"/>
    <w:rsid w:val="006747B3"/>
    <w:rsid w:val="00674808"/>
    <w:rsid w:val="006748F1"/>
    <w:rsid w:val="0067491B"/>
    <w:rsid w:val="00674AF5"/>
    <w:rsid w:val="00674EBA"/>
    <w:rsid w:val="00674EFB"/>
    <w:rsid w:val="00675123"/>
    <w:rsid w:val="0067524B"/>
    <w:rsid w:val="00675657"/>
    <w:rsid w:val="00675A23"/>
    <w:rsid w:val="00675A4A"/>
    <w:rsid w:val="00675B74"/>
    <w:rsid w:val="006761E5"/>
    <w:rsid w:val="006767A5"/>
    <w:rsid w:val="00676A19"/>
    <w:rsid w:val="00676DC0"/>
    <w:rsid w:val="0067714F"/>
    <w:rsid w:val="0067733B"/>
    <w:rsid w:val="0067746A"/>
    <w:rsid w:val="006809E1"/>
    <w:rsid w:val="00680A39"/>
    <w:rsid w:val="00680E65"/>
    <w:rsid w:val="00680F49"/>
    <w:rsid w:val="00681327"/>
    <w:rsid w:val="00681621"/>
    <w:rsid w:val="00681B40"/>
    <w:rsid w:val="00681EE5"/>
    <w:rsid w:val="006821EB"/>
    <w:rsid w:val="00682285"/>
    <w:rsid w:val="006823FD"/>
    <w:rsid w:val="006826F1"/>
    <w:rsid w:val="00682997"/>
    <w:rsid w:val="00682E17"/>
    <w:rsid w:val="00682E3F"/>
    <w:rsid w:val="006832F3"/>
    <w:rsid w:val="006833ED"/>
    <w:rsid w:val="00683884"/>
    <w:rsid w:val="00683887"/>
    <w:rsid w:val="00683A69"/>
    <w:rsid w:val="00683B73"/>
    <w:rsid w:val="00683E56"/>
    <w:rsid w:val="00684107"/>
    <w:rsid w:val="006842DB"/>
    <w:rsid w:val="006845C6"/>
    <w:rsid w:val="006848C4"/>
    <w:rsid w:val="006849C5"/>
    <w:rsid w:val="00684A59"/>
    <w:rsid w:val="006854CD"/>
    <w:rsid w:val="00685E0B"/>
    <w:rsid w:val="00685E54"/>
    <w:rsid w:val="00686019"/>
    <w:rsid w:val="0068602C"/>
    <w:rsid w:val="006861CB"/>
    <w:rsid w:val="00686293"/>
    <w:rsid w:val="006865AD"/>
    <w:rsid w:val="0068684F"/>
    <w:rsid w:val="00686896"/>
    <w:rsid w:val="00686981"/>
    <w:rsid w:val="00686F06"/>
    <w:rsid w:val="00687591"/>
    <w:rsid w:val="00687739"/>
    <w:rsid w:val="00687A72"/>
    <w:rsid w:val="00687BA8"/>
    <w:rsid w:val="00690202"/>
    <w:rsid w:val="00690347"/>
    <w:rsid w:val="00690364"/>
    <w:rsid w:val="00690596"/>
    <w:rsid w:val="006907C2"/>
    <w:rsid w:val="0069098B"/>
    <w:rsid w:val="006909EC"/>
    <w:rsid w:val="00690CDC"/>
    <w:rsid w:val="00691013"/>
    <w:rsid w:val="00691356"/>
    <w:rsid w:val="0069166B"/>
    <w:rsid w:val="00691951"/>
    <w:rsid w:val="00691CD6"/>
    <w:rsid w:val="00692255"/>
    <w:rsid w:val="0069258D"/>
    <w:rsid w:val="00692940"/>
    <w:rsid w:val="006929B1"/>
    <w:rsid w:val="00692D4E"/>
    <w:rsid w:val="00692EB7"/>
    <w:rsid w:val="00693480"/>
    <w:rsid w:val="00693600"/>
    <w:rsid w:val="006940C7"/>
    <w:rsid w:val="00694233"/>
    <w:rsid w:val="00694349"/>
    <w:rsid w:val="0069441D"/>
    <w:rsid w:val="006948E8"/>
    <w:rsid w:val="00694E68"/>
    <w:rsid w:val="00694F1B"/>
    <w:rsid w:val="00695002"/>
    <w:rsid w:val="006954AE"/>
    <w:rsid w:val="006955DA"/>
    <w:rsid w:val="006959A8"/>
    <w:rsid w:val="00695AFC"/>
    <w:rsid w:val="00695DBB"/>
    <w:rsid w:val="00695E54"/>
    <w:rsid w:val="00696249"/>
    <w:rsid w:val="00696320"/>
    <w:rsid w:val="0069643A"/>
    <w:rsid w:val="006971AC"/>
    <w:rsid w:val="006975C4"/>
    <w:rsid w:val="00697704"/>
    <w:rsid w:val="00697877"/>
    <w:rsid w:val="0069792B"/>
    <w:rsid w:val="00697999"/>
    <w:rsid w:val="00697A47"/>
    <w:rsid w:val="00697F2B"/>
    <w:rsid w:val="006A0091"/>
    <w:rsid w:val="006A00A7"/>
    <w:rsid w:val="006A0352"/>
    <w:rsid w:val="006A1086"/>
    <w:rsid w:val="006A1194"/>
    <w:rsid w:val="006A185E"/>
    <w:rsid w:val="006A1D0B"/>
    <w:rsid w:val="006A1D5B"/>
    <w:rsid w:val="006A208D"/>
    <w:rsid w:val="006A26C0"/>
    <w:rsid w:val="006A27C7"/>
    <w:rsid w:val="006A2BFC"/>
    <w:rsid w:val="006A2D59"/>
    <w:rsid w:val="006A2DBC"/>
    <w:rsid w:val="006A2E64"/>
    <w:rsid w:val="006A2E9D"/>
    <w:rsid w:val="006A30D6"/>
    <w:rsid w:val="006A36A5"/>
    <w:rsid w:val="006A3938"/>
    <w:rsid w:val="006A4905"/>
    <w:rsid w:val="006A4950"/>
    <w:rsid w:val="006A4E0B"/>
    <w:rsid w:val="006A546F"/>
    <w:rsid w:val="006A5D70"/>
    <w:rsid w:val="006A61AE"/>
    <w:rsid w:val="006A65CF"/>
    <w:rsid w:val="006A69D4"/>
    <w:rsid w:val="006A6A5A"/>
    <w:rsid w:val="006A6B59"/>
    <w:rsid w:val="006A711A"/>
    <w:rsid w:val="006A712A"/>
    <w:rsid w:val="006A7494"/>
    <w:rsid w:val="006A7580"/>
    <w:rsid w:val="006A7861"/>
    <w:rsid w:val="006A7A2B"/>
    <w:rsid w:val="006A7A42"/>
    <w:rsid w:val="006A7B53"/>
    <w:rsid w:val="006A7C4B"/>
    <w:rsid w:val="006A7EE9"/>
    <w:rsid w:val="006A7FDA"/>
    <w:rsid w:val="006A7FEE"/>
    <w:rsid w:val="006B000B"/>
    <w:rsid w:val="006B00C8"/>
    <w:rsid w:val="006B043F"/>
    <w:rsid w:val="006B05BE"/>
    <w:rsid w:val="006B0997"/>
    <w:rsid w:val="006B0CF0"/>
    <w:rsid w:val="006B0DEA"/>
    <w:rsid w:val="006B0EA4"/>
    <w:rsid w:val="006B160A"/>
    <w:rsid w:val="006B168F"/>
    <w:rsid w:val="006B169E"/>
    <w:rsid w:val="006B194F"/>
    <w:rsid w:val="006B1C81"/>
    <w:rsid w:val="006B1F08"/>
    <w:rsid w:val="006B1FF0"/>
    <w:rsid w:val="006B22CE"/>
    <w:rsid w:val="006B22FC"/>
    <w:rsid w:val="006B2854"/>
    <w:rsid w:val="006B2988"/>
    <w:rsid w:val="006B2C1E"/>
    <w:rsid w:val="006B2DAC"/>
    <w:rsid w:val="006B2E5F"/>
    <w:rsid w:val="006B2FF0"/>
    <w:rsid w:val="006B3551"/>
    <w:rsid w:val="006B3D42"/>
    <w:rsid w:val="006B3E3B"/>
    <w:rsid w:val="006B40B8"/>
    <w:rsid w:val="006B4575"/>
    <w:rsid w:val="006B51E5"/>
    <w:rsid w:val="006B52C0"/>
    <w:rsid w:val="006B53BC"/>
    <w:rsid w:val="006B550F"/>
    <w:rsid w:val="006B5634"/>
    <w:rsid w:val="006B57D8"/>
    <w:rsid w:val="006B5861"/>
    <w:rsid w:val="006B5E07"/>
    <w:rsid w:val="006B5FA4"/>
    <w:rsid w:val="006B611D"/>
    <w:rsid w:val="006B65E7"/>
    <w:rsid w:val="006B6B47"/>
    <w:rsid w:val="006B6F1B"/>
    <w:rsid w:val="006B6FF6"/>
    <w:rsid w:val="006B7254"/>
    <w:rsid w:val="006B72DA"/>
    <w:rsid w:val="006B7979"/>
    <w:rsid w:val="006B7C3E"/>
    <w:rsid w:val="006B7D51"/>
    <w:rsid w:val="006B7E08"/>
    <w:rsid w:val="006B7EE0"/>
    <w:rsid w:val="006C034F"/>
    <w:rsid w:val="006C0483"/>
    <w:rsid w:val="006C0638"/>
    <w:rsid w:val="006C09AE"/>
    <w:rsid w:val="006C0CA1"/>
    <w:rsid w:val="006C1304"/>
    <w:rsid w:val="006C17D2"/>
    <w:rsid w:val="006C1A94"/>
    <w:rsid w:val="006C1AD5"/>
    <w:rsid w:val="006C1CBB"/>
    <w:rsid w:val="006C1DF9"/>
    <w:rsid w:val="006C21D7"/>
    <w:rsid w:val="006C2682"/>
    <w:rsid w:val="006C2B29"/>
    <w:rsid w:val="006C2CB5"/>
    <w:rsid w:val="006C2DCF"/>
    <w:rsid w:val="006C3AEB"/>
    <w:rsid w:val="006C3B3B"/>
    <w:rsid w:val="006C3BD4"/>
    <w:rsid w:val="006C41F5"/>
    <w:rsid w:val="006C42E0"/>
    <w:rsid w:val="006C4378"/>
    <w:rsid w:val="006C4998"/>
    <w:rsid w:val="006C49D8"/>
    <w:rsid w:val="006C4C97"/>
    <w:rsid w:val="006C4D18"/>
    <w:rsid w:val="006C51D0"/>
    <w:rsid w:val="006C52C4"/>
    <w:rsid w:val="006C52E7"/>
    <w:rsid w:val="006C55F1"/>
    <w:rsid w:val="006C58DF"/>
    <w:rsid w:val="006C5A1C"/>
    <w:rsid w:val="006C5A96"/>
    <w:rsid w:val="006C5B11"/>
    <w:rsid w:val="006C60D2"/>
    <w:rsid w:val="006C6127"/>
    <w:rsid w:val="006C699F"/>
    <w:rsid w:val="006C6C25"/>
    <w:rsid w:val="006C75CE"/>
    <w:rsid w:val="006C7B71"/>
    <w:rsid w:val="006C7F49"/>
    <w:rsid w:val="006C7F97"/>
    <w:rsid w:val="006D034A"/>
    <w:rsid w:val="006D07BC"/>
    <w:rsid w:val="006D099A"/>
    <w:rsid w:val="006D0FD7"/>
    <w:rsid w:val="006D0FD8"/>
    <w:rsid w:val="006D1246"/>
    <w:rsid w:val="006D198F"/>
    <w:rsid w:val="006D1D15"/>
    <w:rsid w:val="006D1EB4"/>
    <w:rsid w:val="006D208B"/>
    <w:rsid w:val="006D2377"/>
    <w:rsid w:val="006D24C5"/>
    <w:rsid w:val="006D2585"/>
    <w:rsid w:val="006D311C"/>
    <w:rsid w:val="006D33DE"/>
    <w:rsid w:val="006D39C0"/>
    <w:rsid w:val="006D3FF8"/>
    <w:rsid w:val="006D44AD"/>
    <w:rsid w:val="006D44F5"/>
    <w:rsid w:val="006D4505"/>
    <w:rsid w:val="006D4BDD"/>
    <w:rsid w:val="006D4C92"/>
    <w:rsid w:val="006D4F39"/>
    <w:rsid w:val="006D511A"/>
    <w:rsid w:val="006D5649"/>
    <w:rsid w:val="006D573B"/>
    <w:rsid w:val="006D5936"/>
    <w:rsid w:val="006D5A2E"/>
    <w:rsid w:val="006D5A92"/>
    <w:rsid w:val="006D5ADD"/>
    <w:rsid w:val="006D5F57"/>
    <w:rsid w:val="006D61AB"/>
    <w:rsid w:val="006D63AB"/>
    <w:rsid w:val="006D678E"/>
    <w:rsid w:val="006D68E8"/>
    <w:rsid w:val="006D6D11"/>
    <w:rsid w:val="006D71AD"/>
    <w:rsid w:val="006D768D"/>
    <w:rsid w:val="006D7B2A"/>
    <w:rsid w:val="006D7B7E"/>
    <w:rsid w:val="006D7EE2"/>
    <w:rsid w:val="006D7EF5"/>
    <w:rsid w:val="006D7F04"/>
    <w:rsid w:val="006E0412"/>
    <w:rsid w:val="006E0560"/>
    <w:rsid w:val="006E0CD1"/>
    <w:rsid w:val="006E0F09"/>
    <w:rsid w:val="006E10B8"/>
    <w:rsid w:val="006E1153"/>
    <w:rsid w:val="006E12DD"/>
    <w:rsid w:val="006E13E9"/>
    <w:rsid w:val="006E144F"/>
    <w:rsid w:val="006E1648"/>
    <w:rsid w:val="006E18F0"/>
    <w:rsid w:val="006E190C"/>
    <w:rsid w:val="006E1C45"/>
    <w:rsid w:val="006E1D42"/>
    <w:rsid w:val="006E1E24"/>
    <w:rsid w:val="006E1E59"/>
    <w:rsid w:val="006E2677"/>
    <w:rsid w:val="006E2743"/>
    <w:rsid w:val="006E27A6"/>
    <w:rsid w:val="006E27D7"/>
    <w:rsid w:val="006E28A2"/>
    <w:rsid w:val="006E2C8E"/>
    <w:rsid w:val="006E2D12"/>
    <w:rsid w:val="006E2F10"/>
    <w:rsid w:val="006E35D9"/>
    <w:rsid w:val="006E3B68"/>
    <w:rsid w:val="006E3E5C"/>
    <w:rsid w:val="006E4027"/>
    <w:rsid w:val="006E4068"/>
    <w:rsid w:val="006E428F"/>
    <w:rsid w:val="006E46AF"/>
    <w:rsid w:val="006E4B8A"/>
    <w:rsid w:val="006E4BDF"/>
    <w:rsid w:val="006E4CD2"/>
    <w:rsid w:val="006E579B"/>
    <w:rsid w:val="006E5A09"/>
    <w:rsid w:val="006E6354"/>
    <w:rsid w:val="006E645D"/>
    <w:rsid w:val="006E73EE"/>
    <w:rsid w:val="006E770E"/>
    <w:rsid w:val="006E7A49"/>
    <w:rsid w:val="006E7D25"/>
    <w:rsid w:val="006E7F57"/>
    <w:rsid w:val="006F0464"/>
    <w:rsid w:val="006F0AD8"/>
    <w:rsid w:val="006F1047"/>
    <w:rsid w:val="006F17EA"/>
    <w:rsid w:val="006F20F9"/>
    <w:rsid w:val="006F2201"/>
    <w:rsid w:val="006F259A"/>
    <w:rsid w:val="006F2CD2"/>
    <w:rsid w:val="006F2D9B"/>
    <w:rsid w:val="006F312C"/>
    <w:rsid w:val="006F3576"/>
    <w:rsid w:val="006F3979"/>
    <w:rsid w:val="006F3B81"/>
    <w:rsid w:val="006F3C4B"/>
    <w:rsid w:val="006F45B9"/>
    <w:rsid w:val="006F468F"/>
    <w:rsid w:val="006F51A2"/>
    <w:rsid w:val="006F5593"/>
    <w:rsid w:val="006F5894"/>
    <w:rsid w:val="006F5CA5"/>
    <w:rsid w:val="006F62B5"/>
    <w:rsid w:val="006F64D1"/>
    <w:rsid w:val="006F6690"/>
    <w:rsid w:val="006F695F"/>
    <w:rsid w:val="006F6B30"/>
    <w:rsid w:val="006F6F30"/>
    <w:rsid w:val="006F741E"/>
    <w:rsid w:val="006F75A3"/>
    <w:rsid w:val="006F7ADC"/>
    <w:rsid w:val="006F7F72"/>
    <w:rsid w:val="006F7F73"/>
    <w:rsid w:val="00700062"/>
    <w:rsid w:val="007000A5"/>
    <w:rsid w:val="00700208"/>
    <w:rsid w:val="00700BD3"/>
    <w:rsid w:val="00700BEB"/>
    <w:rsid w:val="00700EFD"/>
    <w:rsid w:val="00700F95"/>
    <w:rsid w:val="007012B6"/>
    <w:rsid w:val="00701335"/>
    <w:rsid w:val="00701800"/>
    <w:rsid w:val="00701D15"/>
    <w:rsid w:val="00701EA2"/>
    <w:rsid w:val="00702543"/>
    <w:rsid w:val="00702A6C"/>
    <w:rsid w:val="00702AA7"/>
    <w:rsid w:val="00702B87"/>
    <w:rsid w:val="00702DBE"/>
    <w:rsid w:val="00702F3F"/>
    <w:rsid w:val="0070306C"/>
    <w:rsid w:val="00703208"/>
    <w:rsid w:val="00703279"/>
    <w:rsid w:val="00703306"/>
    <w:rsid w:val="00703C91"/>
    <w:rsid w:val="00703D5E"/>
    <w:rsid w:val="007042DD"/>
    <w:rsid w:val="00704D04"/>
    <w:rsid w:val="00704DA4"/>
    <w:rsid w:val="007050DF"/>
    <w:rsid w:val="0070518C"/>
    <w:rsid w:val="007051B4"/>
    <w:rsid w:val="0070548D"/>
    <w:rsid w:val="00705C3F"/>
    <w:rsid w:val="00705C56"/>
    <w:rsid w:val="007060CD"/>
    <w:rsid w:val="007063AC"/>
    <w:rsid w:val="00706619"/>
    <w:rsid w:val="0070689D"/>
    <w:rsid w:val="00706FA5"/>
    <w:rsid w:val="00707193"/>
    <w:rsid w:val="007072F3"/>
    <w:rsid w:val="0070735A"/>
    <w:rsid w:val="0071034A"/>
    <w:rsid w:val="0071081E"/>
    <w:rsid w:val="00710A95"/>
    <w:rsid w:val="00710ABE"/>
    <w:rsid w:val="00710C21"/>
    <w:rsid w:val="00710DC6"/>
    <w:rsid w:val="00710F51"/>
    <w:rsid w:val="007112F3"/>
    <w:rsid w:val="00711612"/>
    <w:rsid w:val="0071179C"/>
    <w:rsid w:val="007119CF"/>
    <w:rsid w:val="007119EA"/>
    <w:rsid w:val="00711AC5"/>
    <w:rsid w:val="00711F74"/>
    <w:rsid w:val="0071225D"/>
    <w:rsid w:val="007126C7"/>
    <w:rsid w:val="00712CEB"/>
    <w:rsid w:val="00712DDB"/>
    <w:rsid w:val="007135DF"/>
    <w:rsid w:val="00713632"/>
    <w:rsid w:val="00713769"/>
    <w:rsid w:val="00713EC6"/>
    <w:rsid w:val="007141BE"/>
    <w:rsid w:val="007142B7"/>
    <w:rsid w:val="007142DA"/>
    <w:rsid w:val="00714364"/>
    <w:rsid w:val="00714F0A"/>
    <w:rsid w:val="00714F0E"/>
    <w:rsid w:val="00714F5C"/>
    <w:rsid w:val="00714FA8"/>
    <w:rsid w:val="007150BC"/>
    <w:rsid w:val="007151F3"/>
    <w:rsid w:val="0071523E"/>
    <w:rsid w:val="00715538"/>
    <w:rsid w:val="007158B6"/>
    <w:rsid w:val="00715AFD"/>
    <w:rsid w:val="00716A41"/>
    <w:rsid w:val="00716AC4"/>
    <w:rsid w:val="00716B87"/>
    <w:rsid w:val="00716DFE"/>
    <w:rsid w:val="00716E7B"/>
    <w:rsid w:val="00716EE2"/>
    <w:rsid w:val="0071745A"/>
    <w:rsid w:val="007176F2"/>
    <w:rsid w:val="00717987"/>
    <w:rsid w:val="007179B2"/>
    <w:rsid w:val="00717FA3"/>
    <w:rsid w:val="00720181"/>
    <w:rsid w:val="0072033C"/>
    <w:rsid w:val="00720564"/>
    <w:rsid w:val="00720587"/>
    <w:rsid w:val="00720BD1"/>
    <w:rsid w:val="00720C37"/>
    <w:rsid w:val="00721164"/>
    <w:rsid w:val="00721199"/>
    <w:rsid w:val="00721410"/>
    <w:rsid w:val="007214FE"/>
    <w:rsid w:val="007215A2"/>
    <w:rsid w:val="0072169B"/>
    <w:rsid w:val="00721D99"/>
    <w:rsid w:val="007225FF"/>
    <w:rsid w:val="00722674"/>
    <w:rsid w:val="00722ADA"/>
    <w:rsid w:val="00722AF7"/>
    <w:rsid w:val="00722BCE"/>
    <w:rsid w:val="00722F18"/>
    <w:rsid w:val="00722FE7"/>
    <w:rsid w:val="0072336F"/>
    <w:rsid w:val="0072351E"/>
    <w:rsid w:val="00723611"/>
    <w:rsid w:val="00723767"/>
    <w:rsid w:val="007237A3"/>
    <w:rsid w:val="007238F7"/>
    <w:rsid w:val="00723C55"/>
    <w:rsid w:val="00723E7F"/>
    <w:rsid w:val="007242BF"/>
    <w:rsid w:val="00724429"/>
    <w:rsid w:val="00724706"/>
    <w:rsid w:val="007249B1"/>
    <w:rsid w:val="00724A21"/>
    <w:rsid w:val="00724D95"/>
    <w:rsid w:val="00724E71"/>
    <w:rsid w:val="00725248"/>
    <w:rsid w:val="00725B10"/>
    <w:rsid w:val="00726342"/>
    <w:rsid w:val="0072688B"/>
    <w:rsid w:val="00726894"/>
    <w:rsid w:val="007269EB"/>
    <w:rsid w:val="00726E8B"/>
    <w:rsid w:val="00727030"/>
    <w:rsid w:val="0072715E"/>
    <w:rsid w:val="007273F0"/>
    <w:rsid w:val="00727680"/>
    <w:rsid w:val="007278BE"/>
    <w:rsid w:val="0073031A"/>
    <w:rsid w:val="007303F0"/>
    <w:rsid w:val="00730420"/>
    <w:rsid w:val="00730510"/>
    <w:rsid w:val="00730784"/>
    <w:rsid w:val="00730A04"/>
    <w:rsid w:val="00730B53"/>
    <w:rsid w:val="00730CEA"/>
    <w:rsid w:val="0073139D"/>
    <w:rsid w:val="007317E5"/>
    <w:rsid w:val="00731A3D"/>
    <w:rsid w:val="00731EFA"/>
    <w:rsid w:val="00731F5F"/>
    <w:rsid w:val="0073244E"/>
    <w:rsid w:val="0073257F"/>
    <w:rsid w:val="0073268C"/>
    <w:rsid w:val="00732706"/>
    <w:rsid w:val="00732D05"/>
    <w:rsid w:val="007331DF"/>
    <w:rsid w:val="007335A6"/>
    <w:rsid w:val="00733805"/>
    <w:rsid w:val="00733EED"/>
    <w:rsid w:val="00734497"/>
    <w:rsid w:val="00734509"/>
    <w:rsid w:val="0073476C"/>
    <w:rsid w:val="00734782"/>
    <w:rsid w:val="007349E4"/>
    <w:rsid w:val="00734A3D"/>
    <w:rsid w:val="00734EE2"/>
    <w:rsid w:val="00735704"/>
    <w:rsid w:val="00735CC0"/>
    <w:rsid w:val="00735D5B"/>
    <w:rsid w:val="00735F2E"/>
    <w:rsid w:val="00735FD1"/>
    <w:rsid w:val="00736774"/>
    <w:rsid w:val="00736A71"/>
    <w:rsid w:val="00736C31"/>
    <w:rsid w:val="00736E98"/>
    <w:rsid w:val="0073706A"/>
    <w:rsid w:val="00737144"/>
    <w:rsid w:val="00737465"/>
    <w:rsid w:val="00737A01"/>
    <w:rsid w:val="007400ED"/>
    <w:rsid w:val="00740276"/>
    <w:rsid w:val="007403DF"/>
    <w:rsid w:val="007408BC"/>
    <w:rsid w:val="00740A99"/>
    <w:rsid w:val="00740B82"/>
    <w:rsid w:val="00740E83"/>
    <w:rsid w:val="0074111B"/>
    <w:rsid w:val="00741521"/>
    <w:rsid w:val="00741556"/>
    <w:rsid w:val="00741694"/>
    <w:rsid w:val="007418CB"/>
    <w:rsid w:val="00741993"/>
    <w:rsid w:val="00741FBF"/>
    <w:rsid w:val="00742090"/>
    <w:rsid w:val="00742141"/>
    <w:rsid w:val="00742F9A"/>
    <w:rsid w:val="007430E9"/>
    <w:rsid w:val="007435E6"/>
    <w:rsid w:val="00743686"/>
    <w:rsid w:val="0074376D"/>
    <w:rsid w:val="00743B30"/>
    <w:rsid w:val="00743CEF"/>
    <w:rsid w:val="00743F59"/>
    <w:rsid w:val="00744019"/>
    <w:rsid w:val="0074412D"/>
    <w:rsid w:val="00744179"/>
    <w:rsid w:val="00744443"/>
    <w:rsid w:val="007444E6"/>
    <w:rsid w:val="0074469E"/>
    <w:rsid w:val="0074481A"/>
    <w:rsid w:val="007448F7"/>
    <w:rsid w:val="007449CD"/>
    <w:rsid w:val="00745458"/>
    <w:rsid w:val="007458B3"/>
    <w:rsid w:val="0074590C"/>
    <w:rsid w:val="00745FE1"/>
    <w:rsid w:val="00746536"/>
    <w:rsid w:val="00746B71"/>
    <w:rsid w:val="00746C28"/>
    <w:rsid w:val="00746CB0"/>
    <w:rsid w:val="00746EC7"/>
    <w:rsid w:val="00746F6B"/>
    <w:rsid w:val="00746F75"/>
    <w:rsid w:val="00747025"/>
    <w:rsid w:val="007474DF"/>
    <w:rsid w:val="00747991"/>
    <w:rsid w:val="00747ADF"/>
    <w:rsid w:val="00747AE1"/>
    <w:rsid w:val="00747CCA"/>
    <w:rsid w:val="007502FC"/>
    <w:rsid w:val="0075036D"/>
    <w:rsid w:val="00750562"/>
    <w:rsid w:val="007506F4"/>
    <w:rsid w:val="00750841"/>
    <w:rsid w:val="00750A80"/>
    <w:rsid w:val="007512B6"/>
    <w:rsid w:val="00751582"/>
    <w:rsid w:val="007517F9"/>
    <w:rsid w:val="00752115"/>
    <w:rsid w:val="0075218B"/>
    <w:rsid w:val="007521A6"/>
    <w:rsid w:val="007522D4"/>
    <w:rsid w:val="00752821"/>
    <w:rsid w:val="0075322A"/>
    <w:rsid w:val="00753334"/>
    <w:rsid w:val="0075343F"/>
    <w:rsid w:val="007538B7"/>
    <w:rsid w:val="00753ABB"/>
    <w:rsid w:val="00753CF1"/>
    <w:rsid w:val="00753D9E"/>
    <w:rsid w:val="00753DC2"/>
    <w:rsid w:val="007543F3"/>
    <w:rsid w:val="007550FE"/>
    <w:rsid w:val="00755359"/>
    <w:rsid w:val="00755921"/>
    <w:rsid w:val="00755B95"/>
    <w:rsid w:val="00755BC4"/>
    <w:rsid w:val="00755C9A"/>
    <w:rsid w:val="0075651A"/>
    <w:rsid w:val="00756653"/>
    <w:rsid w:val="007568B9"/>
    <w:rsid w:val="00756EA1"/>
    <w:rsid w:val="007570E3"/>
    <w:rsid w:val="00757103"/>
    <w:rsid w:val="00757333"/>
    <w:rsid w:val="007578FA"/>
    <w:rsid w:val="00757A4B"/>
    <w:rsid w:val="00757C47"/>
    <w:rsid w:val="007603FC"/>
    <w:rsid w:val="00760479"/>
    <w:rsid w:val="007605E1"/>
    <w:rsid w:val="007608E0"/>
    <w:rsid w:val="00760DEF"/>
    <w:rsid w:val="00760F63"/>
    <w:rsid w:val="00760FEA"/>
    <w:rsid w:val="007613E8"/>
    <w:rsid w:val="007615F7"/>
    <w:rsid w:val="00762B53"/>
    <w:rsid w:val="00763361"/>
    <w:rsid w:val="007636AA"/>
    <w:rsid w:val="00764081"/>
    <w:rsid w:val="007640E4"/>
    <w:rsid w:val="0076441A"/>
    <w:rsid w:val="0076477E"/>
    <w:rsid w:val="00764872"/>
    <w:rsid w:val="00764B5C"/>
    <w:rsid w:val="00764B74"/>
    <w:rsid w:val="00764C87"/>
    <w:rsid w:val="00764EAB"/>
    <w:rsid w:val="00765A38"/>
    <w:rsid w:val="00766115"/>
    <w:rsid w:val="0076649F"/>
    <w:rsid w:val="007671AF"/>
    <w:rsid w:val="00767513"/>
    <w:rsid w:val="00770169"/>
    <w:rsid w:val="007703EE"/>
    <w:rsid w:val="00770542"/>
    <w:rsid w:val="00770A26"/>
    <w:rsid w:val="00770C2F"/>
    <w:rsid w:val="00770D5B"/>
    <w:rsid w:val="00770F9E"/>
    <w:rsid w:val="007713CE"/>
    <w:rsid w:val="007716EE"/>
    <w:rsid w:val="007717EB"/>
    <w:rsid w:val="007718C9"/>
    <w:rsid w:val="00771D7B"/>
    <w:rsid w:val="00772041"/>
    <w:rsid w:val="0077217E"/>
    <w:rsid w:val="00772403"/>
    <w:rsid w:val="00772818"/>
    <w:rsid w:val="00772911"/>
    <w:rsid w:val="00772A22"/>
    <w:rsid w:val="00772B1E"/>
    <w:rsid w:val="007730D7"/>
    <w:rsid w:val="00773107"/>
    <w:rsid w:val="007733AD"/>
    <w:rsid w:val="007736FC"/>
    <w:rsid w:val="00773A20"/>
    <w:rsid w:val="00773BD6"/>
    <w:rsid w:val="00773D0A"/>
    <w:rsid w:val="00773E26"/>
    <w:rsid w:val="00773FAF"/>
    <w:rsid w:val="0077401C"/>
    <w:rsid w:val="007741DC"/>
    <w:rsid w:val="0077426A"/>
    <w:rsid w:val="00774BC4"/>
    <w:rsid w:val="00774BF9"/>
    <w:rsid w:val="00774F72"/>
    <w:rsid w:val="00775080"/>
    <w:rsid w:val="00775437"/>
    <w:rsid w:val="007754A5"/>
    <w:rsid w:val="0077636B"/>
    <w:rsid w:val="0077648E"/>
    <w:rsid w:val="00776596"/>
    <w:rsid w:val="0077670C"/>
    <w:rsid w:val="0077672A"/>
    <w:rsid w:val="0077681A"/>
    <w:rsid w:val="0077690F"/>
    <w:rsid w:val="00776946"/>
    <w:rsid w:val="00776C01"/>
    <w:rsid w:val="00777279"/>
    <w:rsid w:val="00777341"/>
    <w:rsid w:val="00777372"/>
    <w:rsid w:val="007777D8"/>
    <w:rsid w:val="00777980"/>
    <w:rsid w:val="00777D0E"/>
    <w:rsid w:val="00780420"/>
    <w:rsid w:val="007806AB"/>
    <w:rsid w:val="00780CE5"/>
    <w:rsid w:val="00781071"/>
    <w:rsid w:val="007810FE"/>
    <w:rsid w:val="00781329"/>
    <w:rsid w:val="00781922"/>
    <w:rsid w:val="00781B5E"/>
    <w:rsid w:val="00781CEF"/>
    <w:rsid w:val="00781D07"/>
    <w:rsid w:val="00782182"/>
    <w:rsid w:val="00782BA4"/>
    <w:rsid w:val="00782C45"/>
    <w:rsid w:val="00782DB0"/>
    <w:rsid w:val="00782EBC"/>
    <w:rsid w:val="0078356A"/>
    <w:rsid w:val="00783A79"/>
    <w:rsid w:val="00783DDC"/>
    <w:rsid w:val="00783E51"/>
    <w:rsid w:val="00784053"/>
    <w:rsid w:val="007840A4"/>
    <w:rsid w:val="0078452B"/>
    <w:rsid w:val="00784751"/>
    <w:rsid w:val="00784861"/>
    <w:rsid w:val="00784B0D"/>
    <w:rsid w:val="00784EAE"/>
    <w:rsid w:val="00785CC7"/>
    <w:rsid w:val="00785E92"/>
    <w:rsid w:val="0078614A"/>
    <w:rsid w:val="007865CB"/>
    <w:rsid w:val="00786B80"/>
    <w:rsid w:val="00786C01"/>
    <w:rsid w:val="0078701C"/>
    <w:rsid w:val="00787785"/>
    <w:rsid w:val="007878A3"/>
    <w:rsid w:val="00787A23"/>
    <w:rsid w:val="00787D26"/>
    <w:rsid w:val="0079010B"/>
    <w:rsid w:val="00790F9C"/>
    <w:rsid w:val="00791392"/>
    <w:rsid w:val="00791415"/>
    <w:rsid w:val="0079207A"/>
    <w:rsid w:val="00792445"/>
    <w:rsid w:val="0079265A"/>
    <w:rsid w:val="00792A5A"/>
    <w:rsid w:val="00792D7F"/>
    <w:rsid w:val="00792EE6"/>
    <w:rsid w:val="00792F92"/>
    <w:rsid w:val="00793201"/>
    <w:rsid w:val="00793541"/>
    <w:rsid w:val="00793EBF"/>
    <w:rsid w:val="007940B5"/>
    <w:rsid w:val="00794259"/>
    <w:rsid w:val="0079425D"/>
    <w:rsid w:val="007944AB"/>
    <w:rsid w:val="00794BFA"/>
    <w:rsid w:val="00794E45"/>
    <w:rsid w:val="00795165"/>
    <w:rsid w:val="00795726"/>
    <w:rsid w:val="007958CF"/>
    <w:rsid w:val="007958E5"/>
    <w:rsid w:val="00795C02"/>
    <w:rsid w:val="0079624E"/>
    <w:rsid w:val="007963A8"/>
    <w:rsid w:val="0079667E"/>
    <w:rsid w:val="00796756"/>
    <w:rsid w:val="00796B58"/>
    <w:rsid w:val="00796DA1"/>
    <w:rsid w:val="00797527"/>
    <w:rsid w:val="00797C0B"/>
    <w:rsid w:val="00797D37"/>
    <w:rsid w:val="007A0050"/>
    <w:rsid w:val="007A01BE"/>
    <w:rsid w:val="007A02FE"/>
    <w:rsid w:val="007A081E"/>
    <w:rsid w:val="007A0AD6"/>
    <w:rsid w:val="007A0B7D"/>
    <w:rsid w:val="007A0D4C"/>
    <w:rsid w:val="007A0E4C"/>
    <w:rsid w:val="007A1424"/>
    <w:rsid w:val="007A1897"/>
    <w:rsid w:val="007A1926"/>
    <w:rsid w:val="007A19DC"/>
    <w:rsid w:val="007A1FA2"/>
    <w:rsid w:val="007A2169"/>
    <w:rsid w:val="007A22A5"/>
    <w:rsid w:val="007A26D7"/>
    <w:rsid w:val="007A28F9"/>
    <w:rsid w:val="007A2E2B"/>
    <w:rsid w:val="007A3008"/>
    <w:rsid w:val="007A313C"/>
    <w:rsid w:val="007A325D"/>
    <w:rsid w:val="007A337C"/>
    <w:rsid w:val="007A39F8"/>
    <w:rsid w:val="007A3CE5"/>
    <w:rsid w:val="007A3ED3"/>
    <w:rsid w:val="007A3F09"/>
    <w:rsid w:val="007A4243"/>
    <w:rsid w:val="007A4765"/>
    <w:rsid w:val="007A48D5"/>
    <w:rsid w:val="007A4958"/>
    <w:rsid w:val="007A4F6C"/>
    <w:rsid w:val="007A56C8"/>
    <w:rsid w:val="007A5B60"/>
    <w:rsid w:val="007A5E18"/>
    <w:rsid w:val="007A5EF4"/>
    <w:rsid w:val="007A6004"/>
    <w:rsid w:val="007A614E"/>
    <w:rsid w:val="007A661F"/>
    <w:rsid w:val="007A67A2"/>
    <w:rsid w:val="007A6D5E"/>
    <w:rsid w:val="007A7BAF"/>
    <w:rsid w:val="007A7BE0"/>
    <w:rsid w:val="007B0176"/>
    <w:rsid w:val="007B018F"/>
    <w:rsid w:val="007B064B"/>
    <w:rsid w:val="007B09D5"/>
    <w:rsid w:val="007B0CBE"/>
    <w:rsid w:val="007B0FAC"/>
    <w:rsid w:val="007B103E"/>
    <w:rsid w:val="007B1134"/>
    <w:rsid w:val="007B13F3"/>
    <w:rsid w:val="007B22F7"/>
    <w:rsid w:val="007B2813"/>
    <w:rsid w:val="007B2B96"/>
    <w:rsid w:val="007B2D67"/>
    <w:rsid w:val="007B2EB7"/>
    <w:rsid w:val="007B32E7"/>
    <w:rsid w:val="007B3806"/>
    <w:rsid w:val="007B3AF1"/>
    <w:rsid w:val="007B3F25"/>
    <w:rsid w:val="007B4097"/>
    <w:rsid w:val="007B40A1"/>
    <w:rsid w:val="007B4704"/>
    <w:rsid w:val="007B488B"/>
    <w:rsid w:val="007B5102"/>
    <w:rsid w:val="007B55E5"/>
    <w:rsid w:val="007B5B25"/>
    <w:rsid w:val="007B5E9C"/>
    <w:rsid w:val="007B613C"/>
    <w:rsid w:val="007B61BA"/>
    <w:rsid w:val="007B6AD0"/>
    <w:rsid w:val="007B6D32"/>
    <w:rsid w:val="007B729A"/>
    <w:rsid w:val="007B746E"/>
    <w:rsid w:val="007B79CA"/>
    <w:rsid w:val="007B7B61"/>
    <w:rsid w:val="007B7C50"/>
    <w:rsid w:val="007B7E54"/>
    <w:rsid w:val="007B7F2D"/>
    <w:rsid w:val="007C0299"/>
    <w:rsid w:val="007C02E1"/>
    <w:rsid w:val="007C060C"/>
    <w:rsid w:val="007C0C68"/>
    <w:rsid w:val="007C0ED9"/>
    <w:rsid w:val="007C0F0B"/>
    <w:rsid w:val="007C1584"/>
    <w:rsid w:val="007C1768"/>
    <w:rsid w:val="007C1A73"/>
    <w:rsid w:val="007C1BDF"/>
    <w:rsid w:val="007C1C62"/>
    <w:rsid w:val="007C2238"/>
    <w:rsid w:val="007C29FC"/>
    <w:rsid w:val="007C2D58"/>
    <w:rsid w:val="007C3293"/>
    <w:rsid w:val="007C36D9"/>
    <w:rsid w:val="007C3C18"/>
    <w:rsid w:val="007C3DDD"/>
    <w:rsid w:val="007C3F50"/>
    <w:rsid w:val="007C413B"/>
    <w:rsid w:val="007C41B9"/>
    <w:rsid w:val="007C45AC"/>
    <w:rsid w:val="007C4633"/>
    <w:rsid w:val="007C4724"/>
    <w:rsid w:val="007C47BC"/>
    <w:rsid w:val="007C48C6"/>
    <w:rsid w:val="007C4D4C"/>
    <w:rsid w:val="007C4D91"/>
    <w:rsid w:val="007C5197"/>
    <w:rsid w:val="007C5291"/>
    <w:rsid w:val="007C59F8"/>
    <w:rsid w:val="007C5C1D"/>
    <w:rsid w:val="007C5FCB"/>
    <w:rsid w:val="007C61E8"/>
    <w:rsid w:val="007C6204"/>
    <w:rsid w:val="007C6483"/>
    <w:rsid w:val="007C6A44"/>
    <w:rsid w:val="007C6C92"/>
    <w:rsid w:val="007C6FCB"/>
    <w:rsid w:val="007C726F"/>
    <w:rsid w:val="007C79DE"/>
    <w:rsid w:val="007C7BA4"/>
    <w:rsid w:val="007C7EF7"/>
    <w:rsid w:val="007C7FA9"/>
    <w:rsid w:val="007D01B7"/>
    <w:rsid w:val="007D0408"/>
    <w:rsid w:val="007D05B4"/>
    <w:rsid w:val="007D0CA6"/>
    <w:rsid w:val="007D0E1F"/>
    <w:rsid w:val="007D0ED9"/>
    <w:rsid w:val="007D0EFC"/>
    <w:rsid w:val="007D0FCD"/>
    <w:rsid w:val="007D101D"/>
    <w:rsid w:val="007D1505"/>
    <w:rsid w:val="007D16CC"/>
    <w:rsid w:val="007D1766"/>
    <w:rsid w:val="007D1E04"/>
    <w:rsid w:val="007D234A"/>
    <w:rsid w:val="007D2535"/>
    <w:rsid w:val="007D25C7"/>
    <w:rsid w:val="007D2915"/>
    <w:rsid w:val="007D2A3B"/>
    <w:rsid w:val="007D2D1A"/>
    <w:rsid w:val="007D2FC0"/>
    <w:rsid w:val="007D3320"/>
    <w:rsid w:val="007D3942"/>
    <w:rsid w:val="007D3AC1"/>
    <w:rsid w:val="007D4477"/>
    <w:rsid w:val="007D47BE"/>
    <w:rsid w:val="007D486D"/>
    <w:rsid w:val="007D4AE3"/>
    <w:rsid w:val="007D4BBF"/>
    <w:rsid w:val="007D4BC0"/>
    <w:rsid w:val="007D4D74"/>
    <w:rsid w:val="007D4F05"/>
    <w:rsid w:val="007D4F2B"/>
    <w:rsid w:val="007D4F7D"/>
    <w:rsid w:val="007D4F81"/>
    <w:rsid w:val="007D55E2"/>
    <w:rsid w:val="007D5849"/>
    <w:rsid w:val="007D5A5A"/>
    <w:rsid w:val="007D5AB3"/>
    <w:rsid w:val="007D688C"/>
    <w:rsid w:val="007D6E0D"/>
    <w:rsid w:val="007D7631"/>
    <w:rsid w:val="007D76A1"/>
    <w:rsid w:val="007D7811"/>
    <w:rsid w:val="007D7D55"/>
    <w:rsid w:val="007E02FF"/>
    <w:rsid w:val="007E0548"/>
    <w:rsid w:val="007E06FB"/>
    <w:rsid w:val="007E073E"/>
    <w:rsid w:val="007E07A1"/>
    <w:rsid w:val="007E07FB"/>
    <w:rsid w:val="007E0809"/>
    <w:rsid w:val="007E0953"/>
    <w:rsid w:val="007E0B17"/>
    <w:rsid w:val="007E0B99"/>
    <w:rsid w:val="007E0C92"/>
    <w:rsid w:val="007E0E7C"/>
    <w:rsid w:val="007E0F07"/>
    <w:rsid w:val="007E0F9C"/>
    <w:rsid w:val="007E11CF"/>
    <w:rsid w:val="007E1272"/>
    <w:rsid w:val="007E17F9"/>
    <w:rsid w:val="007E1AFC"/>
    <w:rsid w:val="007E1E4B"/>
    <w:rsid w:val="007E2276"/>
    <w:rsid w:val="007E22F3"/>
    <w:rsid w:val="007E263A"/>
    <w:rsid w:val="007E2B6A"/>
    <w:rsid w:val="007E3187"/>
    <w:rsid w:val="007E3422"/>
    <w:rsid w:val="007E3470"/>
    <w:rsid w:val="007E35E4"/>
    <w:rsid w:val="007E3773"/>
    <w:rsid w:val="007E37D9"/>
    <w:rsid w:val="007E37F6"/>
    <w:rsid w:val="007E3D04"/>
    <w:rsid w:val="007E42D3"/>
    <w:rsid w:val="007E4333"/>
    <w:rsid w:val="007E45A2"/>
    <w:rsid w:val="007E45EA"/>
    <w:rsid w:val="007E478F"/>
    <w:rsid w:val="007E49BC"/>
    <w:rsid w:val="007E4C7F"/>
    <w:rsid w:val="007E4FB3"/>
    <w:rsid w:val="007E50E0"/>
    <w:rsid w:val="007E52CB"/>
    <w:rsid w:val="007E5368"/>
    <w:rsid w:val="007E5B7D"/>
    <w:rsid w:val="007E5B9E"/>
    <w:rsid w:val="007E6CF5"/>
    <w:rsid w:val="007E7053"/>
    <w:rsid w:val="007E70FF"/>
    <w:rsid w:val="007E7345"/>
    <w:rsid w:val="007E7871"/>
    <w:rsid w:val="007E7A6B"/>
    <w:rsid w:val="007E7A9F"/>
    <w:rsid w:val="007E7DE6"/>
    <w:rsid w:val="007F016E"/>
    <w:rsid w:val="007F045E"/>
    <w:rsid w:val="007F0551"/>
    <w:rsid w:val="007F0862"/>
    <w:rsid w:val="007F0966"/>
    <w:rsid w:val="007F0D96"/>
    <w:rsid w:val="007F10BE"/>
    <w:rsid w:val="007F11C0"/>
    <w:rsid w:val="007F166A"/>
    <w:rsid w:val="007F16B6"/>
    <w:rsid w:val="007F18DB"/>
    <w:rsid w:val="007F1A3D"/>
    <w:rsid w:val="007F1AB1"/>
    <w:rsid w:val="007F1ADC"/>
    <w:rsid w:val="007F2310"/>
    <w:rsid w:val="007F237C"/>
    <w:rsid w:val="007F2AB3"/>
    <w:rsid w:val="007F2F8A"/>
    <w:rsid w:val="007F309E"/>
    <w:rsid w:val="007F3158"/>
    <w:rsid w:val="007F353C"/>
    <w:rsid w:val="007F366E"/>
    <w:rsid w:val="007F3785"/>
    <w:rsid w:val="007F39F0"/>
    <w:rsid w:val="007F3B85"/>
    <w:rsid w:val="007F405B"/>
    <w:rsid w:val="007F469C"/>
    <w:rsid w:val="007F46F9"/>
    <w:rsid w:val="007F4E70"/>
    <w:rsid w:val="007F4F27"/>
    <w:rsid w:val="007F5219"/>
    <w:rsid w:val="007F534D"/>
    <w:rsid w:val="007F5479"/>
    <w:rsid w:val="007F557E"/>
    <w:rsid w:val="007F568B"/>
    <w:rsid w:val="007F57E2"/>
    <w:rsid w:val="007F5906"/>
    <w:rsid w:val="007F5D66"/>
    <w:rsid w:val="007F5D79"/>
    <w:rsid w:val="007F5E9F"/>
    <w:rsid w:val="007F66DE"/>
    <w:rsid w:val="007F6705"/>
    <w:rsid w:val="007F6B67"/>
    <w:rsid w:val="007F6EBB"/>
    <w:rsid w:val="007F702A"/>
    <w:rsid w:val="007F7ED3"/>
    <w:rsid w:val="008004C1"/>
    <w:rsid w:val="008007F9"/>
    <w:rsid w:val="00800880"/>
    <w:rsid w:val="008009F2"/>
    <w:rsid w:val="00801097"/>
    <w:rsid w:val="00801106"/>
    <w:rsid w:val="0080119E"/>
    <w:rsid w:val="00801368"/>
    <w:rsid w:val="008015F9"/>
    <w:rsid w:val="00801657"/>
    <w:rsid w:val="00801B1C"/>
    <w:rsid w:val="00801B1F"/>
    <w:rsid w:val="00802071"/>
    <w:rsid w:val="00802197"/>
    <w:rsid w:val="008023D7"/>
    <w:rsid w:val="00802684"/>
    <w:rsid w:val="00802A28"/>
    <w:rsid w:val="00802A5F"/>
    <w:rsid w:val="00802FAB"/>
    <w:rsid w:val="00802FC8"/>
    <w:rsid w:val="008032F7"/>
    <w:rsid w:val="008034FE"/>
    <w:rsid w:val="008037F6"/>
    <w:rsid w:val="00803C6A"/>
    <w:rsid w:val="00803F7A"/>
    <w:rsid w:val="00804053"/>
    <w:rsid w:val="008043F3"/>
    <w:rsid w:val="0080494B"/>
    <w:rsid w:val="00804D15"/>
    <w:rsid w:val="008051FE"/>
    <w:rsid w:val="00805360"/>
    <w:rsid w:val="008054EC"/>
    <w:rsid w:val="0080550E"/>
    <w:rsid w:val="008056C6"/>
    <w:rsid w:val="00805A12"/>
    <w:rsid w:val="0080606F"/>
    <w:rsid w:val="0080636A"/>
    <w:rsid w:val="0080666A"/>
    <w:rsid w:val="00806806"/>
    <w:rsid w:val="00806E20"/>
    <w:rsid w:val="00806EE3"/>
    <w:rsid w:val="0080711C"/>
    <w:rsid w:val="00807180"/>
    <w:rsid w:val="00807261"/>
    <w:rsid w:val="008072A4"/>
    <w:rsid w:val="008072FE"/>
    <w:rsid w:val="008073EB"/>
    <w:rsid w:val="00807812"/>
    <w:rsid w:val="008079F1"/>
    <w:rsid w:val="00807D2C"/>
    <w:rsid w:val="00807DC4"/>
    <w:rsid w:val="00807EB4"/>
    <w:rsid w:val="00810102"/>
    <w:rsid w:val="008103D7"/>
    <w:rsid w:val="0081048F"/>
    <w:rsid w:val="00810552"/>
    <w:rsid w:val="00810996"/>
    <w:rsid w:val="008109F5"/>
    <w:rsid w:val="00811181"/>
    <w:rsid w:val="00811C4F"/>
    <w:rsid w:val="00811F34"/>
    <w:rsid w:val="008120C0"/>
    <w:rsid w:val="008122B6"/>
    <w:rsid w:val="0081264A"/>
    <w:rsid w:val="008128CD"/>
    <w:rsid w:val="008129C5"/>
    <w:rsid w:val="008135B0"/>
    <w:rsid w:val="008139A9"/>
    <w:rsid w:val="00813A5B"/>
    <w:rsid w:val="00814111"/>
    <w:rsid w:val="008144DE"/>
    <w:rsid w:val="008146C4"/>
    <w:rsid w:val="00814982"/>
    <w:rsid w:val="00814A1F"/>
    <w:rsid w:val="00814C61"/>
    <w:rsid w:val="00814EE4"/>
    <w:rsid w:val="00815346"/>
    <w:rsid w:val="00815BE8"/>
    <w:rsid w:val="00815DAC"/>
    <w:rsid w:val="00815ED9"/>
    <w:rsid w:val="00816436"/>
    <w:rsid w:val="00816577"/>
    <w:rsid w:val="008168A7"/>
    <w:rsid w:val="0081693B"/>
    <w:rsid w:val="00816A1E"/>
    <w:rsid w:val="00816DCC"/>
    <w:rsid w:val="008172C2"/>
    <w:rsid w:val="008175F1"/>
    <w:rsid w:val="00817737"/>
    <w:rsid w:val="00817856"/>
    <w:rsid w:val="00817CAA"/>
    <w:rsid w:val="00817ECE"/>
    <w:rsid w:val="00817F38"/>
    <w:rsid w:val="008202F0"/>
    <w:rsid w:val="0082051B"/>
    <w:rsid w:val="008208C1"/>
    <w:rsid w:val="00820AE7"/>
    <w:rsid w:val="00820F7D"/>
    <w:rsid w:val="008213F0"/>
    <w:rsid w:val="0082161B"/>
    <w:rsid w:val="008216E3"/>
    <w:rsid w:val="0082194B"/>
    <w:rsid w:val="00821D9C"/>
    <w:rsid w:val="00822241"/>
    <w:rsid w:val="00822AE1"/>
    <w:rsid w:val="00822B76"/>
    <w:rsid w:val="00822EF5"/>
    <w:rsid w:val="00823006"/>
    <w:rsid w:val="0082332D"/>
    <w:rsid w:val="0082354D"/>
    <w:rsid w:val="00823553"/>
    <w:rsid w:val="00823593"/>
    <w:rsid w:val="008235C5"/>
    <w:rsid w:val="00823CC6"/>
    <w:rsid w:val="00823D88"/>
    <w:rsid w:val="00823DC8"/>
    <w:rsid w:val="00823E3C"/>
    <w:rsid w:val="00823EF1"/>
    <w:rsid w:val="00823FD6"/>
    <w:rsid w:val="008240D6"/>
    <w:rsid w:val="008240ED"/>
    <w:rsid w:val="008241CD"/>
    <w:rsid w:val="008242E9"/>
    <w:rsid w:val="00824584"/>
    <w:rsid w:val="0082460B"/>
    <w:rsid w:val="00824B2F"/>
    <w:rsid w:val="0082508B"/>
    <w:rsid w:val="0082519E"/>
    <w:rsid w:val="0082561F"/>
    <w:rsid w:val="00825917"/>
    <w:rsid w:val="00826985"/>
    <w:rsid w:val="00826ADA"/>
    <w:rsid w:val="0082748F"/>
    <w:rsid w:val="008276AD"/>
    <w:rsid w:val="00827B0E"/>
    <w:rsid w:val="00827BBB"/>
    <w:rsid w:val="00827F81"/>
    <w:rsid w:val="008300D0"/>
    <w:rsid w:val="0083037F"/>
    <w:rsid w:val="0083039C"/>
    <w:rsid w:val="0083042A"/>
    <w:rsid w:val="0083052F"/>
    <w:rsid w:val="0083068E"/>
    <w:rsid w:val="00830841"/>
    <w:rsid w:val="00830924"/>
    <w:rsid w:val="00830ACD"/>
    <w:rsid w:val="00830C02"/>
    <w:rsid w:val="00830C7E"/>
    <w:rsid w:val="00830FF8"/>
    <w:rsid w:val="008310E4"/>
    <w:rsid w:val="00831191"/>
    <w:rsid w:val="00831671"/>
    <w:rsid w:val="008317B9"/>
    <w:rsid w:val="0083187D"/>
    <w:rsid w:val="00831946"/>
    <w:rsid w:val="008319F3"/>
    <w:rsid w:val="00831A79"/>
    <w:rsid w:val="00831C1C"/>
    <w:rsid w:val="00831E20"/>
    <w:rsid w:val="00831FA0"/>
    <w:rsid w:val="0083217E"/>
    <w:rsid w:val="00832E14"/>
    <w:rsid w:val="00832EBA"/>
    <w:rsid w:val="008331CA"/>
    <w:rsid w:val="008338A6"/>
    <w:rsid w:val="00833AC4"/>
    <w:rsid w:val="00833EC1"/>
    <w:rsid w:val="00833F9F"/>
    <w:rsid w:val="008343DD"/>
    <w:rsid w:val="0083489F"/>
    <w:rsid w:val="0083497B"/>
    <w:rsid w:val="00834A48"/>
    <w:rsid w:val="00834AD5"/>
    <w:rsid w:val="00834B75"/>
    <w:rsid w:val="00834DA9"/>
    <w:rsid w:val="00834F2A"/>
    <w:rsid w:val="008353EE"/>
    <w:rsid w:val="0083556B"/>
    <w:rsid w:val="008359F8"/>
    <w:rsid w:val="00835E39"/>
    <w:rsid w:val="00836135"/>
    <w:rsid w:val="008361AB"/>
    <w:rsid w:val="008361FE"/>
    <w:rsid w:val="00836536"/>
    <w:rsid w:val="00836601"/>
    <w:rsid w:val="00836609"/>
    <w:rsid w:val="0083663C"/>
    <w:rsid w:val="00836667"/>
    <w:rsid w:val="00836784"/>
    <w:rsid w:val="00836CD0"/>
    <w:rsid w:val="00836DB7"/>
    <w:rsid w:val="00836FC2"/>
    <w:rsid w:val="0083771F"/>
    <w:rsid w:val="0083785F"/>
    <w:rsid w:val="00837A0B"/>
    <w:rsid w:val="00837D69"/>
    <w:rsid w:val="008402EF"/>
    <w:rsid w:val="00840362"/>
    <w:rsid w:val="008404C9"/>
    <w:rsid w:val="00840FE5"/>
    <w:rsid w:val="008410EB"/>
    <w:rsid w:val="008412ED"/>
    <w:rsid w:val="0084156F"/>
    <w:rsid w:val="008417D4"/>
    <w:rsid w:val="00841AA0"/>
    <w:rsid w:val="00841C76"/>
    <w:rsid w:val="00841D97"/>
    <w:rsid w:val="00842E98"/>
    <w:rsid w:val="00842F96"/>
    <w:rsid w:val="00843173"/>
    <w:rsid w:val="008433D3"/>
    <w:rsid w:val="00843532"/>
    <w:rsid w:val="00843901"/>
    <w:rsid w:val="008449B9"/>
    <w:rsid w:val="008449C4"/>
    <w:rsid w:val="00844A78"/>
    <w:rsid w:val="00844D24"/>
    <w:rsid w:val="00844F47"/>
    <w:rsid w:val="00845163"/>
    <w:rsid w:val="00845822"/>
    <w:rsid w:val="00845938"/>
    <w:rsid w:val="00845A84"/>
    <w:rsid w:val="008465A1"/>
    <w:rsid w:val="008466DA"/>
    <w:rsid w:val="008468A2"/>
    <w:rsid w:val="00846E4F"/>
    <w:rsid w:val="00846EEB"/>
    <w:rsid w:val="00846F67"/>
    <w:rsid w:val="00846FAF"/>
    <w:rsid w:val="008472EB"/>
    <w:rsid w:val="00847333"/>
    <w:rsid w:val="0084796F"/>
    <w:rsid w:val="00847A7C"/>
    <w:rsid w:val="00847C47"/>
    <w:rsid w:val="0085011C"/>
    <w:rsid w:val="0085020D"/>
    <w:rsid w:val="0085027A"/>
    <w:rsid w:val="00850493"/>
    <w:rsid w:val="00850537"/>
    <w:rsid w:val="00850B87"/>
    <w:rsid w:val="00850FD9"/>
    <w:rsid w:val="00851186"/>
    <w:rsid w:val="00851C23"/>
    <w:rsid w:val="00851FDA"/>
    <w:rsid w:val="0085228C"/>
    <w:rsid w:val="008529AF"/>
    <w:rsid w:val="00852AD1"/>
    <w:rsid w:val="008534C6"/>
    <w:rsid w:val="00853F04"/>
    <w:rsid w:val="008544D8"/>
    <w:rsid w:val="00854798"/>
    <w:rsid w:val="00854B81"/>
    <w:rsid w:val="00854DEE"/>
    <w:rsid w:val="00854E16"/>
    <w:rsid w:val="00854F0B"/>
    <w:rsid w:val="0085507D"/>
    <w:rsid w:val="00855086"/>
    <w:rsid w:val="00855107"/>
    <w:rsid w:val="008553D5"/>
    <w:rsid w:val="008558B9"/>
    <w:rsid w:val="00855FC4"/>
    <w:rsid w:val="00856369"/>
    <w:rsid w:val="00856802"/>
    <w:rsid w:val="00856E22"/>
    <w:rsid w:val="00856F8A"/>
    <w:rsid w:val="0085720C"/>
    <w:rsid w:val="0085725C"/>
    <w:rsid w:val="008575A6"/>
    <w:rsid w:val="008576D1"/>
    <w:rsid w:val="0085774C"/>
    <w:rsid w:val="008578BC"/>
    <w:rsid w:val="00857954"/>
    <w:rsid w:val="00857AE6"/>
    <w:rsid w:val="00857B4E"/>
    <w:rsid w:val="00857BA0"/>
    <w:rsid w:val="008600DC"/>
    <w:rsid w:val="008603A2"/>
    <w:rsid w:val="00860553"/>
    <w:rsid w:val="00860EF4"/>
    <w:rsid w:val="008611B9"/>
    <w:rsid w:val="008613FA"/>
    <w:rsid w:val="008615B3"/>
    <w:rsid w:val="008615F9"/>
    <w:rsid w:val="008617E2"/>
    <w:rsid w:val="00861C59"/>
    <w:rsid w:val="00861D4E"/>
    <w:rsid w:val="0086212C"/>
    <w:rsid w:val="00862200"/>
    <w:rsid w:val="00862254"/>
    <w:rsid w:val="008623D6"/>
    <w:rsid w:val="00862437"/>
    <w:rsid w:val="00862474"/>
    <w:rsid w:val="0086251A"/>
    <w:rsid w:val="008625A6"/>
    <w:rsid w:val="008626D5"/>
    <w:rsid w:val="00862886"/>
    <w:rsid w:val="0086298C"/>
    <w:rsid w:val="00862F1C"/>
    <w:rsid w:val="00862F5F"/>
    <w:rsid w:val="00863398"/>
    <w:rsid w:val="008633C6"/>
    <w:rsid w:val="00863572"/>
    <w:rsid w:val="008637BA"/>
    <w:rsid w:val="0086413C"/>
    <w:rsid w:val="008649D2"/>
    <w:rsid w:val="0086509B"/>
    <w:rsid w:val="00865345"/>
    <w:rsid w:val="00865E2A"/>
    <w:rsid w:val="00865FF6"/>
    <w:rsid w:val="008662E6"/>
    <w:rsid w:val="008663EB"/>
    <w:rsid w:val="00866A1F"/>
    <w:rsid w:val="00866B9F"/>
    <w:rsid w:val="00866C81"/>
    <w:rsid w:val="00866DA0"/>
    <w:rsid w:val="00866E41"/>
    <w:rsid w:val="00866ECE"/>
    <w:rsid w:val="00867259"/>
    <w:rsid w:val="00867884"/>
    <w:rsid w:val="00867B16"/>
    <w:rsid w:val="00867C63"/>
    <w:rsid w:val="00867DD2"/>
    <w:rsid w:val="00867F76"/>
    <w:rsid w:val="00870317"/>
    <w:rsid w:val="008703E1"/>
    <w:rsid w:val="00870BCF"/>
    <w:rsid w:val="00870CBD"/>
    <w:rsid w:val="00870E93"/>
    <w:rsid w:val="008714C8"/>
    <w:rsid w:val="008715D3"/>
    <w:rsid w:val="0087177D"/>
    <w:rsid w:val="00871D51"/>
    <w:rsid w:val="00871F43"/>
    <w:rsid w:val="00872073"/>
    <w:rsid w:val="0087213B"/>
    <w:rsid w:val="008727A1"/>
    <w:rsid w:val="00872901"/>
    <w:rsid w:val="00872C55"/>
    <w:rsid w:val="00872D46"/>
    <w:rsid w:val="00872D5A"/>
    <w:rsid w:val="00872E50"/>
    <w:rsid w:val="00873676"/>
    <w:rsid w:val="008737A1"/>
    <w:rsid w:val="0087380E"/>
    <w:rsid w:val="00873887"/>
    <w:rsid w:val="00873B91"/>
    <w:rsid w:val="00874217"/>
    <w:rsid w:val="008747EF"/>
    <w:rsid w:val="00874B0D"/>
    <w:rsid w:val="00874D9D"/>
    <w:rsid w:val="00874F71"/>
    <w:rsid w:val="008751A9"/>
    <w:rsid w:val="00875766"/>
    <w:rsid w:val="008757DA"/>
    <w:rsid w:val="00875848"/>
    <w:rsid w:val="00875A2D"/>
    <w:rsid w:val="00875A3B"/>
    <w:rsid w:val="00875CB3"/>
    <w:rsid w:val="00875D72"/>
    <w:rsid w:val="00875DA7"/>
    <w:rsid w:val="00875E43"/>
    <w:rsid w:val="00875FBC"/>
    <w:rsid w:val="0087652A"/>
    <w:rsid w:val="00876755"/>
    <w:rsid w:val="0087676A"/>
    <w:rsid w:val="00876896"/>
    <w:rsid w:val="008769E0"/>
    <w:rsid w:val="00876A54"/>
    <w:rsid w:val="00876B27"/>
    <w:rsid w:val="00876D26"/>
    <w:rsid w:val="008770D5"/>
    <w:rsid w:val="0087713F"/>
    <w:rsid w:val="0087758B"/>
    <w:rsid w:val="008777F9"/>
    <w:rsid w:val="00877A50"/>
    <w:rsid w:val="00877BBB"/>
    <w:rsid w:val="008803E2"/>
    <w:rsid w:val="008805AE"/>
    <w:rsid w:val="0088070D"/>
    <w:rsid w:val="008807CD"/>
    <w:rsid w:val="00880801"/>
    <w:rsid w:val="00880AD5"/>
    <w:rsid w:val="008814C7"/>
    <w:rsid w:val="008818D7"/>
    <w:rsid w:val="00881956"/>
    <w:rsid w:val="00881AD8"/>
    <w:rsid w:val="00881B3D"/>
    <w:rsid w:val="008820DC"/>
    <w:rsid w:val="00882A9A"/>
    <w:rsid w:val="00882BAB"/>
    <w:rsid w:val="00882BFF"/>
    <w:rsid w:val="00883198"/>
    <w:rsid w:val="00883386"/>
    <w:rsid w:val="00884047"/>
    <w:rsid w:val="0088409B"/>
    <w:rsid w:val="00884B17"/>
    <w:rsid w:val="00884F7A"/>
    <w:rsid w:val="00885425"/>
    <w:rsid w:val="0088566C"/>
    <w:rsid w:val="00886399"/>
    <w:rsid w:val="00886608"/>
    <w:rsid w:val="00886BBF"/>
    <w:rsid w:val="00886CB5"/>
    <w:rsid w:val="00886CCB"/>
    <w:rsid w:val="00886F82"/>
    <w:rsid w:val="008870FE"/>
    <w:rsid w:val="008871BF"/>
    <w:rsid w:val="008878C2"/>
    <w:rsid w:val="00890264"/>
    <w:rsid w:val="00890286"/>
    <w:rsid w:val="008904F3"/>
    <w:rsid w:val="00890869"/>
    <w:rsid w:val="00890B69"/>
    <w:rsid w:val="00890C3F"/>
    <w:rsid w:val="008911C5"/>
    <w:rsid w:val="00891330"/>
    <w:rsid w:val="0089190F"/>
    <w:rsid w:val="00891C22"/>
    <w:rsid w:val="00891D45"/>
    <w:rsid w:val="00892103"/>
    <w:rsid w:val="0089212A"/>
    <w:rsid w:val="00892313"/>
    <w:rsid w:val="00892433"/>
    <w:rsid w:val="00892578"/>
    <w:rsid w:val="00892A18"/>
    <w:rsid w:val="00892ED1"/>
    <w:rsid w:val="008930D1"/>
    <w:rsid w:val="0089318F"/>
    <w:rsid w:val="00893573"/>
    <w:rsid w:val="008935AB"/>
    <w:rsid w:val="00893953"/>
    <w:rsid w:val="00893A62"/>
    <w:rsid w:val="00893BF1"/>
    <w:rsid w:val="00893C52"/>
    <w:rsid w:val="00893CC5"/>
    <w:rsid w:val="00893CFE"/>
    <w:rsid w:val="0089434E"/>
    <w:rsid w:val="008943D6"/>
    <w:rsid w:val="00894695"/>
    <w:rsid w:val="008946BF"/>
    <w:rsid w:val="008946CC"/>
    <w:rsid w:val="00894C8E"/>
    <w:rsid w:val="00894E1E"/>
    <w:rsid w:val="00894F58"/>
    <w:rsid w:val="008952F4"/>
    <w:rsid w:val="008955DD"/>
    <w:rsid w:val="00895DD6"/>
    <w:rsid w:val="008967E1"/>
    <w:rsid w:val="00896C9E"/>
    <w:rsid w:val="00896CC6"/>
    <w:rsid w:val="0089719A"/>
    <w:rsid w:val="008974A9"/>
    <w:rsid w:val="008974DA"/>
    <w:rsid w:val="00897960"/>
    <w:rsid w:val="00897A82"/>
    <w:rsid w:val="00897E65"/>
    <w:rsid w:val="008A0714"/>
    <w:rsid w:val="008A0755"/>
    <w:rsid w:val="008A07F8"/>
    <w:rsid w:val="008A13BB"/>
    <w:rsid w:val="008A13E1"/>
    <w:rsid w:val="008A1C3C"/>
    <w:rsid w:val="008A22A2"/>
    <w:rsid w:val="008A251B"/>
    <w:rsid w:val="008A2893"/>
    <w:rsid w:val="008A29EF"/>
    <w:rsid w:val="008A311A"/>
    <w:rsid w:val="008A31F9"/>
    <w:rsid w:val="008A3794"/>
    <w:rsid w:val="008A3E83"/>
    <w:rsid w:val="008A4138"/>
    <w:rsid w:val="008A41D7"/>
    <w:rsid w:val="008A434E"/>
    <w:rsid w:val="008A436D"/>
    <w:rsid w:val="008A480B"/>
    <w:rsid w:val="008A4849"/>
    <w:rsid w:val="008A53FB"/>
    <w:rsid w:val="008A5487"/>
    <w:rsid w:val="008A5D2C"/>
    <w:rsid w:val="008A5D84"/>
    <w:rsid w:val="008A61E1"/>
    <w:rsid w:val="008A652D"/>
    <w:rsid w:val="008A688B"/>
    <w:rsid w:val="008A6CA3"/>
    <w:rsid w:val="008A6F1C"/>
    <w:rsid w:val="008A7070"/>
    <w:rsid w:val="008A71CE"/>
    <w:rsid w:val="008A780F"/>
    <w:rsid w:val="008A7838"/>
    <w:rsid w:val="008A7976"/>
    <w:rsid w:val="008A7FB2"/>
    <w:rsid w:val="008B00F8"/>
    <w:rsid w:val="008B0359"/>
    <w:rsid w:val="008B04A2"/>
    <w:rsid w:val="008B086F"/>
    <w:rsid w:val="008B09E4"/>
    <w:rsid w:val="008B14AA"/>
    <w:rsid w:val="008B1709"/>
    <w:rsid w:val="008B1837"/>
    <w:rsid w:val="008B1D69"/>
    <w:rsid w:val="008B1DF6"/>
    <w:rsid w:val="008B1F7F"/>
    <w:rsid w:val="008B2156"/>
    <w:rsid w:val="008B2304"/>
    <w:rsid w:val="008B23B4"/>
    <w:rsid w:val="008B23CC"/>
    <w:rsid w:val="008B25E0"/>
    <w:rsid w:val="008B26A0"/>
    <w:rsid w:val="008B2ADE"/>
    <w:rsid w:val="008B2F82"/>
    <w:rsid w:val="008B327B"/>
    <w:rsid w:val="008B342D"/>
    <w:rsid w:val="008B354B"/>
    <w:rsid w:val="008B35C4"/>
    <w:rsid w:val="008B36DE"/>
    <w:rsid w:val="008B391A"/>
    <w:rsid w:val="008B3F37"/>
    <w:rsid w:val="008B4096"/>
    <w:rsid w:val="008B43BD"/>
    <w:rsid w:val="008B44B9"/>
    <w:rsid w:val="008B46B5"/>
    <w:rsid w:val="008B483B"/>
    <w:rsid w:val="008B496F"/>
    <w:rsid w:val="008B519E"/>
    <w:rsid w:val="008B532C"/>
    <w:rsid w:val="008B57C1"/>
    <w:rsid w:val="008B5946"/>
    <w:rsid w:val="008B5C65"/>
    <w:rsid w:val="008B5D24"/>
    <w:rsid w:val="008B5F31"/>
    <w:rsid w:val="008B61B6"/>
    <w:rsid w:val="008B623A"/>
    <w:rsid w:val="008B6986"/>
    <w:rsid w:val="008B6AE4"/>
    <w:rsid w:val="008B6B15"/>
    <w:rsid w:val="008B6D31"/>
    <w:rsid w:val="008B7173"/>
    <w:rsid w:val="008B7268"/>
    <w:rsid w:val="008B751E"/>
    <w:rsid w:val="008B756C"/>
    <w:rsid w:val="008B77C6"/>
    <w:rsid w:val="008B7A12"/>
    <w:rsid w:val="008B7FB4"/>
    <w:rsid w:val="008C010F"/>
    <w:rsid w:val="008C0604"/>
    <w:rsid w:val="008C0638"/>
    <w:rsid w:val="008C097C"/>
    <w:rsid w:val="008C0A58"/>
    <w:rsid w:val="008C0EBA"/>
    <w:rsid w:val="008C0F3D"/>
    <w:rsid w:val="008C15E4"/>
    <w:rsid w:val="008C1680"/>
    <w:rsid w:val="008C1756"/>
    <w:rsid w:val="008C17A5"/>
    <w:rsid w:val="008C187A"/>
    <w:rsid w:val="008C18CF"/>
    <w:rsid w:val="008C1B8B"/>
    <w:rsid w:val="008C1D42"/>
    <w:rsid w:val="008C1DCF"/>
    <w:rsid w:val="008C2408"/>
    <w:rsid w:val="008C243C"/>
    <w:rsid w:val="008C26B2"/>
    <w:rsid w:val="008C2727"/>
    <w:rsid w:val="008C3165"/>
    <w:rsid w:val="008C375D"/>
    <w:rsid w:val="008C39F7"/>
    <w:rsid w:val="008C3B45"/>
    <w:rsid w:val="008C3F75"/>
    <w:rsid w:val="008C3FD9"/>
    <w:rsid w:val="008C410F"/>
    <w:rsid w:val="008C42E9"/>
    <w:rsid w:val="008C4467"/>
    <w:rsid w:val="008C45F5"/>
    <w:rsid w:val="008C46DA"/>
    <w:rsid w:val="008C523C"/>
    <w:rsid w:val="008C54C8"/>
    <w:rsid w:val="008C54E4"/>
    <w:rsid w:val="008C624E"/>
    <w:rsid w:val="008C6C15"/>
    <w:rsid w:val="008C6FB4"/>
    <w:rsid w:val="008C7324"/>
    <w:rsid w:val="008C760F"/>
    <w:rsid w:val="008C766B"/>
    <w:rsid w:val="008C7981"/>
    <w:rsid w:val="008C7E61"/>
    <w:rsid w:val="008D030D"/>
    <w:rsid w:val="008D04B4"/>
    <w:rsid w:val="008D0636"/>
    <w:rsid w:val="008D07DA"/>
    <w:rsid w:val="008D0B3A"/>
    <w:rsid w:val="008D0C0D"/>
    <w:rsid w:val="008D0C53"/>
    <w:rsid w:val="008D1875"/>
    <w:rsid w:val="008D1AA2"/>
    <w:rsid w:val="008D1DCD"/>
    <w:rsid w:val="008D1E10"/>
    <w:rsid w:val="008D1E3E"/>
    <w:rsid w:val="008D1EFF"/>
    <w:rsid w:val="008D2169"/>
    <w:rsid w:val="008D2AC2"/>
    <w:rsid w:val="008D2BA4"/>
    <w:rsid w:val="008D2CA1"/>
    <w:rsid w:val="008D2E39"/>
    <w:rsid w:val="008D3260"/>
    <w:rsid w:val="008D3330"/>
    <w:rsid w:val="008D3511"/>
    <w:rsid w:val="008D39F8"/>
    <w:rsid w:val="008D3E0C"/>
    <w:rsid w:val="008D4072"/>
    <w:rsid w:val="008D4487"/>
    <w:rsid w:val="008D44F5"/>
    <w:rsid w:val="008D4856"/>
    <w:rsid w:val="008D4D65"/>
    <w:rsid w:val="008D4F04"/>
    <w:rsid w:val="008D5081"/>
    <w:rsid w:val="008D51F6"/>
    <w:rsid w:val="008D5250"/>
    <w:rsid w:val="008D529A"/>
    <w:rsid w:val="008D5A53"/>
    <w:rsid w:val="008D5BB5"/>
    <w:rsid w:val="008D5D24"/>
    <w:rsid w:val="008D613D"/>
    <w:rsid w:val="008D67F3"/>
    <w:rsid w:val="008D695A"/>
    <w:rsid w:val="008D6A0B"/>
    <w:rsid w:val="008D6B1E"/>
    <w:rsid w:val="008D6B87"/>
    <w:rsid w:val="008D7031"/>
    <w:rsid w:val="008D76AA"/>
    <w:rsid w:val="008D77A8"/>
    <w:rsid w:val="008D77D6"/>
    <w:rsid w:val="008D7967"/>
    <w:rsid w:val="008E00A0"/>
    <w:rsid w:val="008E0101"/>
    <w:rsid w:val="008E035F"/>
    <w:rsid w:val="008E04B4"/>
    <w:rsid w:val="008E0687"/>
    <w:rsid w:val="008E06A9"/>
    <w:rsid w:val="008E1295"/>
    <w:rsid w:val="008E12D1"/>
    <w:rsid w:val="008E14A9"/>
    <w:rsid w:val="008E1576"/>
    <w:rsid w:val="008E185F"/>
    <w:rsid w:val="008E18D0"/>
    <w:rsid w:val="008E1946"/>
    <w:rsid w:val="008E19E3"/>
    <w:rsid w:val="008E1BB1"/>
    <w:rsid w:val="008E1FF4"/>
    <w:rsid w:val="008E268C"/>
    <w:rsid w:val="008E2907"/>
    <w:rsid w:val="008E29E4"/>
    <w:rsid w:val="008E2CE1"/>
    <w:rsid w:val="008E3296"/>
    <w:rsid w:val="008E32A1"/>
    <w:rsid w:val="008E3423"/>
    <w:rsid w:val="008E3B8F"/>
    <w:rsid w:val="008E3C18"/>
    <w:rsid w:val="008E3C60"/>
    <w:rsid w:val="008E3E02"/>
    <w:rsid w:val="008E41B4"/>
    <w:rsid w:val="008E42DA"/>
    <w:rsid w:val="008E4AF2"/>
    <w:rsid w:val="008E4D9B"/>
    <w:rsid w:val="008E4FFA"/>
    <w:rsid w:val="008E504A"/>
    <w:rsid w:val="008E5126"/>
    <w:rsid w:val="008E5134"/>
    <w:rsid w:val="008E54BD"/>
    <w:rsid w:val="008E5736"/>
    <w:rsid w:val="008E58F9"/>
    <w:rsid w:val="008E5EC4"/>
    <w:rsid w:val="008E5F57"/>
    <w:rsid w:val="008E61F2"/>
    <w:rsid w:val="008E64D3"/>
    <w:rsid w:val="008E66CE"/>
    <w:rsid w:val="008E677B"/>
    <w:rsid w:val="008E6ADD"/>
    <w:rsid w:val="008E6BF5"/>
    <w:rsid w:val="008E6DFE"/>
    <w:rsid w:val="008E7186"/>
    <w:rsid w:val="008E7BAA"/>
    <w:rsid w:val="008E7C57"/>
    <w:rsid w:val="008E7F34"/>
    <w:rsid w:val="008E7FD3"/>
    <w:rsid w:val="008F00C0"/>
    <w:rsid w:val="008F0B60"/>
    <w:rsid w:val="008F0C90"/>
    <w:rsid w:val="008F1158"/>
    <w:rsid w:val="008F132D"/>
    <w:rsid w:val="008F16F4"/>
    <w:rsid w:val="008F1CD7"/>
    <w:rsid w:val="008F1D1E"/>
    <w:rsid w:val="008F1F7B"/>
    <w:rsid w:val="008F2109"/>
    <w:rsid w:val="008F22E8"/>
    <w:rsid w:val="008F2695"/>
    <w:rsid w:val="008F2D94"/>
    <w:rsid w:val="008F30C5"/>
    <w:rsid w:val="008F30E3"/>
    <w:rsid w:val="008F3890"/>
    <w:rsid w:val="008F3B99"/>
    <w:rsid w:val="008F3EEA"/>
    <w:rsid w:val="008F44DB"/>
    <w:rsid w:val="008F4781"/>
    <w:rsid w:val="008F49D5"/>
    <w:rsid w:val="008F4D4D"/>
    <w:rsid w:val="008F4DD9"/>
    <w:rsid w:val="008F5154"/>
    <w:rsid w:val="008F5550"/>
    <w:rsid w:val="008F57E7"/>
    <w:rsid w:val="008F5ABB"/>
    <w:rsid w:val="008F5CD7"/>
    <w:rsid w:val="008F5D72"/>
    <w:rsid w:val="008F6341"/>
    <w:rsid w:val="008F67A8"/>
    <w:rsid w:val="008F69A2"/>
    <w:rsid w:val="008F69C6"/>
    <w:rsid w:val="008F7302"/>
    <w:rsid w:val="008F767F"/>
    <w:rsid w:val="008F77D4"/>
    <w:rsid w:val="008F78CD"/>
    <w:rsid w:val="008F78F8"/>
    <w:rsid w:val="009000DF"/>
    <w:rsid w:val="009005A0"/>
    <w:rsid w:val="0090089F"/>
    <w:rsid w:val="009009CE"/>
    <w:rsid w:val="00900BF7"/>
    <w:rsid w:val="0090132D"/>
    <w:rsid w:val="0090169F"/>
    <w:rsid w:val="00901F71"/>
    <w:rsid w:val="009021C4"/>
    <w:rsid w:val="00902944"/>
    <w:rsid w:val="00902E03"/>
    <w:rsid w:val="009031A6"/>
    <w:rsid w:val="009031F7"/>
    <w:rsid w:val="0090323B"/>
    <w:rsid w:val="00903680"/>
    <w:rsid w:val="00903700"/>
    <w:rsid w:val="009038C3"/>
    <w:rsid w:val="00903924"/>
    <w:rsid w:val="009039AF"/>
    <w:rsid w:val="0090420B"/>
    <w:rsid w:val="0090426E"/>
    <w:rsid w:val="00904516"/>
    <w:rsid w:val="00904ECE"/>
    <w:rsid w:val="00905392"/>
    <w:rsid w:val="009057D9"/>
    <w:rsid w:val="0090586B"/>
    <w:rsid w:val="00905D67"/>
    <w:rsid w:val="00906176"/>
    <w:rsid w:val="00906303"/>
    <w:rsid w:val="0090654D"/>
    <w:rsid w:val="00906D33"/>
    <w:rsid w:val="00906F1D"/>
    <w:rsid w:val="00907118"/>
    <w:rsid w:val="009072B2"/>
    <w:rsid w:val="00907367"/>
    <w:rsid w:val="009073E0"/>
    <w:rsid w:val="00907516"/>
    <w:rsid w:val="009077B5"/>
    <w:rsid w:val="009077EF"/>
    <w:rsid w:val="00907BF5"/>
    <w:rsid w:val="00907D57"/>
    <w:rsid w:val="00910120"/>
    <w:rsid w:val="009106E7"/>
    <w:rsid w:val="00910802"/>
    <w:rsid w:val="00910C23"/>
    <w:rsid w:val="009111FA"/>
    <w:rsid w:val="0091147A"/>
    <w:rsid w:val="009115E4"/>
    <w:rsid w:val="00911D14"/>
    <w:rsid w:val="00911D5D"/>
    <w:rsid w:val="00912057"/>
    <w:rsid w:val="0091221F"/>
    <w:rsid w:val="0091227B"/>
    <w:rsid w:val="00912609"/>
    <w:rsid w:val="0091265D"/>
    <w:rsid w:val="00912667"/>
    <w:rsid w:val="00912864"/>
    <w:rsid w:val="00912F62"/>
    <w:rsid w:val="009132FA"/>
    <w:rsid w:val="009137A6"/>
    <w:rsid w:val="009137BB"/>
    <w:rsid w:val="009139EE"/>
    <w:rsid w:val="00913AB2"/>
    <w:rsid w:val="00913B91"/>
    <w:rsid w:val="00913BA3"/>
    <w:rsid w:val="00913DE9"/>
    <w:rsid w:val="0091407E"/>
    <w:rsid w:val="00914105"/>
    <w:rsid w:val="009141FF"/>
    <w:rsid w:val="0091421E"/>
    <w:rsid w:val="009144E6"/>
    <w:rsid w:val="00914547"/>
    <w:rsid w:val="009145CD"/>
    <w:rsid w:val="00914807"/>
    <w:rsid w:val="00914BF8"/>
    <w:rsid w:val="00914F1E"/>
    <w:rsid w:val="00915189"/>
    <w:rsid w:val="009153BD"/>
    <w:rsid w:val="00915CFA"/>
    <w:rsid w:val="00915E0B"/>
    <w:rsid w:val="00915E13"/>
    <w:rsid w:val="00916164"/>
    <w:rsid w:val="009161F4"/>
    <w:rsid w:val="0091654F"/>
    <w:rsid w:val="00916636"/>
    <w:rsid w:val="009168CD"/>
    <w:rsid w:val="00916ABB"/>
    <w:rsid w:val="00916AD7"/>
    <w:rsid w:val="00916B3D"/>
    <w:rsid w:val="00916BDB"/>
    <w:rsid w:val="00916D74"/>
    <w:rsid w:val="009172B1"/>
    <w:rsid w:val="00917A63"/>
    <w:rsid w:val="00917AD3"/>
    <w:rsid w:val="00917FAB"/>
    <w:rsid w:val="009201C4"/>
    <w:rsid w:val="00920B69"/>
    <w:rsid w:val="00920ED9"/>
    <w:rsid w:val="00920F1F"/>
    <w:rsid w:val="009210CC"/>
    <w:rsid w:val="00921553"/>
    <w:rsid w:val="009217ED"/>
    <w:rsid w:val="00921C8C"/>
    <w:rsid w:val="00922085"/>
    <w:rsid w:val="0092225C"/>
    <w:rsid w:val="00922324"/>
    <w:rsid w:val="00922582"/>
    <w:rsid w:val="009225EC"/>
    <w:rsid w:val="00922633"/>
    <w:rsid w:val="00922791"/>
    <w:rsid w:val="00922D0D"/>
    <w:rsid w:val="00922DB0"/>
    <w:rsid w:val="0092368C"/>
    <w:rsid w:val="009237B0"/>
    <w:rsid w:val="0092398B"/>
    <w:rsid w:val="0092404A"/>
    <w:rsid w:val="00924253"/>
    <w:rsid w:val="0092432B"/>
    <w:rsid w:val="00924654"/>
    <w:rsid w:val="00924823"/>
    <w:rsid w:val="0092512E"/>
    <w:rsid w:val="00925260"/>
    <w:rsid w:val="00925262"/>
    <w:rsid w:val="009257E7"/>
    <w:rsid w:val="009258EA"/>
    <w:rsid w:val="0092590E"/>
    <w:rsid w:val="0092592B"/>
    <w:rsid w:val="0092624C"/>
    <w:rsid w:val="00926367"/>
    <w:rsid w:val="00926959"/>
    <w:rsid w:val="009274CA"/>
    <w:rsid w:val="00927712"/>
    <w:rsid w:val="009300D7"/>
    <w:rsid w:val="009307DD"/>
    <w:rsid w:val="009307EE"/>
    <w:rsid w:val="00930DDB"/>
    <w:rsid w:val="00931058"/>
    <w:rsid w:val="009316DF"/>
    <w:rsid w:val="00931B55"/>
    <w:rsid w:val="00932584"/>
    <w:rsid w:val="009327EB"/>
    <w:rsid w:val="00932C89"/>
    <w:rsid w:val="00932CBE"/>
    <w:rsid w:val="00933247"/>
    <w:rsid w:val="00933270"/>
    <w:rsid w:val="00933744"/>
    <w:rsid w:val="009338BF"/>
    <w:rsid w:val="00933929"/>
    <w:rsid w:val="00933985"/>
    <w:rsid w:val="00933D8B"/>
    <w:rsid w:val="00934435"/>
    <w:rsid w:val="009344CA"/>
    <w:rsid w:val="0093469B"/>
    <w:rsid w:val="00934778"/>
    <w:rsid w:val="00934A49"/>
    <w:rsid w:val="00934B49"/>
    <w:rsid w:val="00934CCE"/>
    <w:rsid w:val="00934CE4"/>
    <w:rsid w:val="009350B1"/>
    <w:rsid w:val="009357F2"/>
    <w:rsid w:val="00935A90"/>
    <w:rsid w:val="00935AA4"/>
    <w:rsid w:val="00935B50"/>
    <w:rsid w:val="00935C08"/>
    <w:rsid w:val="009360F5"/>
    <w:rsid w:val="00936478"/>
    <w:rsid w:val="00936528"/>
    <w:rsid w:val="00936B4C"/>
    <w:rsid w:val="00937009"/>
    <w:rsid w:val="0093762F"/>
    <w:rsid w:val="00937CF6"/>
    <w:rsid w:val="00940112"/>
    <w:rsid w:val="009409E1"/>
    <w:rsid w:val="00940A43"/>
    <w:rsid w:val="00940B27"/>
    <w:rsid w:val="00940E9C"/>
    <w:rsid w:val="00940F4B"/>
    <w:rsid w:val="0094105F"/>
    <w:rsid w:val="0094120B"/>
    <w:rsid w:val="00941751"/>
    <w:rsid w:val="009417AE"/>
    <w:rsid w:val="00941B5E"/>
    <w:rsid w:val="0094217D"/>
    <w:rsid w:val="0094229A"/>
    <w:rsid w:val="009422A7"/>
    <w:rsid w:val="00942598"/>
    <w:rsid w:val="00942715"/>
    <w:rsid w:val="0094275C"/>
    <w:rsid w:val="009428B7"/>
    <w:rsid w:val="00942A12"/>
    <w:rsid w:val="00942A4F"/>
    <w:rsid w:val="00942BD5"/>
    <w:rsid w:val="00943168"/>
    <w:rsid w:val="009434C8"/>
    <w:rsid w:val="0094388D"/>
    <w:rsid w:val="00943EFF"/>
    <w:rsid w:val="00944008"/>
    <w:rsid w:val="0094471A"/>
    <w:rsid w:val="00944DDD"/>
    <w:rsid w:val="00944FB2"/>
    <w:rsid w:val="009450C9"/>
    <w:rsid w:val="0094520B"/>
    <w:rsid w:val="0094549D"/>
    <w:rsid w:val="009454CC"/>
    <w:rsid w:val="009455D9"/>
    <w:rsid w:val="00945FD4"/>
    <w:rsid w:val="00946235"/>
    <w:rsid w:val="00946274"/>
    <w:rsid w:val="00946332"/>
    <w:rsid w:val="009463E2"/>
    <w:rsid w:val="0094677C"/>
    <w:rsid w:val="00946AB2"/>
    <w:rsid w:val="00946B06"/>
    <w:rsid w:val="00946BE7"/>
    <w:rsid w:val="00946D02"/>
    <w:rsid w:val="009473C6"/>
    <w:rsid w:val="00947AD5"/>
    <w:rsid w:val="00947DE2"/>
    <w:rsid w:val="0095065F"/>
    <w:rsid w:val="00950765"/>
    <w:rsid w:val="0095086D"/>
    <w:rsid w:val="00950888"/>
    <w:rsid w:val="00950A39"/>
    <w:rsid w:val="00950A70"/>
    <w:rsid w:val="00950B5C"/>
    <w:rsid w:val="00951082"/>
    <w:rsid w:val="009512CE"/>
    <w:rsid w:val="0095195A"/>
    <w:rsid w:val="00951C4F"/>
    <w:rsid w:val="009521D1"/>
    <w:rsid w:val="009523EB"/>
    <w:rsid w:val="009524CB"/>
    <w:rsid w:val="009525DA"/>
    <w:rsid w:val="009526D5"/>
    <w:rsid w:val="00952CEF"/>
    <w:rsid w:val="00952D41"/>
    <w:rsid w:val="00953136"/>
    <w:rsid w:val="00953729"/>
    <w:rsid w:val="00953FDF"/>
    <w:rsid w:val="00954299"/>
    <w:rsid w:val="009542B2"/>
    <w:rsid w:val="00954479"/>
    <w:rsid w:val="00954B70"/>
    <w:rsid w:val="00954E21"/>
    <w:rsid w:val="00954EFF"/>
    <w:rsid w:val="00955054"/>
    <w:rsid w:val="0095566F"/>
    <w:rsid w:val="00955E24"/>
    <w:rsid w:val="0095636E"/>
    <w:rsid w:val="0095652E"/>
    <w:rsid w:val="00956755"/>
    <w:rsid w:val="00956839"/>
    <w:rsid w:val="0095689D"/>
    <w:rsid w:val="00956A36"/>
    <w:rsid w:val="00956F8C"/>
    <w:rsid w:val="00956FCB"/>
    <w:rsid w:val="009571DE"/>
    <w:rsid w:val="00957242"/>
    <w:rsid w:val="00957487"/>
    <w:rsid w:val="0095758C"/>
    <w:rsid w:val="00957633"/>
    <w:rsid w:val="0095766D"/>
    <w:rsid w:val="00957981"/>
    <w:rsid w:val="00957D05"/>
    <w:rsid w:val="0096001C"/>
    <w:rsid w:val="0096048F"/>
    <w:rsid w:val="00960665"/>
    <w:rsid w:val="00960905"/>
    <w:rsid w:val="009609C0"/>
    <w:rsid w:val="00960F74"/>
    <w:rsid w:val="00960F99"/>
    <w:rsid w:val="00961515"/>
    <w:rsid w:val="00961648"/>
    <w:rsid w:val="009619B3"/>
    <w:rsid w:val="00961AC4"/>
    <w:rsid w:val="00961C1E"/>
    <w:rsid w:val="009623E6"/>
    <w:rsid w:val="009623F9"/>
    <w:rsid w:val="00962874"/>
    <w:rsid w:val="009628B0"/>
    <w:rsid w:val="00962C11"/>
    <w:rsid w:val="00962CC6"/>
    <w:rsid w:val="00962DE5"/>
    <w:rsid w:val="00963315"/>
    <w:rsid w:val="00963473"/>
    <w:rsid w:val="00963ADD"/>
    <w:rsid w:val="00963C40"/>
    <w:rsid w:val="00963D62"/>
    <w:rsid w:val="00963E01"/>
    <w:rsid w:val="009641B7"/>
    <w:rsid w:val="009647B0"/>
    <w:rsid w:val="00964936"/>
    <w:rsid w:val="00964C17"/>
    <w:rsid w:val="00964F55"/>
    <w:rsid w:val="00965112"/>
    <w:rsid w:val="009652ED"/>
    <w:rsid w:val="009659CA"/>
    <w:rsid w:val="00965A8B"/>
    <w:rsid w:val="00965BB0"/>
    <w:rsid w:val="00965D39"/>
    <w:rsid w:val="00965FC8"/>
    <w:rsid w:val="00965FE2"/>
    <w:rsid w:val="0096631A"/>
    <w:rsid w:val="00966473"/>
    <w:rsid w:val="00966858"/>
    <w:rsid w:val="00966C31"/>
    <w:rsid w:val="00967216"/>
    <w:rsid w:val="0096752B"/>
    <w:rsid w:val="00967E49"/>
    <w:rsid w:val="009701F8"/>
    <w:rsid w:val="0097029E"/>
    <w:rsid w:val="009703B6"/>
    <w:rsid w:val="00970902"/>
    <w:rsid w:val="00970941"/>
    <w:rsid w:val="00970CC6"/>
    <w:rsid w:val="00970EAF"/>
    <w:rsid w:val="0097117D"/>
    <w:rsid w:val="00971187"/>
    <w:rsid w:val="009711C0"/>
    <w:rsid w:val="009711FF"/>
    <w:rsid w:val="00971254"/>
    <w:rsid w:val="009713AA"/>
    <w:rsid w:val="00971423"/>
    <w:rsid w:val="00971632"/>
    <w:rsid w:val="0097178A"/>
    <w:rsid w:val="0097203E"/>
    <w:rsid w:val="009721AB"/>
    <w:rsid w:val="009721FA"/>
    <w:rsid w:val="009723CA"/>
    <w:rsid w:val="00972527"/>
    <w:rsid w:val="00972620"/>
    <w:rsid w:val="009727A6"/>
    <w:rsid w:val="00972954"/>
    <w:rsid w:val="00972D2A"/>
    <w:rsid w:val="00972E19"/>
    <w:rsid w:val="00972E3C"/>
    <w:rsid w:val="00972FB3"/>
    <w:rsid w:val="00972FCA"/>
    <w:rsid w:val="00973061"/>
    <w:rsid w:val="009733E5"/>
    <w:rsid w:val="009738F6"/>
    <w:rsid w:val="00973B2B"/>
    <w:rsid w:val="00973E65"/>
    <w:rsid w:val="00973F17"/>
    <w:rsid w:val="00973FBD"/>
    <w:rsid w:val="00974057"/>
    <w:rsid w:val="0097405B"/>
    <w:rsid w:val="009747AF"/>
    <w:rsid w:val="009748F3"/>
    <w:rsid w:val="009749B9"/>
    <w:rsid w:val="00974AD9"/>
    <w:rsid w:val="00974B14"/>
    <w:rsid w:val="00974D01"/>
    <w:rsid w:val="00974E9B"/>
    <w:rsid w:val="009754D0"/>
    <w:rsid w:val="00975D4F"/>
    <w:rsid w:val="0097602C"/>
    <w:rsid w:val="009765B3"/>
    <w:rsid w:val="00976657"/>
    <w:rsid w:val="009769CD"/>
    <w:rsid w:val="00976B1D"/>
    <w:rsid w:val="00977163"/>
    <w:rsid w:val="00977637"/>
    <w:rsid w:val="009777DB"/>
    <w:rsid w:val="009779B4"/>
    <w:rsid w:val="00977A98"/>
    <w:rsid w:val="00977DF7"/>
    <w:rsid w:val="0098003C"/>
    <w:rsid w:val="00980625"/>
    <w:rsid w:val="0098064A"/>
    <w:rsid w:val="009807B3"/>
    <w:rsid w:val="0098085C"/>
    <w:rsid w:val="00980893"/>
    <w:rsid w:val="00980EF6"/>
    <w:rsid w:val="00981249"/>
    <w:rsid w:val="009814EC"/>
    <w:rsid w:val="00981808"/>
    <w:rsid w:val="00981BBE"/>
    <w:rsid w:val="009820E9"/>
    <w:rsid w:val="0098215C"/>
    <w:rsid w:val="00982F41"/>
    <w:rsid w:val="00982FF6"/>
    <w:rsid w:val="0098328D"/>
    <w:rsid w:val="00983861"/>
    <w:rsid w:val="00983906"/>
    <w:rsid w:val="00983BEC"/>
    <w:rsid w:val="00983C83"/>
    <w:rsid w:val="00983CE4"/>
    <w:rsid w:val="00983D1F"/>
    <w:rsid w:val="0098495E"/>
    <w:rsid w:val="00984B4A"/>
    <w:rsid w:val="00984EC5"/>
    <w:rsid w:val="00984F25"/>
    <w:rsid w:val="0098526E"/>
    <w:rsid w:val="00985348"/>
    <w:rsid w:val="0098567B"/>
    <w:rsid w:val="00985B26"/>
    <w:rsid w:val="00985B2A"/>
    <w:rsid w:val="00985BB8"/>
    <w:rsid w:val="00985C59"/>
    <w:rsid w:val="0098622C"/>
    <w:rsid w:val="009864E0"/>
    <w:rsid w:val="0098662B"/>
    <w:rsid w:val="00986993"/>
    <w:rsid w:val="00986F38"/>
    <w:rsid w:val="0098722D"/>
    <w:rsid w:val="00987533"/>
    <w:rsid w:val="00987905"/>
    <w:rsid w:val="00987A10"/>
    <w:rsid w:val="00987ED7"/>
    <w:rsid w:val="00990256"/>
    <w:rsid w:val="0099029F"/>
    <w:rsid w:val="009902CE"/>
    <w:rsid w:val="0099037E"/>
    <w:rsid w:val="00990544"/>
    <w:rsid w:val="0099059F"/>
    <w:rsid w:val="009906B4"/>
    <w:rsid w:val="009907E5"/>
    <w:rsid w:val="00990F4F"/>
    <w:rsid w:val="009911FF"/>
    <w:rsid w:val="00991422"/>
    <w:rsid w:val="0099209A"/>
    <w:rsid w:val="009926B9"/>
    <w:rsid w:val="00992FEA"/>
    <w:rsid w:val="00993108"/>
    <w:rsid w:val="00993276"/>
    <w:rsid w:val="00993D43"/>
    <w:rsid w:val="00993DF3"/>
    <w:rsid w:val="00993F60"/>
    <w:rsid w:val="00993FEA"/>
    <w:rsid w:val="0099468B"/>
    <w:rsid w:val="00994690"/>
    <w:rsid w:val="009947A3"/>
    <w:rsid w:val="0099491E"/>
    <w:rsid w:val="00994C50"/>
    <w:rsid w:val="00994C90"/>
    <w:rsid w:val="00995129"/>
    <w:rsid w:val="009951D5"/>
    <w:rsid w:val="009953B1"/>
    <w:rsid w:val="009954C4"/>
    <w:rsid w:val="00995B17"/>
    <w:rsid w:val="00995C94"/>
    <w:rsid w:val="00995DAA"/>
    <w:rsid w:val="00995F5F"/>
    <w:rsid w:val="00995F8E"/>
    <w:rsid w:val="009961A3"/>
    <w:rsid w:val="00996718"/>
    <w:rsid w:val="0099674A"/>
    <w:rsid w:val="00996CB4"/>
    <w:rsid w:val="00996DBD"/>
    <w:rsid w:val="00996E3E"/>
    <w:rsid w:val="00997347"/>
    <w:rsid w:val="00997BA3"/>
    <w:rsid w:val="00997CCD"/>
    <w:rsid w:val="00997D27"/>
    <w:rsid w:val="00997E3C"/>
    <w:rsid w:val="009A0B4C"/>
    <w:rsid w:val="009A0C09"/>
    <w:rsid w:val="009A101A"/>
    <w:rsid w:val="009A17CB"/>
    <w:rsid w:val="009A188D"/>
    <w:rsid w:val="009A1908"/>
    <w:rsid w:val="009A1918"/>
    <w:rsid w:val="009A1ACB"/>
    <w:rsid w:val="009A1F65"/>
    <w:rsid w:val="009A20AA"/>
    <w:rsid w:val="009A2136"/>
    <w:rsid w:val="009A23C6"/>
    <w:rsid w:val="009A2543"/>
    <w:rsid w:val="009A27C7"/>
    <w:rsid w:val="009A284B"/>
    <w:rsid w:val="009A2B22"/>
    <w:rsid w:val="009A2B2B"/>
    <w:rsid w:val="009A2CC2"/>
    <w:rsid w:val="009A2E64"/>
    <w:rsid w:val="009A328D"/>
    <w:rsid w:val="009A32A5"/>
    <w:rsid w:val="009A3358"/>
    <w:rsid w:val="009A3478"/>
    <w:rsid w:val="009A381D"/>
    <w:rsid w:val="009A465B"/>
    <w:rsid w:val="009A47C4"/>
    <w:rsid w:val="009A4A9F"/>
    <w:rsid w:val="009A5156"/>
    <w:rsid w:val="009A5487"/>
    <w:rsid w:val="009A5A5C"/>
    <w:rsid w:val="009A5E06"/>
    <w:rsid w:val="009A64D5"/>
    <w:rsid w:val="009A6804"/>
    <w:rsid w:val="009A683A"/>
    <w:rsid w:val="009A6A15"/>
    <w:rsid w:val="009A6D0A"/>
    <w:rsid w:val="009A6DAB"/>
    <w:rsid w:val="009A6F0C"/>
    <w:rsid w:val="009A6F9E"/>
    <w:rsid w:val="009A7434"/>
    <w:rsid w:val="009A772B"/>
    <w:rsid w:val="009A77CC"/>
    <w:rsid w:val="009A78CC"/>
    <w:rsid w:val="009A7ABF"/>
    <w:rsid w:val="009A7B8C"/>
    <w:rsid w:val="009B018A"/>
    <w:rsid w:val="009B03BC"/>
    <w:rsid w:val="009B05A4"/>
    <w:rsid w:val="009B07DD"/>
    <w:rsid w:val="009B0910"/>
    <w:rsid w:val="009B0A2A"/>
    <w:rsid w:val="009B0E97"/>
    <w:rsid w:val="009B12ED"/>
    <w:rsid w:val="009B1659"/>
    <w:rsid w:val="009B1C27"/>
    <w:rsid w:val="009B1ED5"/>
    <w:rsid w:val="009B214A"/>
    <w:rsid w:val="009B2307"/>
    <w:rsid w:val="009B233E"/>
    <w:rsid w:val="009B242F"/>
    <w:rsid w:val="009B2451"/>
    <w:rsid w:val="009B2489"/>
    <w:rsid w:val="009B24CC"/>
    <w:rsid w:val="009B2986"/>
    <w:rsid w:val="009B2A3A"/>
    <w:rsid w:val="009B3038"/>
    <w:rsid w:val="009B30DD"/>
    <w:rsid w:val="009B3290"/>
    <w:rsid w:val="009B32AB"/>
    <w:rsid w:val="009B3358"/>
    <w:rsid w:val="009B34DE"/>
    <w:rsid w:val="009B3663"/>
    <w:rsid w:val="009B36D5"/>
    <w:rsid w:val="009B3766"/>
    <w:rsid w:val="009B3A2E"/>
    <w:rsid w:val="009B3ABA"/>
    <w:rsid w:val="009B3F57"/>
    <w:rsid w:val="009B4252"/>
    <w:rsid w:val="009B4539"/>
    <w:rsid w:val="009B4722"/>
    <w:rsid w:val="009B488E"/>
    <w:rsid w:val="009B48C0"/>
    <w:rsid w:val="009B4A1F"/>
    <w:rsid w:val="009B4A7C"/>
    <w:rsid w:val="009B4DEA"/>
    <w:rsid w:val="009B5299"/>
    <w:rsid w:val="009B531B"/>
    <w:rsid w:val="009B5CE0"/>
    <w:rsid w:val="009B5E2D"/>
    <w:rsid w:val="009B6149"/>
    <w:rsid w:val="009B630B"/>
    <w:rsid w:val="009B6631"/>
    <w:rsid w:val="009B66C8"/>
    <w:rsid w:val="009B6869"/>
    <w:rsid w:val="009B68D7"/>
    <w:rsid w:val="009B69E8"/>
    <w:rsid w:val="009B6D30"/>
    <w:rsid w:val="009B6F70"/>
    <w:rsid w:val="009B74B6"/>
    <w:rsid w:val="009B79DE"/>
    <w:rsid w:val="009B7D35"/>
    <w:rsid w:val="009B7DF4"/>
    <w:rsid w:val="009B7FE4"/>
    <w:rsid w:val="009C0288"/>
    <w:rsid w:val="009C03A2"/>
    <w:rsid w:val="009C06F1"/>
    <w:rsid w:val="009C0DD3"/>
    <w:rsid w:val="009C1131"/>
    <w:rsid w:val="009C16E1"/>
    <w:rsid w:val="009C1B8E"/>
    <w:rsid w:val="009C1CF2"/>
    <w:rsid w:val="009C1DC9"/>
    <w:rsid w:val="009C1F4D"/>
    <w:rsid w:val="009C214D"/>
    <w:rsid w:val="009C22A2"/>
    <w:rsid w:val="009C23EA"/>
    <w:rsid w:val="009C25B7"/>
    <w:rsid w:val="009C26E6"/>
    <w:rsid w:val="009C2DF6"/>
    <w:rsid w:val="009C2FB6"/>
    <w:rsid w:val="009C32FF"/>
    <w:rsid w:val="009C384E"/>
    <w:rsid w:val="009C391E"/>
    <w:rsid w:val="009C3A7D"/>
    <w:rsid w:val="009C4175"/>
    <w:rsid w:val="009C41F1"/>
    <w:rsid w:val="009C42A9"/>
    <w:rsid w:val="009C434A"/>
    <w:rsid w:val="009C4466"/>
    <w:rsid w:val="009C452F"/>
    <w:rsid w:val="009C480A"/>
    <w:rsid w:val="009C49A3"/>
    <w:rsid w:val="009C49CA"/>
    <w:rsid w:val="009C4CEA"/>
    <w:rsid w:val="009C4CEE"/>
    <w:rsid w:val="009C4E92"/>
    <w:rsid w:val="009C4FA0"/>
    <w:rsid w:val="009C5048"/>
    <w:rsid w:val="009C5116"/>
    <w:rsid w:val="009C52EB"/>
    <w:rsid w:val="009C53DC"/>
    <w:rsid w:val="009C5481"/>
    <w:rsid w:val="009C5509"/>
    <w:rsid w:val="009C5A37"/>
    <w:rsid w:val="009C5EBB"/>
    <w:rsid w:val="009C5FAD"/>
    <w:rsid w:val="009C620B"/>
    <w:rsid w:val="009C625B"/>
    <w:rsid w:val="009C63E7"/>
    <w:rsid w:val="009C64E5"/>
    <w:rsid w:val="009C73AB"/>
    <w:rsid w:val="009C78F3"/>
    <w:rsid w:val="009C7945"/>
    <w:rsid w:val="009C7B42"/>
    <w:rsid w:val="009D03CD"/>
    <w:rsid w:val="009D03DF"/>
    <w:rsid w:val="009D0437"/>
    <w:rsid w:val="009D047C"/>
    <w:rsid w:val="009D07F3"/>
    <w:rsid w:val="009D0B94"/>
    <w:rsid w:val="009D0D42"/>
    <w:rsid w:val="009D0E85"/>
    <w:rsid w:val="009D0F22"/>
    <w:rsid w:val="009D108F"/>
    <w:rsid w:val="009D17BC"/>
    <w:rsid w:val="009D17EE"/>
    <w:rsid w:val="009D17F5"/>
    <w:rsid w:val="009D1921"/>
    <w:rsid w:val="009D1BFE"/>
    <w:rsid w:val="009D1CE2"/>
    <w:rsid w:val="009D1CFF"/>
    <w:rsid w:val="009D1DCE"/>
    <w:rsid w:val="009D23AC"/>
    <w:rsid w:val="009D23AE"/>
    <w:rsid w:val="009D2481"/>
    <w:rsid w:val="009D25F0"/>
    <w:rsid w:val="009D2967"/>
    <w:rsid w:val="009D2B3E"/>
    <w:rsid w:val="009D2C34"/>
    <w:rsid w:val="009D2F02"/>
    <w:rsid w:val="009D3316"/>
    <w:rsid w:val="009D369C"/>
    <w:rsid w:val="009D3908"/>
    <w:rsid w:val="009D391E"/>
    <w:rsid w:val="009D3F4A"/>
    <w:rsid w:val="009D4003"/>
    <w:rsid w:val="009D46F6"/>
    <w:rsid w:val="009D4788"/>
    <w:rsid w:val="009D4A57"/>
    <w:rsid w:val="009D4AA5"/>
    <w:rsid w:val="009D4F55"/>
    <w:rsid w:val="009D5721"/>
    <w:rsid w:val="009D5A92"/>
    <w:rsid w:val="009D5B4C"/>
    <w:rsid w:val="009D6030"/>
    <w:rsid w:val="009D65DE"/>
    <w:rsid w:val="009D682A"/>
    <w:rsid w:val="009D6889"/>
    <w:rsid w:val="009D68E5"/>
    <w:rsid w:val="009D6A96"/>
    <w:rsid w:val="009D6C01"/>
    <w:rsid w:val="009D6D4E"/>
    <w:rsid w:val="009D7127"/>
    <w:rsid w:val="009D735B"/>
    <w:rsid w:val="009D744D"/>
    <w:rsid w:val="009D7782"/>
    <w:rsid w:val="009D78A1"/>
    <w:rsid w:val="009D7DC1"/>
    <w:rsid w:val="009E081D"/>
    <w:rsid w:val="009E0836"/>
    <w:rsid w:val="009E16F2"/>
    <w:rsid w:val="009E1731"/>
    <w:rsid w:val="009E1EB7"/>
    <w:rsid w:val="009E2092"/>
    <w:rsid w:val="009E20AA"/>
    <w:rsid w:val="009E286D"/>
    <w:rsid w:val="009E29CB"/>
    <w:rsid w:val="009E2EAC"/>
    <w:rsid w:val="009E3016"/>
    <w:rsid w:val="009E3144"/>
    <w:rsid w:val="009E33F2"/>
    <w:rsid w:val="009E3541"/>
    <w:rsid w:val="009E354A"/>
    <w:rsid w:val="009E3DE9"/>
    <w:rsid w:val="009E3F14"/>
    <w:rsid w:val="009E3F58"/>
    <w:rsid w:val="009E42B9"/>
    <w:rsid w:val="009E4359"/>
    <w:rsid w:val="009E45DC"/>
    <w:rsid w:val="009E4857"/>
    <w:rsid w:val="009E4984"/>
    <w:rsid w:val="009E52AE"/>
    <w:rsid w:val="009E546F"/>
    <w:rsid w:val="009E54EA"/>
    <w:rsid w:val="009E55E0"/>
    <w:rsid w:val="009E5A34"/>
    <w:rsid w:val="009E5D49"/>
    <w:rsid w:val="009E5DBD"/>
    <w:rsid w:val="009E5F27"/>
    <w:rsid w:val="009E65D7"/>
    <w:rsid w:val="009E67F5"/>
    <w:rsid w:val="009E683E"/>
    <w:rsid w:val="009E68BD"/>
    <w:rsid w:val="009E6B16"/>
    <w:rsid w:val="009E6B84"/>
    <w:rsid w:val="009E700D"/>
    <w:rsid w:val="009E79E8"/>
    <w:rsid w:val="009E7A5E"/>
    <w:rsid w:val="009E7DA0"/>
    <w:rsid w:val="009E7E6D"/>
    <w:rsid w:val="009F00BC"/>
    <w:rsid w:val="009F019B"/>
    <w:rsid w:val="009F0513"/>
    <w:rsid w:val="009F0886"/>
    <w:rsid w:val="009F0A3D"/>
    <w:rsid w:val="009F0AD6"/>
    <w:rsid w:val="009F0AD8"/>
    <w:rsid w:val="009F0D4E"/>
    <w:rsid w:val="009F0F3B"/>
    <w:rsid w:val="009F1222"/>
    <w:rsid w:val="009F17A5"/>
    <w:rsid w:val="009F1998"/>
    <w:rsid w:val="009F1ADD"/>
    <w:rsid w:val="009F210B"/>
    <w:rsid w:val="009F2450"/>
    <w:rsid w:val="009F25D4"/>
    <w:rsid w:val="009F2761"/>
    <w:rsid w:val="009F2946"/>
    <w:rsid w:val="009F2A2E"/>
    <w:rsid w:val="009F2B08"/>
    <w:rsid w:val="009F3081"/>
    <w:rsid w:val="009F3ADF"/>
    <w:rsid w:val="009F4173"/>
    <w:rsid w:val="009F42E4"/>
    <w:rsid w:val="009F4434"/>
    <w:rsid w:val="009F4937"/>
    <w:rsid w:val="009F4E43"/>
    <w:rsid w:val="009F4FF7"/>
    <w:rsid w:val="009F533F"/>
    <w:rsid w:val="009F5403"/>
    <w:rsid w:val="009F58AE"/>
    <w:rsid w:val="009F58B7"/>
    <w:rsid w:val="009F59FB"/>
    <w:rsid w:val="009F5DB2"/>
    <w:rsid w:val="009F65C7"/>
    <w:rsid w:val="009F669C"/>
    <w:rsid w:val="009F6793"/>
    <w:rsid w:val="009F6DB9"/>
    <w:rsid w:val="009F717F"/>
    <w:rsid w:val="009F71D0"/>
    <w:rsid w:val="009F765B"/>
    <w:rsid w:val="009F76ED"/>
    <w:rsid w:val="009F77E5"/>
    <w:rsid w:val="00A0044E"/>
    <w:rsid w:val="00A00D89"/>
    <w:rsid w:val="00A00E2F"/>
    <w:rsid w:val="00A00F44"/>
    <w:rsid w:val="00A0108D"/>
    <w:rsid w:val="00A013D7"/>
    <w:rsid w:val="00A014E5"/>
    <w:rsid w:val="00A01539"/>
    <w:rsid w:val="00A01678"/>
    <w:rsid w:val="00A01E90"/>
    <w:rsid w:val="00A02083"/>
    <w:rsid w:val="00A020B5"/>
    <w:rsid w:val="00A0228D"/>
    <w:rsid w:val="00A02802"/>
    <w:rsid w:val="00A029A9"/>
    <w:rsid w:val="00A02A93"/>
    <w:rsid w:val="00A02C4F"/>
    <w:rsid w:val="00A02F89"/>
    <w:rsid w:val="00A03045"/>
    <w:rsid w:val="00A031A8"/>
    <w:rsid w:val="00A032A0"/>
    <w:rsid w:val="00A0332B"/>
    <w:rsid w:val="00A03B45"/>
    <w:rsid w:val="00A03B7A"/>
    <w:rsid w:val="00A03D78"/>
    <w:rsid w:val="00A03E7D"/>
    <w:rsid w:val="00A03ECA"/>
    <w:rsid w:val="00A043D8"/>
    <w:rsid w:val="00A0443B"/>
    <w:rsid w:val="00A04780"/>
    <w:rsid w:val="00A049E1"/>
    <w:rsid w:val="00A04C41"/>
    <w:rsid w:val="00A04CE9"/>
    <w:rsid w:val="00A0522E"/>
    <w:rsid w:val="00A05661"/>
    <w:rsid w:val="00A056D8"/>
    <w:rsid w:val="00A05D03"/>
    <w:rsid w:val="00A05FA9"/>
    <w:rsid w:val="00A05FC6"/>
    <w:rsid w:val="00A067E6"/>
    <w:rsid w:val="00A06A78"/>
    <w:rsid w:val="00A06D9B"/>
    <w:rsid w:val="00A0700B"/>
    <w:rsid w:val="00A073DB"/>
    <w:rsid w:val="00A076FF"/>
    <w:rsid w:val="00A07AB1"/>
    <w:rsid w:val="00A07D32"/>
    <w:rsid w:val="00A07E90"/>
    <w:rsid w:val="00A10005"/>
    <w:rsid w:val="00A10C52"/>
    <w:rsid w:val="00A1116D"/>
    <w:rsid w:val="00A1133C"/>
    <w:rsid w:val="00A11766"/>
    <w:rsid w:val="00A12061"/>
    <w:rsid w:val="00A121B2"/>
    <w:rsid w:val="00A122AB"/>
    <w:rsid w:val="00A12445"/>
    <w:rsid w:val="00A1246E"/>
    <w:rsid w:val="00A12483"/>
    <w:rsid w:val="00A125AE"/>
    <w:rsid w:val="00A129FD"/>
    <w:rsid w:val="00A12CB4"/>
    <w:rsid w:val="00A13421"/>
    <w:rsid w:val="00A13825"/>
    <w:rsid w:val="00A139AB"/>
    <w:rsid w:val="00A13BAF"/>
    <w:rsid w:val="00A13E65"/>
    <w:rsid w:val="00A14302"/>
    <w:rsid w:val="00A14ECC"/>
    <w:rsid w:val="00A15004"/>
    <w:rsid w:val="00A15196"/>
    <w:rsid w:val="00A15672"/>
    <w:rsid w:val="00A157F6"/>
    <w:rsid w:val="00A15C19"/>
    <w:rsid w:val="00A15DD3"/>
    <w:rsid w:val="00A160A7"/>
    <w:rsid w:val="00A16261"/>
    <w:rsid w:val="00A162CF"/>
    <w:rsid w:val="00A1645D"/>
    <w:rsid w:val="00A165D8"/>
    <w:rsid w:val="00A172C9"/>
    <w:rsid w:val="00A17498"/>
    <w:rsid w:val="00A174CC"/>
    <w:rsid w:val="00A17ADB"/>
    <w:rsid w:val="00A17C69"/>
    <w:rsid w:val="00A20175"/>
    <w:rsid w:val="00A20358"/>
    <w:rsid w:val="00A207BA"/>
    <w:rsid w:val="00A20915"/>
    <w:rsid w:val="00A20CF5"/>
    <w:rsid w:val="00A21295"/>
    <w:rsid w:val="00A2141B"/>
    <w:rsid w:val="00A21763"/>
    <w:rsid w:val="00A21CB6"/>
    <w:rsid w:val="00A22112"/>
    <w:rsid w:val="00A22136"/>
    <w:rsid w:val="00A223C0"/>
    <w:rsid w:val="00A225A4"/>
    <w:rsid w:val="00A22895"/>
    <w:rsid w:val="00A22B2A"/>
    <w:rsid w:val="00A22C70"/>
    <w:rsid w:val="00A22D34"/>
    <w:rsid w:val="00A234CA"/>
    <w:rsid w:val="00A2360C"/>
    <w:rsid w:val="00A2364E"/>
    <w:rsid w:val="00A23753"/>
    <w:rsid w:val="00A238C4"/>
    <w:rsid w:val="00A24235"/>
    <w:rsid w:val="00A24387"/>
    <w:rsid w:val="00A243D0"/>
    <w:rsid w:val="00A24699"/>
    <w:rsid w:val="00A24EBC"/>
    <w:rsid w:val="00A2501D"/>
    <w:rsid w:val="00A2540D"/>
    <w:rsid w:val="00A255B4"/>
    <w:rsid w:val="00A25643"/>
    <w:rsid w:val="00A26416"/>
    <w:rsid w:val="00A2670C"/>
    <w:rsid w:val="00A26800"/>
    <w:rsid w:val="00A269F2"/>
    <w:rsid w:val="00A27127"/>
    <w:rsid w:val="00A271A2"/>
    <w:rsid w:val="00A27421"/>
    <w:rsid w:val="00A27476"/>
    <w:rsid w:val="00A2764D"/>
    <w:rsid w:val="00A27697"/>
    <w:rsid w:val="00A2772B"/>
    <w:rsid w:val="00A27848"/>
    <w:rsid w:val="00A27D03"/>
    <w:rsid w:val="00A30059"/>
    <w:rsid w:val="00A30060"/>
    <w:rsid w:val="00A300DB"/>
    <w:rsid w:val="00A30366"/>
    <w:rsid w:val="00A304C7"/>
    <w:rsid w:val="00A30C9A"/>
    <w:rsid w:val="00A30CDD"/>
    <w:rsid w:val="00A3136F"/>
    <w:rsid w:val="00A315FE"/>
    <w:rsid w:val="00A318B9"/>
    <w:rsid w:val="00A31FAD"/>
    <w:rsid w:val="00A32471"/>
    <w:rsid w:val="00A328FA"/>
    <w:rsid w:val="00A32D0A"/>
    <w:rsid w:val="00A32E7E"/>
    <w:rsid w:val="00A32EA1"/>
    <w:rsid w:val="00A33725"/>
    <w:rsid w:val="00A3394C"/>
    <w:rsid w:val="00A33C32"/>
    <w:rsid w:val="00A33CEE"/>
    <w:rsid w:val="00A342E8"/>
    <w:rsid w:val="00A34338"/>
    <w:rsid w:val="00A34451"/>
    <w:rsid w:val="00A34740"/>
    <w:rsid w:val="00A34ABC"/>
    <w:rsid w:val="00A34C81"/>
    <w:rsid w:val="00A34DCE"/>
    <w:rsid w:val="00A34F85"/>
    <w:rsid w:val="00A34FF9"/>
    <w:rsid w:val="00A35468"/>
    <w:rsid w:val="00A35470"/>
    <w:rsid w:val="00A3550A"/>
    <w:rsid w:val="00A35CF6"/>
    <w:rsid w:val="00A361BA"/>
    <w:rsid w:val="00A364EC"/>
    <w:rsid w:val="00A36699"/>
    <w:rsid w:val="00A36978"/>
    <w:rsid w:val="00A36A12"/>
    <w:rsid w:val="00A36AB0"/>
    <w:rsid w:val="00A37155"/>
    <w:rsid w:val="00A3731B"/>
    <w:rsid w:val="00A37747"/>
    <w:rsid w:val="00A37E22"/>
    <w:rsid w:val="00A37EE8"/>
    <w:rsid w:val="00A37FD0"/>
    <w:rsid w:val="00A4081D"/>
    <w:rsid w:val="00A40C08"/>
    <w:rsid w:val="00A4120B"/>
    <w:rsid w:val="00A415FD"/>
    <w:rsid w:val="00A42348"/>
    <w:rsid w:val="00A427BC"/>
    <w:rsid w:val="00A42876"/>
    <w:rsid w:val="00A42A03"/>
    <w:rsid w:val="00A42A94"/>
    <w:rsid w:val="00A42AD9"/>
    <w:rsid w:val="00A42E34"/>
    <w:rsid w:val="00A430DC"/>
    <w:rsid w:val="00A4333A"/>
    <w:rsid w:val="00A4334F"/>
    <w:rsid w:val="00A43369"/>
    <w:rsid w:val="00A43731"/>
    <w:rsid w:val="00A43744"/>
    <w:rsid w:val="00A43BD5"/>
    <w:rsid w:val="00A43C26"/>
    <w:rsid w:val="00A441F8"/>
    <w:rsid w:val="00A447D9"/>
    <w:rsid w:val="00A44997"/>
    <w:rsid w:val="00A449BA"/>
    <w:rsid w:val="00A45039"/>
    <w:rsid w:val="00A45175"/>
    <w:rsid w:val="00A4532D"/>
    <w:rsid w:val="00A45DC1"/>
    <w:rsid w:val="00A45E45"/>
    <w:rsid w:val="00A4606B"/>
    <w:rsid w:val="00A46130"/>
    <w:rsid w:val="00A4655E"/>
    <w:rsid w:val="00A4665D"/>
    <w:rsid w:val="00A46991"/>
    <w:rsid w:val="00A46B0D"/>
    <w:rsid w:val="00A46B3C"/>
    <w:rsid w:val="00A46C7C"/>
    <w:rsid w:val="00A46CFA"/>
    <w:rsid w:val="00A470B6"/>
    <w:rsid w:val="00A470EC"/>
    <w:rsid w:val="00A47132"/>
    <w:rsid w:val="00A4729B"/>
    <w:rsid w:val="00A47668"/>
    <w:rsid w:val="00A476A7"/>
    <w:rsid w:val="00A479E3"/>
    <w:rsid w:val="00A47B6E"/>
    <w:rsid w:val="00A505D5"/>
    <w:rsid w:val="00A505F8"/>
    <w:rsid w:val="00A506DE"/>
    <w:rsid w:val="00A507F0"/>
    <w:rsid w:val="00A508F4"/>
    <w:rsid w:val="00A50907"/>
    <w:rsid w:val="00A50917"/>
    <w:rsid w:val="00A50AE0"/>
    <w:rsid w:val="00A50AEE"/>
    <w:rsid w:val="00A50EE4"/>
    <w:rsid w:val="00A50F96"/>
    <w:rsid w:val="00A510FC"/>
    <w:rsid w:val="00A512FF"/>
    <w:rsid w:val="00A5136A"/>
    <w:rsid w:val="00A516BA"/>
    <w:rsid w:val="00A51A4B"/>
    <w:rsid w:val="00A51C1E"/>
    <w:rsid w:val="00A51EB3"/>
    <w:rsid w:val="00A52114"/>
    <w:rsid w:val="00A52279"/>
    <w:rsid w:val="00A5257C"/>
    <w:rsid w:val="00A52CAF"/>
    <w:rsid w:val="00A53098"/>
    <w:rsid w:val="00A531A5"/>
    <w:rsid w:val="00A538A3"/>
    <w:rsid w:val="00A53B91"/>
    <w:rsid w:val="00A53C76"/>
    <w:rsid w:val="00A53C83"/>
    <w:rsid w:val="00A53CEE"/>
    <w:rsid w:val="00A53D86"/>
    <w:rsid w:val="00A54B33"/>
    <w:rsid w:val="00A54DC7"/>
    <w:rsid w:val="00A5501D"/>
    <w:rsid w:val="00A55402"/>
    <w:rsid w:val="00A554EA"/>
    <w:rsid w:val="00A55759"/>
    <w:rsid w:val="00A55B29"/>
    <w:rsid w:val="00A55F84"/>
    <w:rsid w:val="00A561C1"/>
    <w:rsid w:val="00A56A25"/>
    <w:rsid w:val="00A56D20"/>
    <w:rsid w:val="00A56EAF"/>
    <w:rsid w:val="00A56FB2"/>
    <w:rsid w:val="00A5707D"/>
    <w:rsid w:val="00A57308"/>
    <w:rsid w:val="00A57C30"/>
    <w:rsid w:val="00A57E1B"/>
    <w:rsid w:val="00A603B5"/>
    <w:rsid w:val="00A60702"/>
    <w:rsid w:val="00A607E2"/>
    <w:rsid w:val="00A60ACE"/>
    <w:rsid w:val="00A60DC7"/>
    <w:rsid w:val="00A61365"/>
    <w:rsid w:val="00A61453"/>
    <w:rsid w:val="00A618BD"/>
    <w:rsid w:val="00A61900"/>
    <w:rsid w:val="00A61A53"/>
    <w:rsid w:val="00A61AC2"/>
    <w:rsid w:val="00A61C3E"/>
    <w:rsid w:val="00A61CC8"/>
    <w:rsid w:val="00A61DD6"/>
    <w:rsid w:val="00A6232E"/>
    <w:rsid w:val="00A628DF"/>
    <w:rsid w:val="00A62B05"/>
    <w:rsid w:val="00A62F75"/>
    <w:rsid w:val="00A634D0"/>
    <w:rsid w:val="00A634D9"/>
    <w:rsid w:val="00A636D4"/>
    <w:rsid w:val="00A637C9"/>
    <w:rsid w:val="00A63808"/>
    <w:rsid w:val="00A642AF"/>
    <w:rsid w:val="00A645FE"/>
    <w:rsid w:val="00A64973"/>
    <w:rsid w:val="00A64FFA"/>
    <w:rsid w:val="00A65340"/>
    <w:rsid w:val="00A654DB"/>
    <w:rsid w:val="00A65B13"/>
    <w:rsid w:val="00A6616B"/>
    <w:rsid w:val="00A6624C"/>
    <w:rsid w:val="00A6645C"/>
    <w:rsid w:val="00A6683A"/>
    <w:rsid w:val="00A66A9E"/>
    <w:rsid w:val="00A67242"/>
    <w:rsid w:val="00A673A1"/>
    <w:rsid w:val="00A67B0E"/>
    <w:rsid w:val="00A67D67"/>
    <w:rsid w:val="00A67FA2"/>
    <w:rsid w:val="00A702BF"/>
    <w:rsid w:val="00A70398"/>
    <w:rsid w:val="00A704D8"/>
    <w:rsid w:val="00A708A9"/>
    <w:rsid w:val="00A7091B"/>
    <w:rsid w:val="00A70B01"/>
    <w:rsid w:val="00A70F35"/>
    <w:rsid w:val="00A71550"/>
    <w:rsid w:val="00A717C1"/>
    <w:rsid w:val="00A719E3"/>
    <w:rsid w:val="00A719F8"/>
    <w:rsid w:val="00A71C25"/>
    <w:rsid w:val="00A71DAF"/>
    <w:rsid w:val="00A71DE3"/>
    <w:rsid w:val="00A720A2"/>
    <w:rsid w:val="00A723DF"/>
    <w:rsid w:val="00A72858"/>
    <w:rsid w:val="00A72D74"/>
    <w:rsid w:val="00A7361F"/>
    <w:rsid w:val="00A7386B"/>
    <w:rsid w:val="00A74313"/>
    <w:rsid w:val="00A74700"/>
    <w:rsid w:val="00A74A2C"/>
    <w:rsid w:val="00A74AC2"/>
    <w:rsid w:val="00A75274"/>
    <w:rsid w:val="00A75279"/>
    <w:rsid w:val="00A7567E"/>
    <w:rsid w:val="00A756F4"/>
    <w:rsid w:val="00A759A2"/>
    <w:rsid w:val="00A759D5"/>
    <w:rsid w:val="00A75C9B"/>
    <w:rsid w:val="00A75D48"/>
    <w:rsid w:val="00A76647"/>
    <w:rsid w:val="00A76808"/>
    <w:rsid w:val="00A76A82"/>
    <w:rsid w:val="00A770D0"/>
    <w:rsid w:val="00A770D3"/>
    <w:rsid w:val="00A7720B"/>
    <w:rsid w:val="00A77570"/>
    <w:rsid w:val="00A80356"/>
    <w:rsid w:val="00A80771"/>
    <w:rsid w:val="00A809AD"/>
    <w:rsid w:val="00A8109B"/>
    <w:rsid w:val="00A814A9"/>
    <w:rsid w:val="00A814D2"/>
    <w:rsid w:val="00A81C58"/>
    <w:rsid w:val="00A81CA0"/>
    <w:rsid w:val="00A8203E"/>
    <w:rsid w:val="00A8209D"/>
    <w:rsid w:val="00A820B2"/>
    <w:rsid w:val="00A822C5"/>
    <w:rsid w:val="00A8231B"/>
    <w:rsid w:val="00A825FC"/>
    <w:rsid w:val="00A83422"/>
    <w:rsid w:val="00A8344F"/>
    <w:rsid w:val="00A83B63"/>
    <w:rsid w:val="00A83BBA"/>
    <w:rsid w:val="00A84125"/>
    <w:rsid w:val="00A841EA"/>
    <w:rsid w:val="00A843EC"/>
    <w:rsid w:val="00A84616"/>
    <w:rsid w:val="00A848D9"/>
    <w:rsid w:val="00A8499E"/>
    <w:rsid w:val="00A84E07"/>
    <w:rsid w:val="00A84F7A"/>
    <w:rsid w:val="00A84FFE"/>
    <w:rsid w:val="00A85065"/>
    <w:rsid w:val="00A852F8"/>
    <w:rsid w:val="00A853F7"/>
    <w:rsid w:val="00A8591D"/>
    <w:rsid w:val="00A85D34"/>
    <w:rsid w:val="00A864C5"/>
    <w:rsid w:val="00A865B6"/>
    <w:rsid w:val="00A867E6"/>
    <w:rsid w:val="00A8688C"/>
    <w:rsid w:val="00A8739D"/>
    <w:rsid w:val="00A87C13"/>
    <w:rsid w:val="00A87C75"/>
    <w:rsid w:val="00A87F0E"/>
    <w:rsid w:val="00A9004A"/>
    <w:rsid w:val="00A900E2"/>
    <w:rsid w:val="00A90494"/>
    <w:rsid w:val="00A906D8"/>
    <w:rsid w:val="00A909C3"/>
    <w:rsid w:val="00A90A9C"/>
    <w:rsid w:val="00A90DD6"/>
    <w:rsid w:val="00A90E50"/>
    <w:rsid w:val="00A914C5"/>
    <w:rsid w:val="00A9159F"/>
    <w:rsid w:val="00A918EE"/>
    <w:rsid w:val="00A918F0"/>
    <w:rsid w:val="00A91B5D"/>
    <w:rsid w:val="00A91C8F"/>
    <w:rsid w:val="00A91D6A"/>
    <w:rsid w:val="00A92458"/>
    <w:rsid w:val="00A9264D"/>
    <w:rsid w:val="00A926D8"/>
    <w:rsid w:val="00A929F2"/>
    <w:rsid w:val="00A93028"/>
    <w:rsid w:val="00A93040"/>
    <w:rsid w:val="00A932F6"/>
    <w:rsid w:val="00A93639"/>
    <w:rsid w:val="00A936BC"/>
    <w:rsid w:val="00A9374E"/>
    <w:rsid w:val="00A9377B"/>
    <w:rsid w:val="00A93849"/>
    <w:rsid w:val="00A93AD7"/>
    <w:rsid w:val="00A93B24"/>
    <w:rsid w:val="00A93F54"/>
    <w:rsid w:val="00A94096"/>
    <w:rsid w:val="00A940AA"/>
    <w:rsid w:val="00A94617"/>
    <w:rsid w:val="00A94FBD"/>
    <w:rsid w:val="00A94FC8"/>
    <w:rsid w:val="00A95037"/>
    <w:rsid w:val="00A95134"/>
    <w:rsid w:val="00A9583D"/>
    <w:rsid w:val="00A95B5F"/>
    <w:rsid w:val="00A95C04"/>
    <w:rsid w:val="00A95CB8"/>
    <w:rsid w:val="00A95CD7"/>
    <w:rsid w:val="00A95D8A"/>
    <w:rsid w:val="00A95EAF"/>
    <w:rsid w:val="00A96370"/>
    <w:rsid w:val="00A965F9"/>
    <w:rsid w:val="00A967E1"/>
    <w:rsid w:val="00A96840"/>
    <w:rsid w:val="00A96987"/>
    <w:rsid w:val="00A96B57"/>
    <w:rsid w:val="00A97905"/>
    <w:rsid w:val="00A97A8E"/>
    <w:rsid w:val="00A97CE5"/>
    <w:rsid w:val="00A97F0C"/>
    <w:rsid w:val="00AA04C7"/>
    <w:rsid w:val="00AA0D33"/>
    <w:rsid w:val="00AA11D6"/>
    <w:rsid w:val="00AA136C"/>
    <w:rsid w:val="00AA1AF2"/>
    <w:rsid w:val="00AA1F43"/>
    <w:rsid w:val="00AA278E"/>
    <w:rsid w:val="00AA2990"/>
    <w:rsid w:val="00AA29D7"/>
    <w:rsid w:val="00AA2BBE"/>
    <w:rsid w:val="00AA2DBE"/>
    <w:rsid w:val="00AA2E16"/>
    <w:rsid w:val="00AA2F68"/>
    <w:rsid w:val="00AA33F5"/>
    <w:rsid w:val="00AA34EB"/>
    <w:rsid w:val="00AA37B4"/>
    <w:rsid w:val="00AA3848"/>
    <w:rsid w:val="00AA39EA"/>
    <w:rsid w:val="00AA3AD9"/>
    <w:rsid w:val="00AA3C97"/>
    <w:rsid w:val="00AA3D61"/>
    <w:rsid w:val="00AA3DAC"/>
    <w:rsid w:val="00AA3F32"/>
    <w:rsid w:val="00AA4146"/>
    <w:rsid w:val="00AA428E"/>
    <w:rsid w:val="00AA44FB"/>
    <w:rsid w:val="00AA4B29"/>
    <w:rsid w:val="00AA4F74"/>
    <w:rsid w:val="00AA5199"/>
    <w:rsid w:val="00AA536C"/>
    <w:rsid w:val="00AA548F"/>
    <w:rsid w:val="00AA56F2"/>
    <w:rsid w:val="00AA5ACE"/>
    <w:rsid w:val="00AA5DBA"/>
    <w:rsid w:val="00AA6137"/>
    <w:rsid w:val="00AA65F5"/>
    <w:rsid w:val="00AA6AAD"/>
    <w:rsid w:val="00AA6B9D"/>
    <w:rsid w:val="00AA6E0B"/>
    <w:rsid w:val="00AA7262"/>
    <w:rsid w:val="00AA731A"/>
    <w:rsid w:val="00AA7697"/>
    <w:rsid w:val="00AA7B4E"/>
    <w:rsid w:val="00AA7D42"/>
    <w:rsid w:val="00AB017B"/>
    <w:rsid w:val="00AB0822"/>
    <w:rsid w:val="00AB09AD"/>
    <w:rsid w:val="00AB0AE1"/>
    <w:rsid w:val="00AB0CCE"/>
    <w:rsid w:val="00AB12C7"/>
    <w:rsid w:val="00AB1414"/>
    <w:rsid w:val="00AB1440"/>
    <w:rsid w:val="00AB1607"/>
    <w:rsid w:val="00AB1B5D"/>
    <w:rsid w:val="00AB1E75"/>
    <w:rsid w:val="00AB2139"/>
    <w:rsid w:val="00AB24E4"/>
    <w:rsid w:val="00AB2C9D"/>
    <w:rsid w:val="00AB2D85"/>
    <w:rsid w:val="00AB2FDE"/>
    <w:rsid w:val="00AB3164"/>
    <w:rsid w:val="00AB3493"/>
    <w:rsid w:val="00AB3998"/>
    <w:rsid w:val="00AB3B9D"/>
    <w:rsid w:val="00AB42BC"/>
    <w:rsid w:val="00AB4395"/>
    <w:rsid w:val="00AB4573"/>
    <w:rsid w:val="00AB4762"/>
    <w:rsid w:val="00AB4D47"/>
    <w:rsid w:val="00AB5051"/>
    <w:rsid w:val="00AB51CC"/>
    <w:rsid w:val="00AB541F"/>
    <w:rsid w:val="00AB573E"/>
    <w:rsid w:val="00AB5C01"/>
    <w:rsid w:val="00AB5EBF"/>
    <w:rsid w:val="00AB5F4C"/>
    <w:rsid w:val="00AB5FB7"/>
    <w:rsid w:val="00AB62E7"/>
    <w:rsid w:val="00AB64DA"/>
    <w:rsid w:val="00AB64DB"/>
    <w:rsid w:val="00AB64EF"/>
    <w:rsid w:val="00AB651F"/>
    <w:rsid w:val="00AB652E"/>
    <w:rsid w:val="00AB69E1"/>
    <w:rsid w:val="00AB6DBB"/>
    <w:rsid w:val="00AB6DC5"/>
    <w:rsid w:val="00AB6EB2"/>
    <w:rsid w:val="00AB6F3E"/>
    <w:rsid w:val="00AB708C"/>
    <w:rsid w:val="00AB7781"/>
    <w:rsid w:val="00AB7A28"/>
    <w:rsid w:val="00AC0154"/>
    <w:rsid w:val="00AC02CB"/>
    <w:rsid w:val="00AC0472"/>
    <w:rsid w:val="00AC04B0"/>
    <w:rsid w:val="00AC0DB9"/>
    <w:rsid w:val="00AC0DCB"/>
    <w:rsid w:val="00AC129A"/>
    <w:rsid w:val="00AC1556"/>
    <w:rsid w:val="00AC1677"/>
    <w:rsid w:val="00AC17E4"/>
    <w:rsid w:val="00AC1885"/>
    <w:rsid w:val="00AC1A88"/>
    <w:rsid w:val="00AC1AE8"/>
    <w:rsid w:val="00AC2782"/>
    <w:rsid w:val="00AC282C"/>
    <w:rsid w:val="00AC3D9B"/>
    <w:rsid w:val="00AC3DBD"/>
    <w:rsid w:val="00AC3F74"/>
    <w:rsid w:val="00AC416E"/>
    <w:rsid w:val="00AC45A8"/>
    <w:rsid w:val="00AC46C0"/>
    <w:rsid w:val="00AC4BE3"/>
    <w:rsid w:val="00AC4DDE"/>
    <w:rsid w:val="00AC539F"/>
    <w:rsid w:val="00AC5535"/>
    <w:rsid w:val="00AC561C"/>
    <w:rsid w:val="00AC56F8"/>
    <w:rsid w:val="00AC587B"/>
    <w:rsid w:val="00AC595F"/>
    <w:rsid w:val="00AC5A03"/>
    <w:rsid w:val="00AC5B28"/>
    <w:rsid w:val="00AC62D6"/>
    <w:rsid w:val="00AC6529"/>
    <w:rsid w:val="00AC667B"/>
    <w:rsid w:val="00AC68BF"/>
    <w:rsid w:val="00AC6D47"/>
    <w:rsid w:val="00AC6F1D"/>
    <w:rsid w:val="00AC705F"/>
    <w:rsid w:val="00AC708B"/>
    <w:rsid w:val="00AC71E7"/>
    <w:rsid w:val="00AC7281"/>
    <w:rsid w:val="00AC758A"/>
    <w:rsid w:val="00AC7A81"/>
    <w:rsid w:val="00AC7CF1"/>
    <w:rsid w:val="00AC7D7D"/>
    <w:rsid w:val="00AC7DA5"/>
    <w:rsid w:val="00AC7E74"/>
    <w:rsid w:val="00AD00E0"/>
    <w:rsid w:val="00AD0644"/>
    <w:rsid w:val="00AD06E1"/>
    <w:rsid w:val="00AD0A77"/>
    <w:rsid w:val="00AD0B33"/>
    <w:rsid w:val="00AD1245"/>
    <w:rsid w:val="00AD16BA"/>
    <w:rsid w:val="00AD180C"/>
    <w:rsid w:val="00AD1D29"/>
    <w:rsid w:val="00AD2360"/>
    <w:rsid w:val="00AD2BCA"/>
    <w:rsid w:val="00AD2F91"/>
    <w:rsid w:val="00AD32ED"/>
    <w:rsid w:val="00AD36B3"/>
    <w:rsid w:val="00AD3701"/>
    <w:rsid w:val="00AD392A"/>
    <w:rsid w:val="00AD39E6"/>
    <w:rsid w:val="00AD3CD8"/>
    <w:rsid w:val="00AD3F02"/>
    <w:rsid w:val="00AD41DC"/>
    <w:rsid w:val="00AD43EF"/>
    <w:rsid w:val="00AD4657"/>
    <w:rsid w:val="00AD49F6"/>
    <w:rsid w:val="00AD4E56"/>
    <w:rsid w:val="00AD4F7B"/>
    <w:rsid w:val="00AD540F"/>
    <w:rsid w:val="00AD59E1"/>
    <w:rsid w:val="00AD5D6C"/>
    <w:rsid w:val="00AD6691"/>
    <w:rsid w:val="00AD66EA"/>
    <w:rsid w:val="00AD69A5"/>
    <w:rsid w:val="00AD69F6"/>
    <w:rsid w:val="00AD6A38"/>
    <w:rsid w:val="00AD6A7C"/>
    <w:rsid w:val="00AD6C87"/>
    <w:rsid w:val="00AD6F11"/>
    <w:rsid w:val="00AD6FB1"/>
    <w:rsid w:val="00AD7363"/>
    <w:rsid w:val="00AD7BDF"/>
    <w:rsid w:val="00AD7EE8"/>
    <w:rsid w:val="00AE01B7"/>
    <w:rsid w:val="00AE05FC"/>
    <w:rsid w:val="00AE07C6"/>
    <w:rsid w:val="00AE0837"/>
    <w:rsid w:val="00AE099D"/>
    <w:rsid w:val="00AE0CAD"/>
    <w:rsid w:val="00AE0E64"/>
    <w:rsid w:val="00AE0F01"/>
    <w:rsid w:val="00AE1273"/>
    <w:rsid w:val="00AE13CD"/>
    <w:rsid w:val="00AE172D"/>
    <w:rsid w:val="00AE1C64"/>
    <w:rsid w:val="00AE1E38"/>
    <w:rsid w:val="00AE20A0"/>
    <w:rsid w:val="00AE22CB"/>
    <w:rsid w:val="00AE27CB"/>
    <w:rsid w:val="00AE2B60"/>
    <w:rsid w:val="00AE3304"/>
    <w:rsid w:val="00AE371D"/>
    <w:rsid w:val="00AE3C33"/>
    <w:rsid w:val="00AE3E12"/>
    <w:rsid w:val="00AE40A7"/>
    <w:rsid w:val="00AE4228"/>
    <w:rsid w:val="00AE48E5"/>
    <w:rsid w:val="00AE4B3C"/>
    <w:rsid w:val="00AE505E"/>
    <w:rsid w:val="00AE50D0"/>
    <w:rsid w:val="00AE58FA"/>
    <w:rsid w:val="00AE5BAE"/>
    <w:rsid w:val="00AE5FE5"/>
    <w:rsid w:val="00AE603C"/>
    <w:rsid w:val="00AE6173"/>
    <w:rsid w:val="00AE637D"/>
    <w:rsid w:val="00AE63D2"/>
    <w:rsid w:val="00AE65A0"/>
    <w:rsid w:val="00AE6A98"/>
    <w:rsid w:val="00AE6EBE"/>
    <w:rsid w:val="00AE71D5"/>
    <w:rsid w:val="00AE758A"/>
    <w:rsid w:val="00AE7C17"/>
    <w:rsid w:val="00AF0153"/>
    <w:rsid w:val="00AF04B9"/>
    <w:rsid w:val="00AF05AF"/>
    <w:rsid w:val="00AF063A"/>
    <w:rsid w:val="00AF072D"/>
    <w:rsid w:val="00AF09C3"/>
    <w:rsid w:val="00AF0DC8"/>
    <w:rsid w:val="00AF0FB4"/>
    <w:rsid w:val="00AF1004"/>
    <w:rsid w:val="00AF196A"/>
    <w:rsid w:val="00AF1A7C"/>
    <w:rsid w:val="00AF2037"/>
    <w:rsid w:val="00AF2227"/>
    <w:rsid w:val="00AF2445"/>
    <w:rsid w:val="00AF2525"/>
    <w:rsid w:val="00AF2556"/>
    <w:rsid w:val="00AF2744"/>
    <w:rsid w:val="00AF2DE5"/>
    <w:rsid w:val="00AF2E1C"/>
    <w:rsid w:val="00AF2E9E"/>
    <w:rsid w:val="00AF3012"/>
    <w:rsid w:val="00AF31A0"/>
    <w:rsid w:val="00AF33DA"/>
    <w:rsid w:val="00AF3AC9"/>
    <w:rsid w:val="00AF4227"/>
    <w:rsid w:val="00AF4790"/>
    <w:rsid w:val="00AF48CF"/>
    <w:rsid w:val="00AF49D3"/>
    <w:rsid w:val="00AF49FB"/>
    <w:rsid w:val="00AF4AE9"/>
    <w:rsid w:val="00AF4CA1"/>
    <w:rsid w:val="00AF4E57"/>
    <w:rsid w:val="00AF5334"/>
    <w:rsid w:val="00AF58DF"/>
    <w:rsid w:val="00AF5937"/>
    <w:rsid w:val="00AF5CC8"/>
    <w:rsid w:val="00AF6059"/>
    <w:rsid w:val="00AF613C"/>
    <w:rsid w:val="00AF6241"/>
    <w:rsid w:val="00AF634A"/>
    <w:rsid w:val="00AF63CD"/>
    <w:rsid w:val="00AF6C31"/>
    <w:rsid w:val="00AF7197"/>
    <w:rsid w:val="00AF7357"/>
    <w:rsid w:val="00AF7643"/>
    <w:rsid w:val="00AF76C4"/>
    <w:rsid w:val="00AF79D6"/>
    <w:rsid w:val="00AF7F5F"/>
    <w:rsid w:val="00B00439"/>
    <w:rsid w:val="00B008AD"/>
    <w:rsid w:val="00B00BE3"/>
    <w:rsid w:val="00B00D5D"/>
    <w:rsid w:val="00B0162F"/>
    <w:rsid w:val="00B01877"/>
    <w:rsid w:val="00B01912"/>
    <w:rsid w:val="00B019B4"/>
    <w:rsid w:val="00B01B26"/>
    <w:rsid w:val="00B01C53"/>
    <w:rsid w:val="00B01E40"/>
    <w:rsid w:val="00B01F03"/>
    <w:rsid w:val="00B0203A"/>
    <w:rsid w:val="00B0231F"/>
    <w:rsid w:val="00B024B5"/>
    <w:rsid w:val="00B02D66"/>
    <w:rsid w:val="00B02FB3"/>
    <w:rsid w:val="00B03633"/>
    <w:rsid w:val="00B038B4"/>
    <w:rsid w:val="00B039E1"/>
    <w:rsid w:val="00B04220"/>
    <w:rsid w:val="00B04287"/>
    <w:rsid w:val="00B04A6B"/>
    <w:rsid w:val="00B04BFA"/>
    <w:rsid w:val="00B04CE3"/>
    <w:rsid w:val="00B05305"/>
    <w:rsid w:val="00B0550C"/>
    <w:rsid w:val="00B05BB4"/>
    <w:rsid w:val="00B05DF1"/>
    <w:rsid w:val="00B06362"/>
    <w:rsid w:val="00B06778"/>
    <w:rsid w:val="00B06795"/>
    <w:rsid w:val="00B06BC7"/>
    <w:rsid w:val="00B070A1"/>
    <w:rsid w:val="00B074B8"/>
    <w:rsid w:val="00B07B7D"/>
    <w:rsid w:val="00B07FE0"/>
    <w:rsid w:val="00B101BD"/>
    <w:rsid w:val="00B10721"/>
    <w:rsid w:val="00B10B82"/>
    <w:rsid w:val="00B10BBB"/>
    <w:rsid w:val="00B10E58"/>
    <w:rsid w:val="00B10E72"/>
    <w:rsid w:val="00B11018"/>
    <w:rsid w:val="00B11272"/>
    <w:rsid w:val="00B113A0"/>
    <w:rsid w:val="00B1153F"/>
    <w:rsid w:val="00B118C8"/>
    <w:rsid w:val="00B11A41"/>
    <w:rsid w:val="00B11E3D"/>
    <w:rsid w:val="00B11F73"/>
    <w:rsid w:val="00B12194"/>
    <w:rsid w:val="00B121BF"/>
    <w:rsid w:val="00B1274A"/>
    <w:rsid w:val="00B1276F"/>
    <w:rsid w:val="00B12C12"/>
    <w:rsid w:val="00B12C36"/>
    <w:rsid w:val="00B12DC6"/>
    <w:rsid w:val="00B12E35"/>
    <w:rsid w:val="00B12F0D"/>
    <w:rsid w:val="00B13010"/>
    <w:rsid w:val="00B1313F"/>
    <w:rsid w:val="00B13316"/>
    <w:rsid w:val="00B136C6"/>
    <w:rsid w:val="00B13812"/>
    <w:rsid w:val="00B138D3"/>
    <w:rsid w:val="00B1395D"/>
    <w:rsid w:val="00B13E61"/>
    <w:rsid w:val="00B13EE7"/>
    <w:rsid w:val="00B1418E"/>
    <w:rsid w:val="00B1429A"/>
    <w:rsid w:val="00B14352"/>
    <w:rsid w:val="00B14801"/>
    <w:rsid w:val="00B14A70"/>
    <w:rsid w:val="00B1503C"/>
    <w:rsid w:val="00B15607"/>
    <w:rsid w:val="00B15ADB"/>
    <w:rsid w:val="00B15F7D"/>
    <w:rsid w:val="00B162F7"/>
    <w:rsid w:val="00B166A3"/>
    <w:rsid w:val="00B168A3"/>
    <w:rsid w:val="00B16B3C"/>
    <w:rsid w:val="00B16BB8"/>
    <w:rsid w:val="00B1704A"/>
    <w:rsid w:val="00B17769"/>
    <w:rsid w:val="00B1780B"/>
    <w:rsid w:val="00B17866"/>
    <w:rsid w:val="00B17AF2"/>
    <w:rsid w:val="00B17FA0"/>
    <w:rsid w:val="00B2007D"/>
    <w:rsid w:val="00B20324"/>
    <w:rsid w:val="00B203FA"/>
    <w:rsid w:val="00B20751"/>
    <w:rsid w:val="00B20CD5"/>
    <w:rsid w:val="00B210BB"/>
    <w:rsid w:val="00B213B5"/>
    <w:rsid w:val="00B2151C"/>
    <w:rsid w:val="00B21B3C"/>
    <w:rsid w:val="00B21B56"/>
    <w:rsid w:val="00B21C93"/>
    <w:rsid w:val="00B21E74"/>
    <w:rsid w:val="00B225D4"/>
    <w:rsid w:val="00B22B56"/>
    <w:rsid w:val="00B22C2F"/>
    <w:rsid w:val="00B23076"/>
    <w:rsid w:val="00B23127"/>
    <w:rsid w:val="00B2321A"/>
    <w:rsid w:val="00B232E6"/>
    <w:rsid w:val="00B23545"/>
    <w:rsid w:val="00B2388A"/>
    <w:rsid w:val="00B24D43"/>
    <w:rsid w:val="00B251A3"/>
    <w:rsid w:val="00B252FB"/>
    <w:rsid w:val="00B25316"/>
    <w:rsid w:val="00B25557"/>
    <w:rsid w:val="00B257AA"/>
    <w:rsid w:val="00B25876"/>
    <w:rsid w:val="00B25A2F"/>
    <w:rsid w:val="00B25FB5"/>
    <w:rsid w:val="00B25FC8"/>
    <w:rsid w:val="00B26191"/>
    <w:rsid w:val="00B263D4"/>
    <w:rsid w:val="00B26437"/>
    <w:rsid w:val="00B269C9"/>
    <w:rsid w:val="00B2710D"/>
    <w:rsid w:val="00B271F4"/>
    <w:rsid w:val="00B274B7"/>
    <w:rsid w:val="00B27955"/>
    <w:rsid w:val="00B27AA9"/>
    <w:rsid w:val="00B27D89"/>
    <w:rsid w:val="00B30385"/>
    <w:rsid w:val="00B30492"/>
    <w:rsid w:val="00B304E2"/>
    <w:rsid w:val="00B310A3"/>
    <w:rsid w:val="00B31110"/>
    <w:rsid w:val="00B31153"/>
    <w:rsid w:val="00B312A8"/>
    <w:rsid w:val="00B3154E"/>
    <w:rsid w:val="00B31A6B"/>
    <w:rsid w:val="00B31D81"/>
    <w:rsid w:val="00B32276"/>
    <w:rsid w:val="00B322E0"/>
    <w:rsid w:val="00B32406"/>
    <w:rsid w:val="00B32485"/>
    <w:rsid w:val="00B329C4"/>
    <w:rsid w:val="00B329E0"/>
    <w:rsid w:val="00B33202"/>
    <w:rsid w:val="00B3324F"/>
    <w:rsid w:val="00B3358B"/>
    <w:rsid w:val="00B33951"/>
    <w:rsid w:val="00B33BBE"/>
    <w:rsid w:val="00B33C7E"/>
    <w:rsid w:val="00B33E3E"/>
    <w:rsid w:val="00B340E4"/>
    <w:rsid w:val="00B3418A"/>
    <w:rsid w:val="00B341A8"/>
    <w:rsid w:val="00B341B5"/>
    <w:rsid w:val="00B341BF"/>
    <w:rsid w:val="00B344CC"/>
    <w:rsid w:val="00B34A39"/>
    <w:rsid w:val="00B34C0F"/>
    <w:rsid w:val="00B34DE8"/>
    <w:rsid w:val="00B34F2B"/>
    <w:rsid w:val="00B3503F"/>
    <w:rsid w:val="00B35861"/>
    <w:rsid w:val="00B35915"/>
    <w:rsid w:val="00B35C17"/>
    <w:rsid w:val="00B35F1C"/>
    <w:rsid w:val="00B362DE"/>
    <w:rsid w:val="00B36551"/>
    <w:rsid w:val="00B367A2"/>
    <w:rsid w:val="00B36C67"/>
    <w:rsid w:val="00B36CC8"/>
    <w:rsid w:val="00B36FC5"/>
    <w:rsid w:val="00B37199"/>
    <w:rsid w:val="00B371A5"/>
    <w:rsid w:val="00B37407"/>
    <w:rsid w:val="00B37880"/>
    <w:rsid w:val="00B378E4"/>
    <w:rsid w:val="00B37D53"/>
    <w:rsid w:val="00B37D6C"/>
    <w:rsid w:val="00B40179"/>
    <w:rsid w:val="00B403E4"/>
    <w:rsid w:val="00B404FD"/>
    <w:rsid w:val="00B40A9C"/>
    <w:rsid w:val="00B40EFF"/>
    <w:rsid w:val="00B41776"/>
    <w:rsid w:val="00B418BD"/>
    <w:rsid w:val="00B418E9"/>
    <w:rsid w:val="00B41A89"/>
    <w:rsid w:val="00B41B0A"/>
    <w:rsid w:val="00B420BD"/>
    <w:rsid w:val="00B42CC1"/>
    <w:rsid w:val="00B43051"/>
    <w:rsid w:val="00B433C5"/>
    <w:rsid w:val="00B4375A"/>
    <w:rsid w:val="00B43850"/>
    <w:rsid w:val="00B43D6C"/>
    <w:rsid w:val="00B44044"/>
    <w:rsid w:val="00B44C90"/>
    <w:rsid w:val="00B44E1D"/>
    <w:rsid w:val="00B45126"/>
    <w:rsid w:val="00B45308"/>
    <w:rsid w:val="00B453C4"/>
    <w:rsid w:val="00B45419"/>
    <w:rsid w:val="00B454A0"/>
    <w:rsid w:val="00B459B9"/>
    <w:rsid w:val="00B45BDE"/>
    <w:rsid w:val="00B45DDB"/>
    <w:rsid w:val="00B4614F"/>
    <w:rsid w:val="00B46900"/>
    <w:rsid w:val="00B469CE"/>
    <w:rsid w:val="00B46B8B"/>
    <w:rsid w:val="00B46B8C"/>
    <w:rsid w:val="00B46EDD"/>
    <w:rsid w:val="00B46FEF"/>
    <w:rsid w:val="00B4707E"/>
    <w:rsid w:val="00B4740C"/>
    <w:rsid w:val="00B4765C"/>
    <w:rsid w:val="00B47793"/>
    <w:rsid w:val="00B479D2"/>
    <w:rsid w:val="00B47BC4"/>
    <w:rsid w:val="00B47DBB"/>
    <w:rsid w:val="00B47EE4"/>
    <w:rsid w:val="00B47EEC"/>
    <w:rsid w:val="00B47F23"/>
    <w:rsid w:val="00B501DF"/>
    <w:rsid w:val="00B50256"/>
    <w:rsid w:val="00B50AB0"/>
    <w:rsid w:val="00B50C8B"/>
    <w:rsid w:val="00B51054"/>
    <w:rsid w:val="00B51066"/>
    <w:rsid w:val="00B510A6"/>
    <w:rsid w:val="00B51CE1"/>
    <w:rsid w:val="00B51DA6"/>
    <w:rsid w:val="00B51EED"/>
    <w:rsid w:val="00B5224C"/>
    <w:rsid w:val="00B523F7"/>
    <w:rsid w:val="00B524F7"/>
    <w:rsid w:val="00B5298B"/>
    <w:rsid w:val="00B52FDD"/>
    <w:rsid w:val="00B5340B"/>
    <w:rsid w:val="00B536ED"/>
    <w:rsid w:val="00B537A6"/>
    <w:rsid w:val="00B53EE6"/>
    <w:rsid w:val="00B540E1"/>
    <w:rsid w:val="00B54571"/>
    <w:rsid w:val="00B5486F"/>
    <w:rsid w:val="00B5534D"/>
    <w:rsid w:val="00B5595A"/>
    <w:rsid w:val="00B559AD"/>
    <w:rsid w:val="00B55B15"/>
    <w:rsid w:val="00B56062"/>
    <w:rsid w:val="00B56200"/>
    <w:rsid w:val="00B5638C"/>
    <w:rsid w:val="00B5699A"/>
    <w:rsid w:val="00B56A57"/>
    <w:rsid w:val="00B57433"/>
    <w:rsid w:val="00B57841"/>
    <w:rsid w:val="00B57898"/>
    <w:rsid w:val="00B57941"/>
    <w:rsid w:val="00B57C66"/>
    <w:rsid w:val="00B57CD5"/>
    <w:rsid w:val="00B57EBE"/>
    <w:rsid w:val="00B600F8"/>
    <w:rsid w:val="00B60250"/>
    <w:rsid w:val="00B60343"/>
    <w:rsid w:val="00B60515"/>
    <w:rsid w:val="00B60575"/>
    <w:rsid w:val="00B606F4"/>
    <w:rsid w:val="00B6099E"/>
    <w:rsid w:val="00B60BA5"/>
    <w:rsid w:val="00B60D9A"/>
    <w:rsid w:val="00B60E90"/>
    <w:rsid w:val="00B61000"/>
    <w:rsid w:val="00B6118C"/>
    <w:rsid w:val="00B6121B"/>
    <w:rsid w:val="00B615D3"/>
    <w:rsid w:val="00B61D11"/>
    <w:rsid w:val="00B61F71"/>
    <w:rsid w:val="00B61FE3"/>
    <w:rsid w:val="00B62052"/>
    <w:rsid w:val="00B62372"/>
    <w:rsid w:val="00B62FCC"/>
    <w:rsid w:val="00B6320E"/>
    <w:rsid w:val="00B6362E"/>
    <w:rsid w:val="00B6374D"/>
    <w:rsid w:val="00B63768"/>
    <w:rsid w:val="00B637C2"/>
    <w:rsid w:val="00B638FD"/>
    <w:rsid w:val="00B63923"/>
    <w:rsid w:val="00B63A25"/>
    <w:rsid w:val="00B63B3B"/>
    <w:rsid w:val="00B63D86"/>
    <w:rsid w:val="00B643DC"/>
    <w:rsid w:val="00B643E8"/>
    <w:rsid w:val="00B64C71"/>
    <w:rsid w:val="00B64D4E"/>
    <w:rsid w:val="00B64E50"/>
    <w:rsid w:val="00B650FF"/>
    <w:rsid w:val="00B653B6"/>
    <w:rsid w:val="00B655CC"/>
    <w:rsid w:val="00B655E9"/>
    <w:rsid w:val="00B657A7"/>
    <w:rsid w:val="00B65840"/>
    <w:rsid w:val="00B65B77"/>
    <w:rsid w:val="00B65C02"/>
    <w:rsid w:val="00B65F4B"/>
    <w:rsid w:val="00B66B52"/>
    <w:rsid w:val="00B66C63"/>
    <w:rsid w:val="00B67046"/>
    <w:rsid w:val="00B67264"/>
    <w:rsid w:val="00B672A1"/>
    <w:rsid w:val="00B675A7"/>
    <w:rsid w:val="00B675EC"/>
    <w:rsid w:val="00B67AA1"/>
    <w:rsid w:val="00B67AB5"/>
    <w:rsid w:val="00B67B06"/>
    <w:rsid w:val="00B67CAD"/>
    <w:rsid w:val="00B67DE0"/>
    <w:rsid w:val="00B7017E"/>
    <w:rsid w:val="00B702FC"/>
    <w:rsid w:val="00B70387"/>
    <w:rsid w:val="00B703A5"/>
    <w:rsid w:val="00B705DA"/>
    <w:rsid w:val="00B709FB"/>
    <w:rsid w:val="00B70A7E"/>
    <w:rsid w:val="00B70CEF"/>
    <w:rsid w:val="00B70E9A"/>
    <w:rsid w:val="00B70FDE"/>
    <w:rsid w:val="00B716D4"/>
    <w:rsid w:val="00B71BCD"/>
    <w:rsid w:val="00B71C3B"/>
    <w:rsid w:val="00B724E2"/>
    <w:rsid w:val="00B72726"/>
    <w:rsid w:val="00B72854"/>
    <w:rsid w:val="00B729CE"/>
    <w:rsid w:val="00B72B09"/>
    <w:rsid w:val="00B72D17"/>
    <w:rsid w:val="00B72E84"/>
    <w:rsid w:val="00B72F70"/>
    <w:rsid w:val="00B73130"/>
    <w:rsid w:val="00B735AC"/>
    <w:rsid w:val="00B7392B"/>
    <w:rsid w:val="00B73BFA"/>
    <w:rsid w:val="00B74159"/>
    <w:rsid w:val="00B74216"/>
    <w:rsid w:val="00B7458B"/>
    <w:rsid w:val="00B74834"/>
    <w:rsid w:val="00B748D2"/>
    <w:rsid w:val="00B74931"/>
    <w:rsid w:val="00B7497F"/>
    <w:rsid w:val="00B74FCE"/>
    <w:rsid w:val="00B75047"/>
    <w:rsid w:val="00B751A8"/>
    <w:rsid w:val="00B75349"/>
    <w:rsid w:val="00B754E3"/>
    <w:rsid w:val="00B75759"/>
    <w:rsid w:val="00B75865"/>
    <w:rsid w:val="00B758C9"/>
    <w:rsid w:val="00B7594F"/>
    <w:rsid w:val="00B75B9A"/>
    <w:rsid w:val="00B75F30"/>
    <w:rsid w:val="00B76596"/>
    <w:rsid w:val="00B77041"/>
    <w:rsid w:val="00B77418"/>
    <w:rsid w:val="00B77A37"/>
    <w:rsid w:val="00B77EA7"/>
    <w:rsid w:val="00B77FB3"/>
    <w:rsid w:val="00B80617"/>
    <w:rsid w:val="00B80B20"/>
    <w:rsid w:val="00B80CCD"/>
    <w:rsid w:val="00B80DEA"/>
    <w:rsid w:val="00B80FB9"/>
    <w:rsid w:val="00B81209"/>
    <w:rsid w:val="00B81B2A"/>
    <w:rsid w:val="00B8217B"/>
    <w:rsid w:val="00B82327"/>
    <w:rsid w:val="00B82339"/>
    <w:rsid w:val="00B82B30"/>
    <w:rsid w:val="00B82CD8"/>
    <w:rsid w:val="00B82EB2"/>
    <w:rsid w:val="00B82FFC"/>
    <w:rsid w:val="00B832BF"/>
    <w:rsid w:val="00B834C3"/>
    <w:rsid w:val="00B835A1"/>
    <w:rsid w:val="00B83D69"/>
    <w:rsid w:val="00B83DAC"/>
    <w:rsid w:val="00B83FFC"/>
    <w:rsid w:val="00B841CC"/>
    <w:rsid w:val="00B84460"/>
    <w:rsid w:val="00B844F5"/>
    <w:rsid w:val="00B8451B"/>
    <w:rsid w:val="00B8467E"/>
    <w:rsid w:val="00B84A78"/>
    <w:rsid w:val="00B84B01"/>
    <w:rsid w:val="00B84D7A"/>
    <w:rsid w:val="00B84DE2"/>
    <w:rsid w:val="00B84F33"/>
    <w:rsid w:val="00B85215"/>
    <w:rsid w:val="00B85B26"/>
    <w:rsid w:val="00B85C3F"/>
    <w:rsid w:val="00B85CDF"/>
    <w:rsid w:val="00B85D11"/>
    <w:rsid w:val="00B85EE0"/>
    <w:rsid w:val="00B85FBD"/>
    <w:rsid w:val="00B86043"/>
    <w:rsid w:val="00B860B1"/>
    <w:rsid w:val="00B86804"/>
    <w:rsid w:val="00B8697D"/>
    <w:rsid w:val="00B86B6A"/>
    <w:rsid w:val="00B86ECB"/>
    <w:rsid w:val="00B87755"/>
    <w:rsid w:val="00B87B17"/>
    <w:rsid w:val="00B87B18"/>
    <w:rsid w:val="00B87B6D"/>
    <w:rsid w:val="00B87C98"/>
    <w:rsid w:val="00B87F28"/>
    <w:rsid w:val="00B90324"/>
    <w:rsid w:val="00B90BB4"/>
    <w:rsid w:val="00B90E91"/>
    <w:rsid w:val="00B90EE4"/>
    <w:rsid w:val="00B91214"/>
    <w:rsid w:val="00B91467"/>
    <w:rsid w:val="00B91479"/>
    <w:rsid w:val="00B91693"/>
    <w:rsid w:val="00B917CE"/>
    <w:rsid w:val="00B91B50"/>
    <w:rsid w:val="00B91BA0"/>
    <w:rsid w:val="00B91CAC"/>
    <w:rsid w:val="00B91D48"/>
    <w:rsid w:val="00B91E1B"/>
    <w:rsid w:val="00B923F2"/>
    <w:rsid w:val="00B9277D"/>
    <w:rsid w:val="00B927BE"/>
    <w:rsid w:val="00B92F62"/>
    <w:rsid w:val="00B935D2"/>
    <w:rsid w:val="00B938D0"/>
    <w:rsid w:val="00B93E77"/>
    <w:rsid w:val="00B94883"/>
    <w:rsid w:val="00B9501C"/>
    <w:rsid w:val="00B9501D"/>
    <w:rsid w:val="00B9548D"/>
    <w:rsid w:val="00B95574"/>
    <w:rsid w:val="00B95881"/>
    <w:rsid w:val="00B95C3A"/>
    <w:rsid w:val="00B96173"/>
    <w:rsid w:val="00B9634C"/>
    <w:rsid w:val="00B96523"/>
    <w:rsid w:val="00B968B8"/>
    <w:rsid w:val="00B96EF9"/>
    <w:rsid w:val="00B97556"/>
    <w:rsid w:val="00B97585"/>
    <w:rsid w:val="00B97607"/>
    <w:rsid w:val="00B979E6"/>
    <w:rsid w:val="00B97C8C"/>
    <w:rsid w:val="00BA027B"/>
    <w:rsid w:val="00BA02E4"/>
    <w:rsid w:val="00BA0A21"/>
    <w:rsid w:val="00BA0A59"/>
    <w:rsid w:val="00BA0D7A"/>
    <w:rsid w:val="00BA1050"/>
    <w:rsid w:val="00BA1220"/>
    <w:rsid w:val="00BA1308"/>
    <w:rsid w:val="00BA19C7"/>
    <w:rsid w:val="00BA1DAE"/>
    <w:rsid w:val="00BA1DFF"/>
    <w:rsid w:val="00BA1F28"/>
    <w:rsid w:val="00BA216F"/>
    <w:rsid w:val="00BA22A0"/>
    <w:rsid w:val="00BA22E7"/>
    <w:rsid w:val="00BA2505"/>
    <w:rsid w:val="00BA27C7"/>
    <w:rsid w:val="00BA27DC"/>
    <w:rsid w:val="00BA2A69"/>
    <w:rsid w:val="00BA3975"/>
    <w:rsid w:val="00BA3A70"/>
    <w:rsid w:val="00BA3B1C"/>
    <w:rsid w:val="00BA4046"/>
    <w:rsid w:val="00BA4348"/>
    <w:rsid w:val="00BA4A37"/>
    <w:rsid w:val="00BA4B2C"/>
    <w:rsid w:val="00BA4BA6"/>
    <w:rsid w:val="00BA4BD2"/>
    <w:rsid w:val="00BA4E21"/>
    <w:rsid w:val="00BA5022"/>
    <w:rsid w:val="00BA5145"/>
    <w:rsid w:val="00BA51F5"/>
    <w:rsid w:val="00BA53F0"/>
    <w:rsid w:val="00BA55AC"/>
    <w:rsid w:val="00BA5C82"/>
    <w:rsid w:val="00BA5D36"/>
    <w:rsid w:val="00BA5DB1"/>
    <w:rsid w:val="00BA614F"/>
    <w:rsid w:val="00BA6238"/>
    <w:rsid w:val="00BA63AC"/>
    <w:rsid w:val="00BA6463"/>
    <w:rsid w:val="00BA694E"/>
    <w:rsid w:val="00BA69EA"/>
    <w:rsid w:val="00BA6B5A"/>
    <w:rsid w:val="00BA6D03"/>
    <w:rsid w:val="00BA6DB8"/>
    <w:rsid w:val="00BA6F18"/>
    <w:rsid w:val="00BA6F2B"/>
    <w:rsid w:val="00BA72A9"/>
    <w:rsid w:val="00BA72FA"/>
    <w:rsid w:val="00BA752B"/>
    <w:rsid w:val="00BA7786"/>
    <w:rsid w:val="00BA78D8"/>
    <w:rsid w:val="00BA7BE4"/>
    <w:rsid w:val="00BA7CDC"/>
    <w:rsid w:val="00BA7F4C"/>
    <w:rsid w:val="00BA7F88"/>
    <w:rsid w:val="00BB0188"/>
    <w:rsid w:val="00BB0208"/>
    <w:rsid w:val="00BB0619"/>
    <w:rsid w:val="00BB075A"/>
    <w:rsid w:val="00BB087E"/>
    <w:rsid w:val="00BB088F"/>
    <w:rsid w:val="00BB0948"/>
    <w:rsid w:val="00BB0A11"/>
    <w:rsid w:val="00BB0A5B"/>
    <w:rsid w:val="00BB0C61"/>
    <w:rsid w:val="00BB0CD3"/>
    <w:rsid w:val="00BB0F8A"/>
    <w:rsid w:val="00BB129B"/>
    <w:rsid w:val="00BB1338"/>
    <w:rsid w:val="00BB13B7"/>
    <w:rsid w:val="00BB1641"/>
    <w:rsid w:val="00BB16F5"/>
    <w:rsid w:val="00BB17B7"/>
    <w:rsid w:val="00BB1B1B"/>
    <w:rsid w:val="00BB2155"/>
    <w:rsid w:val="00BB2372"/>
    <w:rsid w:val="00BB23EE"/>
    <w:rsid w:val="00BB2A63"/>
    <w:rsid w:val="00BB2AD1"/>
    <w:rsid w:val="00BB2CCB"/>
    <w:rsid w:val="00BB315E"/>
    <w:rsid w:val="00BB334F"/>
    <w:rsid w:val="00BB3672"/>
    <w:rsid w:val="00BB3788"/>
    <w:rsid w:val="00BB37D4"/>
    <w:rsid w:val="00BB3DE2"/>
    <w:rsid w:val="00BB3E85"/>
    <w:rsid w:val="00BB48D0"/>
    <w:rsid w:val="00BB4BD7"/>
    <w:rsid w:val="00BB53F1"/>
    <w:rsid w:val="00BB541D"/>
    <w:rsid w:val="00BB5423"/>
    <w:rsid w:val="00BB5435"/>
    <w:rsid w:val="00BB54A9"/>
    <w:rsid w:val="00BB59A7"/>
    <w:rsid w:val="00BB5AFE"/>
    <w:rsid w:val="00BB5E33"/>
    <w:rsid w:val="00BB6347"/>
    <w:rsid w:val="00BB63D2"/>
    <w:rsid w:val="00BB65F4"/>
    <w:rsid w:val="00BB66B1"/>
    <w:rsid w:val="00BB676C"/>
    <w:rsid w:val="00BB6878"/>
    <w:rsid w:val="00BB6879"/>
    <w:rsid w:val="00BB6999"/>
    <w:rsid w:val="00BB6BA8"/>
    <w:rsid w:val="00BB718B"/>
    <w:rsid w:val="00BB7317"/>
    <w:rsid w:val="00BB76EA"/>
    <w:rsid w:val="00BB79CB"/>
    <w:rsid w:val="00BB7C9C"/>
    <w:rsid w:val="00BB7E48"/>
    <w:rsid w:val="00BB7F9B"/>
    <w:rsid w:val="00BC00CA"/>
    <w:rsid w:val="00BC02FF"/>
    <w:rsid w:val="00BC0453"/>
    <w:rsid w:val="00BC064E"/>
    <w:rsid w:val="00BC0B0A"/>
    <w:rsid w:val="00BC0C61"/>
    <w:rsid w:val="00BC1011"/>
    <w:rsid w:val="00BC1172"/>
    <w:rsid w:val="00BC1453"/>
    <w:rsid w:val="00BC148A"/>
    <w:rsid w:val="00BC1949"/>
    <w:rsid w:val="00BC1A15"/>
    <w:rsid w:val="00BC1A68"/>
    <w:rsid w:val="00BC1DC2"/>
    <w:rsid w:val="00BC1FFB"/>
    <w:rsid w:val="00BC20A4"/>
    <w:rsid w:val="00BC20AC"/>
    <w:rsid w:val="00BC23E6"/>
    <w:rsid w:val="00BC2449"/>
    <w:rsid w:val="00BC26DD"/>
    <w:rsid w:val="00BC28DE"/>
    <w:rsid w:val="00BC2AA5"/>
    <w:rsid w:val="00BC2DA3"/>
    <w:rsid w:val="00BC2E71"/>
    <w:rsid w:val="00BC313C"/>
    <w:rsid w:val="00BC32E5"/>
    <w:rsid w:val="00BC358C"/>
    <w:rsid w:val="00BC3AFE"/>
    <w:rsid w:val="00BC3F9A"/>
    <w:rsid w:val="00BC421F"/>
    <w:rsid w:val="00BC42C6"/>
    <w:rsid w:val="00BC42D1"/>
    <w:rsid w:val="00BC447D"/>
    <w:rsid w:val="00BC4705"/>
    <w:rsid w:val="00BC4BE2"/>
    <w:rsid w:val="00BC4C00"/>
    <w:rsid w:val="00BC4DB3"/>
    <w:rsid w:val="00BC4DD6"/>
    <w:rsid w:val="00BC4E8E"/>
    <w:rsid w:val="00BC50E9"/>
    <w:rsid w:val="00BC513D"/>
    <w:rsid w:val="00BC52E3"/>
    <w:rsid w:val="00BC52F8"/>
    <w:rsid w:val="00BC52FB"/>
    <w:rsid w:val="00BC533A"/>
    <w:rsid w:val="00BC537D"/>
    <w:rsid w:val="00BC5ADD"/>
    <w:rsid w:val="00BC5C06"/>
    <w:rsid w:val="00BC5C83"/>
    <w:rsid w:val="00BC5CC3"/>
    <w:rsid w:val="00BC5E6E"/>
    <w:rsid w:val="00BC6192"/>
    <w:rsid w:val="00BC63E0"/>
    <w:rsid w:val="00BC656C"/>
    <w:rsid w:val="00BC68A8"/>
    <w:rsid w:val="00BC68BD"/>
    <w:rsid w:val="00BC6963"/>
    <w:rsid w:val="00BC6D13"/>
    <w:rsid w:val="00BC706B"/>
    <w:rsid w:val="00BC7258"/>
    <w:rsid w:val="00BC786F"/>
    <w:rsid w:val="00BC794C"/>
    <w:rsid w:val="00BC7A7D"/>
    <w:rsid w:val="00BC7B82"/>
    <w:rsid w:val="00BC7BCA"/>
    <w:rsid w:val="00BC7BCB"/>
    <w:rsid w:val="00BC7C54"/>
    <w:rsid w:val="00BC7F3C"/>
    <w:rsid w:val="00BD000A"/>
    <w:rsid w:val="00BD083A"/>
    <w:rsid w:val="00BD0B4D"/>
    <w:rsid w:val="00BD0D0D"/>
    <w:rsid w:val="00BD11F3"/>
    <w:rsid w:val="00BD1503"/>
    <w:rsid w:val="00BD1552"/>
    <w:rsid w:val="00BD1589"/>
    <w:rsid w:val="00BD177C"/>
    <w:rsid w:val="00BD1946"/>
    <w:rsid w:val="00BD1BCD"/>
    <w:rsid w:val="00BD1EA4"/>
    <w:rsid w:val="00BD2009"/>
    <w:rsid w:val="00BD220C"/>
    <w:rsid w:val="00BD22A5"/>
    <w:rsid w:val="00BD24AF"/>
    <w:rsid w:val="00BD2A54"/>
    <w:rsid w:val="00BD2C28"/>
    <w:rsid w:val="00BD34C5"/>
    <w:rsid w:val="00BD366A"/>
    <w:rsid w:val="00BD3DC7"/>
    <w:rsid w:val="00BD3FCF"/>
    <w:rsid w:val="00BD4415"/>
    <w:rsid w:val="00BD44FE"/>
    <w:rsid w:val="00BD4B67"/>
    <w:rsid w:val="00BD4F53"/>
    <w:rsid w:val="00BD52A2"/>
    <w:rsid w:val="00BD5419"/>
    <w:rsid w:val="00BD558D"/>
    <w:rsid w:val="00BD57AF"/>
    <w:rsid w:val="00BD57BC"/>
    <w:rsid w:val="00BD5AEE"/>
    <w:rsid w:val="00BD614B"/>
    <w:rsid w:val="00BD62C8"/>
    <w:rsid w:val="00BD62DC"/>
    <w:rsid w:val="00BD641D"/>
    <w:rsid w:val="00BD6897"/>
    <w:rsid w:val="00BD6BC3"/>
    <w:rsid w:val="00BD6FC8"/>
    <w:rsid w:val="00BD70E3"/>
    <w:rsid w:val="00BD7412"/>
    <w:rsid w:val="00BD749E"/>
    <w:rsid w:val="00BD78B1"/>
    <w:rsid w:val="00BD7932"/>
    <w:rsid w:val="00BD7CEA"/>
    <w:rsid w:val="00BE028B"/>
    <w:rsid w:val="00BE0453"/>
    <w:rsid w:val="00BE0507"/>
    <w:rsid w:val="00BE0747"/>
    <w:rsid w:val="00BE09E5"/>
    <w:rsid w:val="00BE0D97"/>
    <w:rsid w:val="00BE1368"/>
    <w:rsid w:val="00BE15CF"/>
    <w:rsid w:val="00BE185E"/>
    <w:rsid w:val="00BE1BCE"/>
    <w:rsid w:val="00BE214B"/>
    <w:rsid w:val="00BE2284"/>
    <w:rsid w:val="00BE281A"/>
    <w:rsid w:val="00BE299B"/>
    <w:rsid w:val="00BE2E48"/>
    <w:rsid w:val="00BE2E78"/>
    <w:rsid w:val="00BE3071"/>
    <w:rsid w:val="00BE309B"/>
    <w:rsid w:val="00BE3480"/>
    <w:rsid w:val="00BE34BE"/>
    <w:rsid w:val="00BE35E7"/>
    <w:rsid w:val="00BE3815"/>
    <w:rsid w:val="00BE38B9"/>
    <w:rsid w:val="00BE3AEE"/>
    <w:rsid w:val="00BE3C56"/>
    <w:rsid w:val="00BE3E5E"/>
    <w:rsid w:val="00BE3F46"/>
    <w:rsid w:val="00BE4191"/>
    <w:rsid w:val="00BE430F"/>
    <w:rsid w:val="00BE4534"/>
    <w:rsid w:val="00BE47D9"/>
    <w:rsid w:val="00BE4844"/>
    <w:rsid w:val="00BE498E"/>
    <w:rsid w:val="00BE4CE9"/>
    <w:rsid w:val="00BE4CF9"/>
    <w:rsid w:val="00BE588C"/>
    <w:rsid w:val="00BE5F4F"/>
    <w:rsid w:val="00BE6278"/>
    <w:rsid w:val="00BE62DE"/>
    <w:rsid w:val="00BE6381"/>
    <w:rsid w:val="00BE68A1"/>
    <w:rsid w:val="00BE6FD8"/>
    <w:rsid w:val="00BE7A07"/>
    <w:rsid w:val="00BE7B3A"/>
    <w:rsid w:val="00BF06D7"/>
    <w:rsid w:val="00BF074F"/>
    <w:rsid w:val="00BF0803"/>
    <w:rsid w:val="00BF09CB"/>
    <w:rsid w:val="00BF0D60"/>
    <w:rsid w:val="00BF14FE"/>
    <w:rsid w:val="00BF1720"/>
    <w:rsid w:val="00BF182D"/>
    <w:rsid w:val="00BF1A6C"/>
    <w:rsid w:val="00BF1BCC"/>
    <w:rsid w:val="00BF1D04"/>
    <w:rsid w:val="00BF26C9"/>
    <w:rsid w:val="00BF2834"/>
    <w:rsid w:val="00BF2896"/>
    <w:rsid w:val="00BF290C"/>
    <w:rsid w:val="00BF2D5A"/>
    <w:rsid w:val="00BF2D73"/>
    <w:rsid w:val="00BF3557"/>
    <w:rsid w:val="00BF358F"/>
    <w:rsid w:val="00BF3829"/>
    <w:rsid w:val="00BF428B"/>
    <w:rsid w:val="00BF429E"/>
    <w:rsid w:val="00BF45B6"/>
    <w:rsid w:val="00BF4ACB"/>
    <w:rsid w:val="00BF52EB"/>
    <w:rsid w:val="00BF5522"/>
    <w:rsid w:val="00BF5BFB"/>
    <w:rsid w:val="00BF5C00"/>
    <w:rsid w:val="00BF5DDD"/>
    <w:rsid w:val="00BF5DFC"/>
    <w:rsid w:val="00BF5F16"/>
    <w:rsid w:val="00BF6015"/>
    <w:rsid w:val="00BF6526"/>
    <w:rsid w:val="00BF65F8"/>
    <w:rsid w:val="00BF66F2"/>
    <w:rsid w:val="00BF6B80"/>
    <w:rsid w:val="00BF6DF2"/>
    <w:rsid w:val="00BF70F9"/>
    <w:rsid w:val="00BF7674"/>
    <w:rsid w:val="00BF798E"/>
    <w:rsid w:val="00BF7D71"/>
    <w:rsid w:val="00C00137"/>
    <w:rsid w:val="00C0058D"/>
    <w:rsid w:val="00C00983"/>
    <w:rsid w:val="00C00B78"/>
    <w:rsid w:val="00C00BDB"/>
    <w:rsid w:val="00C00C25"/>
    <w:rsid w:val="00C00EF2"/>
    <w:rsid w:val="00C010F3"/>
    <w:rsid w:val="00C015FE"/>
    <w:rsid w:val="00C018EB"/>
    <w:rsid w:val="00C01D53"/>
    <w:rsid w:val="00C028D1"/>
    <w:rsid w:val="00C02B7E"/>
    <w:rsid w:val="00C02C32"/>
    <w:rsid w:val="00C02D00"/>
    <w:rsid w:val="00C02D24"/>
    <w:rsid w:val="00C02E5A"/>
    <w:rsid w:val="00C032A6"/>
    <w:rsid w:val="00C03539"/>
    <w:rsid w:val="00C03A4E"/>
    <w:rsid w:val="00C03DB6"/>
    <w:rsid w:val="00C03DF2"/>
    <w:rsid w:val="00C04035"/>
    <w:rsid w:val="00C04475"/>
    <w:rsid w:val="00C04843"/>
    <w:rsid w:val="00C04874"/>
    <w:rsid w:val="00C049B0"/>
    <w:rsid w:val="00C05CC6"/>
    <w:rsid w:val="00C06416"/>
    <w:rsid w:val="00C0648F"/>
    <w:rsid w:val="00C0669A"/>
    <w:rsid w:val="00C06746"/>
    <w:rsid w:val="00C068F5"/>
    <w:rsid w:val="00C069A5"/>
    <w:rsid w:val="00C06CA1"/>
    <w:rsid w:val="00C06D25"/>
    <w:rsid w:val="00C06DC8"/>
    <w:rsid w:val="00C07221"/>
    <w:rsid w:val="00C072AE"/>
    <w:rsid w:val="00C07A98"/>
    <w:rsid w:val="00C07C00"/>
    <w:rsid w:val="00C07C90"/>
    <w:rsid w:val="00C07E3A"/>
    <w:rsid w:val="00C100BD"/>
    <w:rsid w:val="00C10169"/>
    <w:rsid w:val="00C101AC"/>
    <w:rsid w:val="00C10F6B"/>
    <w:rsid w:val="00C11482"/>
    <w:rsid w:val="00C11630"/>
    <w:rsid w:val="00C11C1F"/>
    <w:rsid w:val="00C11CF8"/>
    <w:rsid w:val="00C11DE7"/>
    <w:rsid w:val="00C120B0"/>
    <w:rsid w:val="00C1210A"/>
    <w:rsid w:val="00C124CB"/>
    <w:rsid w:val="00C125E0"/>
    <w:rsid w:val="00C126D8"/>
    <w:rsid w:val="00C12718"/>
    <w:rsid w:val="00C127AE"/>
    <w:rsid w:val="00C1287D"/>
    <w:rsid w:val="00C128D6"/>
    <w:rsid w:val="00C12B1D"/>
    <w:rsid w:val="00C13177"/>
    <w:rsid w:val="00C137C3"/>
    <w:rsid w:val="00C138CA"/>
    <w:rsid w:val="00C13AE0"/>
    <w:rsid w:val="00C1425C"/>
    <w:rsid w:val="00C14352"/>
    <w:rsid w:val="00C14760"/>
    <w:rsid w:val="00C14B14"/>
    <w:rsid w:val="00C14D32"/>
    <w:rsid w:val="00C14ED5"/>
    <w:rsid w:val="00C153D1"/>
    <w:rsid w:val="00C154A4"/>
    <w:rsid w:val="00C155B5"/>
    <w:rsid w:val="00C15768"/>
    <w:rsid w:val="00C15A49"/>
    <w:rsid w:val="00C15E59"/>
    <w:rsid w:val="00C15EAB"/>
    <w:rsid w:val="00C16128"/>
    <w:rsid w:val="00C16162"/>
    <w:rsid w:val="00C16285"/>
    <w:rsid w:val="00C165C8"/>
    <w:rsid w:val="00C16865"/>
    <w:rsid w:val="00C16B5A"/>
    <w:rsid w:val="00C16FBC"/>
    <w:rsid w:val="00C175B7"/>
    <w:rsid w:val="00C178CC"/>
    <w:rsid w:val="00C17BE1"/>
    <w:rsid w:val="00C209D1"/>
    <w:rsid w:val="00C2104D"/>
    <w:rsid w:val="00C210D3"/>
    <w:rsid w:val="00C21302"/>
    <w:rsid w:val="00C2140F"/>
    <w:rsid w:val="00C21439"/>
    <w:rsid w:val="00C21511"/>
    <w:rsid w:val="00C2171D"/>
    <w:rsid w:val="00C218FA"/>
    <w:rsid w:val="00C218FC"/>
    <w:rsid w:val="00C22108"/>
    <w:rsid w:val="00C22586"/>
    <w:rsid w:val="00C229E9"/>
    <w:rsid w:val="00C22AB9"/>
    <w:rsid w:val="00C22B5C"/>
    <w:rsid w:val="00C22B71"/>
    <w:rsid w:val="00C22F4C"/>
    <w:rsid w:val="00C23259"/>
    <w:rsid w:val="00C23AE8"/>
    <w:rsid w:val="00C23E80"/>
    <w:rsid w:val="00C23F8E"/>
    <w:rsid w:val="00C247B0"/>
    <w:rsid w:val="00C248EA"/>
    <w:rsid w:val="00C24DF9"/>
    <w:rsid w:val="00C24FA2"/>
    <w:rsid w:val="00C254D8"/>
    <w:rsid w:val="00C2565B"/>
    <w:rsid w:val="00C25836"/>
    <w:rsid w:val="00C2588F"/>
    <w:rsid w:val="00C25AF2"/>
    <w:rsid w:val="00C25C94"/>
    <w:rsid w:val="00C25C9A"/>
    <w:rsid w:val="00C25DBE"/>
    <w:rsid w:val="00C25EA5"/>
    <w:rsid w:val="00C261B9"/>
    <w:rsid w:val="00C261C3"/>
    <w:rsid w:val="00C2633D"/>
    <w:rsid w:val="00C2672F"/>
    <w:rsid w:val="00C26AD8"/>
    <w:rsid w:val="00C27488"/>
    <w:rsid w:val="00C27E2F"/>
    <w:rsid w:val="00C27EF4"/>
    <w:rsid w:val="00C305A1"/>
    <w:rsid w:val="00C30CBA"/>
    <w:rsid w:val="00C31030"/>
    <w:rsid w:val="00C3136E"/>
    <w:rsid w:val="00C3177B"/>
    <w:rsid w:val="00C31C71"/>
    <w:rsid w:val="00C31DC6"/>
    <w:rsid w:val="00C31E24"/>
    <w:rsid w:val="00C31FAF"/>
    <w:rsid w:val="00C32131"/>
    <w:rsid w:val="00C32A8A"/>
    <w:rsid w:val="00C32FBC"/>
    <w:rsid w:val="00C335CF"/>
    <w:rsid w:val="00C33621"/>
    <w:rsid w:val="00C33C3C"/>
    <w:rsid w:val="00C33DDF"/>
    <w:rsid w:val="00C344BC"/>
    <w:rsid w:val="00C345F4"/>
    <w:rsid w:val="00C34663"/>
    <w:rsid w:val="00C349D0"/>
    <w:rsid w:val="00C34A39"/>
    <w:rsid w:val="00C34C48"/>
    <w:rsid w:val="00C34D31"/>
    <w:rsid w:val="00C34FA0"/>
    <w:rsid w:val="00C35527"/>
    <w:rsid w:val="00C3553D"/>
    <w:rsid w:val="00C35959"/>
    <w:rsid w:val="00C359D5"/>
    <w:rsid w:val="00C35A18"/>
    <w:rsid w:val="00C35B3E"/>
    <w:rsid w:val="00C35B95"/>
    <w:rsid w:val="00C35C4B"/>
    <w:rsid w:val="00C35C7A"/>
    <w:rsid w:val="00C35CDE"/>
    <w:rsid w:val="00C35D52"/>
    <w:rsid w:val="00C3618E"/>
    <w:rsid w:val="00C36A1B"/>
    <w:rsid w:val="00C36A34"/>
    <w:rsid w:val="00C36CD2"/>
    <w:rsid w:val="00C36D20"/>
    <w:rsid w:val="00C36D24"/>
    <w:rsid w:val="00C36D9E"/>
    <w:rsid w:val="00C36FA9"/>
    <w:rsid w:val="00C37667"/>
    <w:rsid w:val="00C376EC"/>
    <w:rsid w:val="00C37AF2"/>
    <w:rsid w:val="00C37BB0"/>
    <w:rsid w:val="00C4029F"/>
    <w:rsid w:val="00C40B39"/>
    <w:rsid w:val="00C41669"/>
    <w:rsid w:val="00C42094"/>
    <w:rsid w:val="00C4239A"/>
    <w:rsid w:val="00C4248F"/>
    <w:rsid w:val="00C425D4"/>
    <w:rsid w:val="00C42645"/>
    <w:rsid w:val="00C42B08"/>
    <w:rsid w:val="00C42F1C"/>
    <w:rsid w:val="00C4303C"/>
    <w:rsid w:val="00C43190"/>
    <w:rsid w:val="00C433EB"/>
    <w:rsid w:val="00C443C0"/>
    <w:rsid w:val="00C44573"/>
    <w:rsid w:val="00C449F2"/>
    <w:rsid w:val="00C44AA2"/>
    <w:rsid w:val="00C44C9D"/>
    <w:rsid w:val="00C45C89"/>
    <w:rsid w:val="00C45DA9"/>
    <w:rsid w:val="00C461B5"/>
    <w:rsid w:val="00C463E2"/>
    <w:rsid w:val="00C4640E"/>
    <w:rsid w:val="00C465A1"/>
    <w:rsid w:val="00C46715"/>
    <w:rsid w:val="00C46A40"/>
    <w:rsid w:val="00C46AA3"/>
    <w:rsid w:val="00C46D12"/>
    <w:rsid w:val="00C46DCF"/>
    <w:rsid w:val="00C46F40"/>
    <w:rsid w:val="00C47059"/>
    <w:rsid w:val="00C47422"/>
    <w:rsid w:val="00C477FC"/>
    <w:rsid w:val="00C47879"/>
    <w:rsid w:val="00C47E6B"/>
    <w:rsid w:val="00C503BB"/>
    <w:rsid w:val="00C50988"/>
    <w:rsid w:val="00C50C0A"/>
    <w:rsid w:val="00C50C8F"/>
    <w:rsid w:val="00C514B5"/>
    <w:rsid w:val="00C517B1"/>
    <w:rsid w:val="00C51940"/>
    <w:rsid w:val="00C51975"/>
    <w:rsid w:val="00C51C7D"/>
    <w:rsid w:val="00C51DC8"/>
    <w:rsid w:val="00C51ED6"/>
    <w:rsid w:val="00C522A9"/>
    <w:rsid w:val="00C522E3"/>
    <w:rsid w:val="00C524DC"/>
    <w:rsid w:val="00C5254F"/>
    <w:rsid w:val="00C52649"/>
    <w:rsid w:val="00C5272B"/>
    <w:rsid w:val="00C52CA1"/>
    <w:rsid w:val="00C52D78"/>
    <w:rsid w:val="00C52DED"/>
    <w:rsid w:val="00C52FCA"/>
    <w:rsid w:val="00C530E5"/>
    <w:rsid w:val="00C53272"/>
    <w:rsid w:val="00C534A8"/>
    <w:rsid w:val="00C53588"/>
    <w:rsid w:val="00C53A3F"/>
    <w:rsid w:val="00C53BCC"/>
    <w:rsid w:val="00C53E8B"/>
    <w:rsid w:val="00C54241"/>
    <w:rsid w:val="00C5438A"/>
    <w:rsid w:val="00C54730"/>
    <w:rsid w:val="00C547D2"/>
    <w:rsid w:val="00C550CC"/>
    <w:rsid w:val="00C55415"/>
    <w:rsid w:val="00C55658"/>
    <w:rsid w:val="00C55ABE"/>
    <w:rsid w:val="00C55D1D"/>
    <w:rsid w:val="00C56131"/>
    <w:rsid w:val="00C562D6"/>
    <w:rsid w:val="00C5633A"/>
    <w:rsid w:val="00C563A8"/>
    <w:rsid w:val="00C564D4"/>
    <w:rsid w:val="00C5688A"/>
    <w:rsid w:val="00C56CC2"/>
    <w:rsid w:val="00C56EC6"/>
    <w:rsid w:val="00C57A98"/>
    <w:rsid w:val="00C57AC6"/>
    <w:rsid w:val="00C57B9E"/>
    <w:rsid w:val="00C57C48"/>
    <w:rsid w:val="00C60170"/>
    <w:rsid w:val="00C60203"/>
    <w:rsid w:val="00C6022E"/>
    <w:rsid w:val="00C6036D"/>
    <w:rsid w:val="00C60494"/>
    <w:rsid w:val="00C609B4"/>
    <w:rsid w:val="00C60AC4"/>
    <w:rsid w:val="00C60AE8"/>
    <w:rsid w:val="00C61307"/>
    <w:rsid w:val="00C615EB"/>
    <w:rsid w:val="00C61662"/>
    <w:rsid w:val="00C61B22"/>
    <w:rsid w:val="00C61C77"/>
    <w:rsid w:val="00C61D36"/>
    <w:rsid w:val="00C61FB7"/>
    <w:rsid w:val="00C620AE"/>
    <w:rsid w:val="00C62BB5"/>
    <w:rsid w:val="00C62DD3"/>
    <w:rsid w:val="00C630ED"/>
    <w:rsid w:val="00C63222"/>
    <w:rsid w:val="00C633D8"/>
    <w:rsid w:val="00C6357C"/>
    <w:rsid w:val="00C63791"/>
    <w:rsid w:val="00C63AA4"/>
    <w:rsid w:val="00C63BA4"/>
    <w:rsid w:val="00C64148"/>
    <w:rsid w:val="00C64893"/>
    <w:rsid w:val="00C65414"/>
    <w:rsid w:val="00C65571"/>
    <w:rsid w:val="00C669BD"/>
    <w:rsid w:val="00C66F04"/>
    <w:rsid w:val="00C670DB"/>
    <w:rsid w:val="00C671AC"/>
    <w:rsid w:val="00C67359"/>
    <w:rsid w:val="00C67A8A"/>
    <w:rsid w:val="00C67AEC"/>
    <w:rsid w:val="00C67D5D"/>
    <w:rsid w:val="00C705C0"/>
    <w:rsid w:val="00C70D4D"/>
    <w:rsid w:val="00C71104"/>
    <w:rsid w:val="00C714E1"/>
    <w:rsid w:val="00C71960"/>
    <w:rsid w:val="00C71DBD"/>
    <w:rsid w:val="00C71F01"/>
    <w:rsid w:val="00C7238A"/>
    <w:rsid w:val="00C72650"/>
    <w:rsid w:val="00C7267C"/>
    <w:rsid w:val="00C72C97"/>
    <w:rsid w:val="00C72ED4"/>
    <w:rsid w:val="00C72F52"/>
    <w:rsid w:val="00C7317A"/>
    <w:rsid w:val="00C73534"/>
    <w:rsid w:val="00C735EF"/>
    <w:rsid w:val="00C73A59"/>
    <w:rsid w:val="00C73A87"/>
    <w:rsid w:val="00C73B40"/>
    <w:rsid w:val="00C73DCD"/>
    <w:rsid w:val="00C73F73"/>
    <w:rsid w:val="00C741B4"/>
    <w:rsid w:val="00C746E6"/>
    <w:rsid w:val="00C74825"/>
    <w:rsid w:val="00C74B06"/>
    <w:rsid w:val="00C74BA8"/>
    <w:rsid w:val="00C74ED9"/>
    <w:rsid w:val="00C7529D"/>
    <w:rsid w:val="00C75981"/>
    <w:rsid w:val="00C7599F"/>
    <w:rsid w:val="00C75D9B"/>
    <w:rsid w:val="00C75F6E"/>
    <w:rsid w:val="00C76256"/>
    <w:rsid w:val="00C7665E"/>
    <w:rsid w:val="00C768AE"/>
    <w:rsid w:val="00C76A8B"/>
    <w:rsid w:val="00C76FB5"/>
    <w:rsid w:val="00C7739A"/>
    <w:rsid w:val="00C77652"/>
    <w:rsid w:val="00C77940"/>
    <w:rsid w:val="00C77A19"/>
    <w:rsid w:val="00C77B3D"/>
    <w:rsid w:val="00C77B6A"/>
    <w:rsid w:val="00C77DE7"/>
    <w:rsid w:val="00C77ECB"/>
    <w:rsid w:val="00C806B2"/>
    <w:rsid w:val="00C80ED2"/>
    <w:rsid w:val="00C813E5"/>
    <w:rsid w:val="00C8141F"/>
    <w:rsid w:val="00C81426"/>
    <w:rsid w:val="00C8142E"/>
    <w:rsid w:val="00C815FB"/>
    <w:rsid w:val="00C817FC"/>
    <w:rsid w:val="00C81C4D"/>
    <w:rsid w:val="00C81F07"/>
    <w:rsid w:val="00C81F2D"/>
    <w:rsid w:val="00C820B6"/>
    <w:rsid w:val="00C82183"/>
    <w:rsid w:val="00C821B1"/>
    <w:rsid w:val="00C821DF"/>
    <w:rsid w:val="00C82C55"/>
    <w:rsid w:val="00C83338"/>
    <w:rsid w:val="00C83579"/>
    <w:rsid w:val="00C83958"/>
    <w:rsid w:val="00C83AF2"/>
    <w:rsid w:val="00C83CC3"/>
    <w:rsid w:val="00C84344"/>
    <w:rsid w:val="00C84BEF"/>
    <w:rsid w:val="00C84DD2"/>
    <w:rsid w:val="00C850F4"/>
    <w:rsid w:val="00C85284"/>
    <w:rsid w:val="00C85313"/>
    <w:rsid w:val="00C8596D"/>
    <w:rsid w:val="00C85AAE"/>
    <w:rsid w:val="00C85C13"/>
    <w:rsid w:val="00C85E8E"/>
    <w:rsid w:val="00C861A3"/>
    <w:rsid w:val="00C86502"/>
    <w:rsid w:val="00C865DD"/>
    <w:rsid w:val="00C868B2"/>
    <w:rsid w:val="00C86CBA"/>
    <w:rsid w:val="00C86CBC"/>
    <w:rsid w:val="00C86F4D"/>
    <w:rsid w:val="00C872A0"/>
    <w:rsid w:val="00C87310"/>
    <w:rsid w:val="00C87378"/>
    <w:rsid w:val="00C873C5"/>
    <w:rsid w:val="00C8788F"/>
    <w:rsid w:val="00C87DC3"/>
    <w:rsid w:val="00C90044"/>
    <w:rsid w:val="00C907EB"/>
    <w:rsid w:val="00C9086D"/>
    <w:rsid w:val="00C90EE9"/>
    <w:rsid w:val="00C90F73"/>
    <w:rsid w:val="00C917F4"/>
    <w:rsid w:val="00C91CA4"/>
    <w:rsid w:val="00C91EE6"/>
    <w:rsid w:val="00C91FAD"/>
    <w:rsid w:val="00C921D7"/>
    <w:rsid w:val="00C9224C"/>
    <w:rsid w:val="00C92476"/>
    <w:rsid w:val="00C925AC"/>
    <w:rsid w:val="00C92892"/>
    <w:rsid w:val="00C92F86"/>
    <w:rsid w:val="00C932C7"/>
    <w:rsid w:val="00C934B7"/>
    <w:rsid w:val="00C937C5"/>
    <w:rsid w:val="00C93F32"/>
    <w:rsid w:val="00C9406D"/>
    <w:rsid w:val="00C94847"/>
    <w:rsid w:val="00C94AE7"/>
    <w:rsid w:val="00C94CB2"/>
    <w:rsid w:val="00C94EA8"/>
    <w:rsid w:val="00C94F04"/>
    <w:rsid w:val="00C950A7"/>
    <w:rsid w:val="00C95BB6"/>
    <w:rsid w:val="00C95CA8"/>
    <w:rsid w:val="00C95F12"/>
    <w:rsid w:val="00C962D9"/>
    <w:rsid w:val="00C963BA"/>
    <w:rsid w:val="00C963ED"/>
    <w:rsid w:val="00C965F1"/>
    <w:rsid w:val="00C96837"/>
    <w:rsid w:val="00C968AC"/>
    <w:rsid w:val="00C969A4"/>
    <w:rsid w:val="00C96AA3"/>
    <w:rsid w:val="00C96D2E"/>
    <w:rsid w:val="00C9709D"/>
    <w:rsid w:val="00C970E3"/>
    <w:rsid w:val="00C97471"/>
    <w:rsid w:val="00C97695"/>
    <w:rsid w:val="00C976BA"/>
    <w:rsid w:val="00CA009A"/>
    <w:rsid w:val="00CA01AF"/>
    <w:rsid w:val="00CA0635"/>
    <w:rsid w:val="00CA0771"/>
    <w:rsid w:val="00CA0ABB"/>
    <w:rsid w:val="00CA10EC"/>
    <w:rsid w:val="00CA11EF"/>
    <w:rsid w:val="00CA15D4"/>
    <w:rsid w:val="00CA169B"/>
    <w:rsid w:val="00CA16AD"/>
    <w:rsid w:val="00CA16C4"/>
    <w:rsid w:val="00CA16D7"/>
    <w:rsid w:val="00CA1A60"/>
    <w:rsid w:val="00CA1DFB"/>
    <w:rsid w:val="00CA205D"/>
    <w:rsid w:val="00CA2071"/>
    <w:rsid w:val="00CA226C"/>
    <w:rsid w:val="00CA23C1"/>
    <w:rsid w:val="00CA2AF9"/>
    <w:rsid w:val="00CA2CBD"/>
    <w:rsid w:val="00CA2CDE"/>
    <w:rsid w:val="00CA2CEA"/>
    <w:rsid w:val="00CA2E6A"/>
    <w:rsid w:val="00CA31C9"/>
    <w:rsid w:val="00CA350D"/>
    <w:rsid w:val="00CA3A84"/>
    <w:rsid w:val="00CA3CCD"/>
    <w:rsid w:val="00CA3E6A"/>
    <w:rsid w:val="00CA40C4"/>
    <w:rsid w:val="00CA4266"/>
    <w:rsid w:val="00CA4478"/>
    <w:rsid w:val="00CA4DD9"/>
    <w:rsid w:val="00CA4DFF"/>
    <w:rsid w:val="00CA511E"/>
    <w:rsid w:val="00CA51AB"/>
    <w:rsid w:val="00CA51EA"/>
    <w:rsid w:val="00CA564C"/>
    <w:rsid w:val="00CA5C36"/>
    <w:rsid w:val="00CA63D6"/>
    <w:rsid w:val="00CA64E5"/>
    <w:rsid w:val="00CA68B2"/>
    <w:rsid w:val="00CA6A0D"/>
    <w:rsid w:val="00CA6C05"/>
    <w:rsid w:val="00CA6D83"/>
    <w:rsid w:val="00CA77F4"/>
    <w:rsid w:val="00CA7BB8"/>
    <w:rsid w:val="00CA7D21"/>
    <w:rsid w:val="00CB016B"/>
    <w:rsid w:val="00CB033E"/>
    <w:rsid w:val="00CB062C"/>
    <w:rsid w:val="00CB0A7E"/>
    <w:rsid w:val="00CB0C3E"/>
    <w:rsid w:val="00CB0E6D"/>
    <w:rsid w:val="00CB0F43"/>
    <w:rsid w:val="00CB0F69"/>
    <w:rsid w:val="00CB10B9"/>
    <w:rsid w:val="00CB1B30"/>
    <w:rsid w:val="00CB1CEA"/>
    <w:rsid w:val="00CB1DF3"/>
    <w:rsid w:val="00CB1E39"/>
    <w:rsid w:val="00CB2205"/>
    <w:rsid w:val="00CB23C2"/>
    <w:rsid w:val="00CB259A"/>
    <w:rsid w:val="00CB3519"/>
    <w:rsid w:val="00CB3826"/>
    <w:rsid w:val="00CB3989"/>
    <w:rsid w:val="00CB39B8"/>
    <w:rsid w:val="00CB44C6"/>
    <w:rsid w:val="00CB4653"/>
    <w:rsid w:val="00CB4D85"/>
    <w:rsid w:val="00CB4FC8"/>
    <w:rsid w:val="00CB4FFD"/>
    <w:rsid w:val="00CB5019"/>
    <w:rsid w:val="00CB5CAC"/>
    <w:rsid w:val="00CB5D4F"/>
    <w:rsid w:val="00CB5E36"/>
    <w:rsid w:val="00CB5F9A"/>
    <w:rsid w:val="00CB637B"/>
    <w:rsid w:val="00CB6411"/>
    <w:rsid w:val="00CB6619"/>
    <w:rsid w:val="00CB7068"/>
    <w:rsid w:val="00CB7105"/>
    <w:rsid w:val="00CB73A9"/>
    <w:rsid w:val="00CB747F"/>
    <w:rsid w:val="00CB74F9"/>
    <w:rsid w:val="00CB78A1"/>
    <w:rsid w:val="00CB7A01"/>
    <w:rsid w:val="00CB7A78"/>
    <w:rsid w:val="00CB7F33"/>
    <w:rsid w:val="00CB7F53"/>
    <w:rsid w:val="00CB7FA1"/>
    <w:rsid w:val="00CC0460"/>
    <w:rsid w:val="00CC083F"/>
    <w:rsid w:val="00CC0866"/>
    <w:rsid w:val="00CC08A5"/>
    <w:rsid w:val="00CC0CF9"/>
    <w:rsid w:val="00CC10D0"/>
    <w:rsid w:val="00CC182A"/>
    <w:rsid w:val="00CC1EDD"/>
    <w:rsid w:val="00CC218D"/>
    <w:rsid w:val="00CC2246"/>
    <w:rsid w:val="00CC255D"/>
    <w:rsid w:val="00CC2678"/>
    <w:rsid w:val="00CC2881"/>
    <w:rsid w:val="00CC28B5"/>
    <w:rsid w:val="00CC2A19"/>
    <w:rsid w:val="00CC2C19"/>
    <w:rsid w:val="00CC2E25"/>
    <w:rsid w:val="00CC30CF"/>
    <w:rsid w:val="00CC3259"/>
    <w:rsid w:val="00CC3A91"/>
    <w:rsid w:val="00CC3B4A"/>
    <w:rsid w:val="00CC42AB"/>
    <w:rsid w:val="00CC437B"/>
    <w:rsid w:val="00CC4930"/>
    <w:rsid w:val="00CC4A3F"/>
    <w:rsid w:val="00CC4AE3"/>
    <w:rsid w:val="00CC4E8A"/>
    <w:rsid w:val="00CC5160"/>
    <w:rsid w:val="00CC5240"/>
    <w:rsid w:val="00CC56EA"/>
    <w:rsid w:val="00CC57EF"/>
    <w:rsid w:val="00CC5AB5"/>
    <w:rsid w:val="00CC5D2B"/>
    <w:rsid w:val="00CC5D50"/>
    <w:rsid w:val="00CC627C"/>
    <w:rsid w:val="00CC6287"/>
    <w:rsid w:val="00CC6769"/>
    <w:rsid w:val="00CC6829"/>
    <w:rsid w:val="00CC7024"/>
    <w:rsid w:val="00CC7166"/>
    <w:rsid w:val="00CC7198"/>
    <w:rsid w:val="00CC7486"/>
    <w:rsid w:val="00CC7679"/>
    <w:rsid w:val="00CC78DD"/>
    <w:rsid w:val="00CC7C35"/>
    <w:rsid w:val="00CD00DF"/>
    <w:rsid w:val="00CD011B"/>
    <w:rsid w:val="00CD04D1"/>
    <w:rsid w:val="00CD04F6"/>
    <w:rsid w:val="00CD06B9"/>
    <w:rsid w:val="00CD0A33"/>
    <w:rsid w:val="00CD0CB9"/>
    <w:rsid w:val="00CD0D5A"/>
    <w:rsid w:val="00CD0F23"/>
    <w:rsid w:val="00CD1320"/>
    <w:rsid w:val="00CD16BD"/>
    <w:rsid w:val="00CD1D27"/>
    <w:rsid w:val="00CD1ECD"/>
    <w:rsid w:val="00CD22F5"/>
    <w:rsid w:val="00CD2478"/>
    <w:rsid w:val="00CD26DA"/>
    <w:rsid w:val="00CD2715"/>
    <w:rsid w:val="00CD2918"/>
    <w:rsid w:val="00CD2B92"/>
    <w:rsid w:val="00CD2DAB"/>
    <w:rsid w:val="00CD2E3E"/>
    <w:rsid w:val="00CD3086"/>
    <w:rsid w:val="00CD3138"/>
    <w:rsid w:val="00CD3152"/>
    <w:rsid w:val="00CD365E"/>
    <w:rsid w:val="00CD392C"/>
    <w:rsid w:val="00CD3B3F"/>
    <w:rsid w:val="00CD3C5C"/>
    <w:rsid w:val="00CD3C63"/>
    <w:rsid w:val="00CD3FE5"/>
    <w:rsid w:val="00CD4041"/>
    <w:rsid w:val="00CD421B"/>
    <w:rsid w:val="00CD44BF"/>
    <w:rsid w:val="00CD4519"/>
    <w:rsid w:val="00CD45FD"/>
    <w:rsid w:val="00CD48FB"/>
    <w:rsid w:val="00CD525A"/>
    <w:rsid w:val="00CD5479"/>
    <w:rsid w:val="00CD5578"/>
    <w:rsid w:val="00CD581D"/>
    <w:rsid w:val="00CD5825"/>
    <w:rsid w:val="00CD5A52"/>
    <w:rsid w:val="00CD6330"/>
    <w:rsid w:val="00CD689F"/>
    <w:rsid w:val="00CD6CC8"/>
    <w:rsid w:val="00CD7332"/>
    <w:rsid w:val="00CD7393"/>
    <w:rsid w:val="00CD7673"/>
    <w:rsid w:val="00CD77D4"/>
    <w:rsid w:val="00CE020B"/>
    <w:rsid w:val="00CE0354"/>
    <w:rsid w:val="00CE0E84"/>
    <w:rsid w:val="00CE1884"/>
    <w:rsid w:val="00CE220D"/>
    <w:rsid w:val="00CE2261"/>
    <w:rsid w:val="00CE2387"/>
    <w:rsid w:val="00CE2521"/>
    <w:rsid w:val="00CE2767"/>
    <w:rsid w:val="00CE2B90"/>
    <w:rsid w:val="00CE33B4"/>
    <w:rsid w:val="00CE36DC"/>
    <w:rsid w:val="00CE3796"/>
    <w:rsid w:val="00CE3CEA"/>
    <w:rsid w:val="00CE3E3C"/>
    <w:rsid w:val="00CE3EFF"/>
    <w:rsid w:val="00CE45D6"/>
    <w:rsid w:val="00CE4705"/>
    <w:rsid w:val="00CE5554"/>
    <w:rsid w:val="00CE570A"/>
    <w:rsid w:val="00CE5717"/>
    <w:rsid w:val="00CE5790"/>
    <w:rsid w:val="00CE5952"/>
    <w:rsid w:val="00CE59FC"/>
    <w:rsid w:val="00CE5F78"/>
    <w:rsid w:val="00CE6389"/>
    <w:rsid w:val="00CE654B"/>
    <w:rsid w:val="00CE6670"/>
    <w:rsid w:val="00CE6D49"/>
    <w:rsid w:val="00CE7078"/>
    <w:rsid w:val="00CE718D"/>
    <w:rsid w:val="00CE7395"/>
    <w:rsid w:val="00CE7415"/>
    <w:rsid w:val="00CE75AA"/>
    <w:rsid w:val="00CE76F2"/>
    <w:rsid w:val="00CE7B2B"/>
    <w:rsid w:val="00CF0339"/>
    <w:rsid w:val="00CF0442"/>
    <w:rsid w:val="00CF0931"/>
    <w:rsid w:val="00CF0A86"/>
    <w:rsid w:val="00CF0D8B"/>
    <w:rsid w:val="00CF107A"/>
    <w:rsid w:val="00CF1404"/>
    <w:rsid w:val="00CF1628"/>
    <w:rsid w:val="00CF1C8A"/>
    <w:rsid w:val="00CF1D6F"/>
    <w:rsid w:val="00CF1E93"/>
    <w:rsid w:val="00CF2104"/>
    <w:rsid w:val="00CF264A"/>
    <w:rsid w:val="00CF2913"/>
    <w:rsid w:val="00CF2C89"/>
    <w:rsid w:val="00CF2F4B"/>
    <w:rsid w:val="00CF3158"/>
    <w:rsid w:val="00CF34B2"/>
    <w:rsid w:val="00CF37C9"/>
    <w:rsid w:val="00CF38B1"/>
    <w:rsid w:val="00CF3D78"/>
    <w:rsid w:val="00CF43B6"/>
    <w:rsid w:val="00CF50B8"/>
    <w:rsid w:val="00CF530C"/>
    <w:rsid w:val="00CF56B2"/>
    <w:rsid w:val="00CF5A11"/>
    <w:rsid w:val="00CF5A64"/>
    <w:rsid w:val="00CF5E6E"/>
    <w:rsid w:val="00CF6014"/>
    <w:rsid w:val="00CF614B"/>
    <w:rsid w:val="00CF62A5"/>
    <w:rsid w:val="00CF62DE"/>
    <w:rsid w:val="00CF6380"/>
    <w:rsid w:val="00CF677D"/>
    <w:rsid w:val="00CF6829"/>
    <w:rsid w:val="00CF69C2"/>
    <w:rsid w:val="00CF6E33"/>
    <w:rsid w:val="00CF6E92"/>
    <w:rsid w:val="00CF7104"/>
    <w:rsid w:val="00CF7633"/>
    <w:rsid w:val="00CF7636"/>
    <w:rsid w:val="00CF7ABC"/>
    <w:rsid w:val="00CF7B9E"/>
    <w:rsid w:val="00D00272"/>
    <w:rsid w:val="00D00364"/>
    <w:rsid w:val="00D005AD"/>
    <w:rsid w:val="00D0065E"/>
    <w:rsid w:val="00D0077B"/>
    <w:rsid w:val="00D00816"/>
    <w:rsid w:val="00D00B03"/>
    <w:rsid w:val="00D00B9F"/>
    <w:rsid w:val="00D0147F"/>
    <w:rsid w:val="00D016C6"/>
    <w:rsid w:val="00D01B91"/>
    <w:rsid w:val="00D01BE9"/>
    <w:rsid w:val="00D0272A"/>
    <w:rsid w:val="00D02E37"/>
    <w:rsid w:val="00D03AE9"/>
    <w:rsid w:val="00D03C5D"/>
    <w:rsid w:val="00D03D4F"/>
    <w:rsid w:val="00D04719"/>
    <w:rsid w:val="00D04BE7"/>
    <w:rsid w:val="00D04C2A"/>
    <w:rsid w:val="00D05166"/>
    <w:rsid w:val="00D051E2"/>
    <w:rsid w:val="00D0561A"/>
    <w:rsid w:val="00D05786"/>
    <w:rsid w:val="00D058BC"/>
    <w:rsid w:val="00D059CD"/>
    <w:rsid w:val="00D060D5"/>
    <w:rsid w:val="00D0611B"/>
    <w:rsid w:val="00D065C9"/>
    <w:rsid w:val="00D06759"/>
    <w:rsid w:val="00D06778"/>
    <w:rsid w:val="00D06BEE"/>
    <w:rsid w:val="00D06E82"/>
    <w:rsid w:val="00D06F20"/>
    <w:rsid w:val="00D0761C"/>
    <w:rsid w:val="00D0763D"/>
    <w:rsid w:val="00D07CF8"/>
    <w:rsid w:val="00D07F45"/>
    <w:rsid w:val="00D101CA"/>
    <w:rsid w:val="00D10207"/>
    <w:rsid w:val="00D10746"/>
    <w:rsid w:val="00D10B53"/>
    <w:rsid w:val="00D10F40"/>
    <w:rsid w:val="00D111C7"/>
    <w:rsid w:val="00D11533"/>
    <w:rsid w:val="00D1163D"/>
    <w:rsid w:val="00D11775"/>
    <w:rsid w:val="00D117EF"/>
    <w:rsid w:val="00D11ABD"/>
    <w:rsid w:val="00D11D7D"/>
    <w:rsid w:val="00D120D8"/>
    <w:rsid w:val="00D1216C"/>
    <w:rsid w:val="00D1271F"/>
    <w:rsid w:val="00D128AB"/>
    <w:rsid w:val="00D128EA"/>
    <w:rsid w:val="00D12C71"/>
    <w:rsid w:val="00D12CD8"/>
    <w:rsid w:val="00D132CE"/>
    <w:rsid w:val="00D134DB"/>
    <w:rsid w:val="00D13ECB"/>
    <w:rsid w:val="00D13F6E"/>
    <w:rsid w:val="00D142ED"/>
    <w:rsid w:val="00D1479D"/>
    <w:rsid w:val="00D14A9C"/>
    <w:rsid w:val="00D14B5C"/>
    <w:rsid w:val="00D14EE4"/>
    <w:rsid w:val="00D14F51"/>
    <w:rsid w:val="00D15099"/>
    <w:rsid w:val="00D158D3"/>
    <w:rsid w:val="00D15B3D"/>
    <w:rsid w:val="00D15CDC"/>
    <w:rsid w:val="00D1622C"/>
    <w:rsid w:val="00D162AF"/>
    <w:rsid w:val="00D1632E"/>
    <w:rsid w:val="00D16913"/>
    <w:rsid w:val="00D16CD4"/>
    <w:rsid w:val="00D16E9A"/>
    <w:rsid w:val="00D1747E"/>
    <w:rsid w:val="00D174C7"/>
    <w:rsid w:val="00D17519"/>
    <w:rsid w:val="00D175EA"/>
    <w:rsid w:val="00D17BE0"/>
    <w:rsid w:val="00D17DBD"/>
    <w:rsid w:val="00D17EC4"/>
    <w:rsid w:val="00D200E1"/>
    <w:rsid w:val="00D201DB"/>
    <w:rsid w:val="00D202CC"/>
    <w:rsid w:val="00D20731"/>
    <w:rsid w:val="00D20755"/>
    <w:rsid w:val="00D207B7"/>
    <w:rsid w:val="00D20E56"/>
    <w:rsid w:val="00D21680"/>
    <w:rsid w:val="00D217DC"/>
    <w:rsid w:val="00D21AAA"/>
    <w:rsid w:val="00D21C3C"/>
    <w:rsid w:val="00D21E3F"/>
    <w:rsid w:val="00D21F04"/>
    <w:rsid w:val="00D2200C"/>
    <w:rsid w:val="00D22902"/>
    <w:rsid w:val="00D22918"/>
    <w:rsid w:val="00D229A2"/>
    <w:rsid w:val="00D229D2"/>
    <w:rsid w:val="00D22A38"/>
    <w:rsid w:val="00D22A6F"/>
    <w:rsid w:val="00D22BA0"/>
    <w:rsid w:val="00D22FAC"/>
    <w:rsid w:val="00D23030"/>
    <w:rsid w:val="00D230ED"/>
    <w:rsid w:val="00D232D0"/>
    <w:rsid w:val="00D23364"/>
    <w:rsid w:val="00D234B4"/>
    <w:rsid w:val="00D23D66"/>
    <w:rsid w:val="00D24578"/>
    <w:rsid w:val="00D247CE"/>
    <w:rsid w:val="00D25511"/>
    <w:rsid w:val="00D25717"/>
    <w:rsid w:val="00D25C60"/>
    <w:rsid w:val="00D25C61"/>
    <w:rsid w:val="00D25D08"/>
    <w:rsid w:val="00D25DA2"/>
    <w:rsid w:val="00D25E7B"/>
    <w:rsid w:val="00D26117"/>
    <w:rsid w:val="00D26385"/>
    <w:rsid w:val="00D26644"/>
    <w:rsid w:val="00D26A47"/>
    <w:rsid w:val="00D26A9F"/>
    <w:rsid w:val="00D26CDC"/>
    <w:rsid w:val="00D26CFD"/>
    <w:rsid w:val="00D270A3"/>
    <w:rsid w:val="00D273FA"/>
    <w:rsid w:val="00D27574"/>
    <w:rsid w:val="00D27717"/>
    <w:rsid w:val="00D279C2"/>
    <w:rsid w:val="00D27D55"/>
    <w:rsid w:val="00D27EB4"/>
    <w:rsid w:val="00D300F7"/>
    <w:rsid w:val="00D30160"/>
    <w:rsid w:val="00D30201"/>
    <w:rsid w:val="00D3081B"/>
    <w:rsid w:val="00D30DED"/>
    <w:rsid w:val="00D30FDA"/>
    <w:rsid w:val="00D3161D"/>
    <w:rsid w:val="00D319EE"/>
    <w:rsid w:val="00D31E5C"/>
    <w:rsid w:val="00D32003"/>
    <w:rsid w:val="00D32369"/>
    <w:rsid w:val="00D32692"/>
    <w:rsid w:val="00D32C29"/>
    <w:rsid w:val="00D33131"/>
    <w:rsid w:val="00D332F5"/>
    <w:rsid w:val="00D338B0"/>
    <w:rsid w:val="00D33920"/>
    <w:rsid w:val="00D33976"/>
    <w:rsid w:val="00D33E60"/>
    <w:rsid w:val="00D33E75"/>
    <w:rsid w:val="00D33F77"/>
    <w:rsid w:val="00D33F9D"/>
    <w:rsid w:val="00D343D7"/>
    <w:rsid w:val="00D34E1D"/>
    <w:rsid w:val="00D34EA0"/>
    <w:rsid w:val="00D34EE0"/>
    <w:rsid w:val="00D35005"/>
    <w:rsid w:val="00D351FE"/>
    <w:rsid w:val="00D35727"/>
    <w:rsid w:val="00D359BB"/>
    <w:rsid w:val="00D36187"/>
    <w:rsid w:val="00D3660C"/>
    <w:rsid w:val="00D36786"/>
    <w:rsid w:val="00D369E3"/>
    <w:rsid w:val="00D36D66"/>
    <w:rsid w:val="00D36E73"/>
    <w:rsid w:val="00D36F1F"/>
    <w:rsid w:val="00D3705D"/>
    <w:rsid w:val="00D37234"/>
    <w:rsid w:val="00D3730A"/>
    <w:rsid w:val="00D3766D"/>
    <w:rsid w:val="00D376A4"/>
    <w:rsid w:val="00D37ED5"/>
    <w:rsid w:val="00D37F7F"/>
    <w:rsid w:val="00D37FFE"/>
    <w:rsid w:val="00D40007"/>
    <w:rsid w:val="00D4013C"/>
    <w:rsid w:val="00D4085F"/>
    <w:rsid w:val="00D408BD"/>
    <w:rsid w:val="00D40F7E"/>
    <w:rsid w:val="00D411B9"/>
    <w:rsid w:val="00D417D0"/>
    <w:rsid w:val="00D41AAD"/>
    <w:rsid w:val="00D41FAB"/>
    <w:rsid w:val="00D42546"/>
    <w:rsid w:val="00D42697"/>
    <w:rsid w:val="00D427F9"/>
    <w:rsid w:val="00D42A7B"/>
    <w:rsid w:val="00D433C0"/>
    <w:rsid w:val="00D435FF"/>
    <w:rsid w:val="00D43745"/>
    <w:rsid w:val="00D437B6"/>
    <w:rsid w:val="00D43A07"/>
    <w:rsid w:val="00D43AEA"/>
    <w:rsid w:val="00D43FC6"/>
    <w:rsid w:val="00D4407A"/>
    <w:rsid w:val="00D441E7"/>
    <w:rsid w:val="00D445CD"/>
    <w:rsid w:val="00D446A2"/>
    <w:rsid w:val="00D44717"/>
    <w:rsid w:val="00D44749"/>
    <w:rsid w:val="00D4479D"/>
    <w:rsid w:val="00D449E8"/>
    <w:rsid w:val="00D44C2F"/>
    <w:rsid w:val="00D44C72"/>
    <w:rsid w:val="00D44CB6"/>
    <w:rsid w:val="00D450F0"/>
    <w:rsid w:val="00D45129"/>
    <w:rsid w:val="00D454B5"/>
    <w:rsid w:val="00D45B91"/>
    <w:rsid w:val="00D45D6B"/>
    <w:rsid w:val="00D45E8E"/>
    <w:rsid w:val="00D46227"/>
    <w:rsid w:val="00D46362"/>
    <w:rsid w:val="00D4676B"/>
    <w:rsid w:val="00D469D1"/>
    <w:rsid w:val="00D46FC6"/>
    <w:rsid w:val="00D47301"/>
    <w:rsid w:val="00D47412"/>
    <w:rsid w:val="00D47860"/>
    <w:rsid w:val="00D4795F"/>
    <w:rsid w:val="00D4798A"/>
    <w:rsid w:val="00D47A2A"/>
    <w:rsid w:val="00D5035A"/>
    <w:rsid w:val="00D50405"/>
    <w:rsid w:val="00D504E1"/>
    <w:rsid w:val="00D50755"/>
    <w:rsid w:val="00D508AB"/>
    <w:rsid w:val="00D509D8"/>
    <w:rsid w:val="00D50F0D"/>
    <w:rsid w:val="00D5105F"/>
    <w:rsid w:val="00D51119"/>
    <w:rsid w:val="00D51189"/>
    <w:rsid w:val="00D51788"/>
    <w:rsid w:val="00D518BA"/>
    <w:rsid w:val="00D519C2"/>
    <w:rsid w:val="00D51B44"/>
    <w:rsid w:val="00D51F55"/>
    <w:rsid w:val="00D5201F"/>
    <w:rsid w:val="00D52132"/>
    <w:rsid w:val="00D52255"/>
    <w:rsid w:val="00D522A8"/>
    <w:rsid w:val="00D52628"/>
    <w:rsid w:val="00D527B3"/>
    <w:rsid w:val="00D52B2B"/>
    <w:rsid w:val="00D530C0"/>
    <w:rsid w:val="00D53570"/>
    <w:rsid w:val="00D53C10"/>
    <w:rsid w:val="00D54418"/>
    <w:rsid w:val="00D54527"/>
    <w:rsid w:val="00D54C5A"/>
    <w:rsid w:val="00D54D95"/>
    <w:rsid w:val="00D54E6C"/>
    <w:rsid w:val="00D54E90"/>
    <w:rsid w:val="00D54E99"/>
    <w:rsid w:val="00D54EBB"/>
    <w:rsid w:val="00D54ED9"/>
    <w:rsid w:val="00D54FD1"/>
    <w:rsid w:val="00D551E1"/>
    <w:rsid w:val="00D55656"/>
    <w:rsid w:val="00D55777"/>
    <w:rsid w:val="00D557DB"/>
    <w:rsid w:val="00D55EC7"/>
    <w:rsid w:val="00D56016"/>
    <w:rsid w:val="00D562E0"/>
    <w:rsid w:val="00D56592"/>
    <w:rsid w:val="00D56B3E"/>
    <w:rsid w:val="00D56BDD"/>
    <w:rsid w:val="00D56C7B"/>
    <w:rsid w:val="00D5714E"/>
    <w:rsid w:val="00D5757E"/>
    <w:rsid w:val="00D575A2"/>
    <w:rsid w:val="00D575C2"/>
    <w:rsid w:val="00D57663"/>
    <w:rsid w:val="00D57739"/>
    <w:rsid w:val="00D57C37"/>
    <w:rsid w:val="00D607A8"/>
    <w:rsid w:val="00D60B74"/>
    <w:rsid w:val="00D60EA3"/>
    <w:rsid w:val="00D60EE0"/>
    <w:rsid w:val="00D6100F"/>
    <w:rsid w:val="00D610E7"/>
    <w:rsid w:val="00D6116D"/>
    <w:rsid w:val="00D617F6"/>
    <w:rsid w:val="00D61995"/>
    <w:rsid w:val="00D619C1"/>
    <w:rsid w:val="00D61E5A"/>
    <w:rsid w:val="00D61F8E"/>
    <w:rsid w:val="00D62470"/>
    <w:rsid w:val="00D628E0"/>
    <w:rsid w:val="00D6354B"/>
    <w:rsid w:val="00D635F8"/>
    <w:rsid w:val="00D63CB0"/>
    <w:rsid w:val="00D63CD6"/>
    <w:rsid w:val="00D63E76"/>
    <w:rsid w:val="00D63F47"/>
    <w:rsid w:val="00D64019"/>
    <w:rsid w:val="00D6455E"/>
    <w:rsid w:val="00D6467F"/>
    <w:rsid w:val="00D64A8B"/>
    <w:rsid w:val="00D64EF0"/>
    <w:rsid w:val="00D64F8B"/>
    <w:rsid w:val="00D65570"/>
    <w:rsid w:val="00D65C92"/>
    <w:rsid w:val="00D65CC1"/>
    <w:rsid w:val="00D65D45"/>
    <w:rsid w:val="00D66466"/>
    <w:rsid w:val="00D66805"/>
    <w:rsid w:val="00D668C9"/>
    <w:rsid w:val="00D67A71"/>
    <w:rsid w:val="00D67A84"/>
    <w:rsid w:val="00D701FB"/>
    <w:rsid w:val="00D7061B"/>
    <w:rsid w:val="00D70751"/>
    <w:rsid w:val="00D7082C"/>
    <w:rsid w:val="00D70DCA"/>
    <w:rsid w:val="00D710B9"/>
    <w:rsid w:val="00D71253"/>
    <w:rsid w:val="00D7184F"/>
    <w:rsid w:val="00D71877"/>
    <w:rsid w:val="00D71D27"/>
    <w:rsid w:val="00D71E2E"/>
    <w:rsid w:val="00D720BA"/>
    <w:rsid w:val="00D722D7"/>
    <w:rsid w:val="00D723E2"/>
    <w:rsid w:val="00D728A1"/>
    <w:rsid w:val="00D72979"/>
    <w:rsid w:val="00D72BE5"/>
    <w:rsid w:val="00D72CBF"/>
    <w:rsid w:val="00D7323D"/>
    <w:rsid w:val="00D7324F"/>
    <w:rsid w:val="00D73474"/>
    <w:rsid w:val="00D734E3"/>
    <w:rsid w:val="00D7373B"/>
    <w:rsid w:val="00D73937"/>
    <w:rsid w:val="00D73D3A"/>
    <w:rsid w:val="00D73E07"/>
    <w:rsid w:val="00D73E20"/>
    <w:rsid w:val="00D73F19"/>
    <w:rsid w:val="00D74138"/>
    <w:rsid w:val="00D743CF"/>
    <w:rsid w:val="00D743DF"/>
    <w:rsid w:val="00D74659"/>
    <w:rsid w:val="00D74776"/>
    <w:rsid w:val="00D74AC1"/>
    <w:rsid w:val="00D74EB7"/>
    <w:rsid w:val="00D74F4D"/>
    <w:rsid w:val="00D750E3"/>
    <w:rsid w:val="00D751D8"/>
    <w:rsid w:val="00D751E1"/>
    <w:rsid w:val="00D75624"/>
    <w:rsid w:val="00D756F6"/>
    <w:rsid w:val="00D76319"/>
    <w:rsid w:val="00D7633B"/>
    <w:rsid w:val="00D7642A"/>
    <w:rsid w:val="00D764A3"/>
    <w:rsid w:val="00D7680F"/>
    <w:rsid w:val="00D76B05"/>
    <w:rsid w:val="00D76BFA"/>
    <w:rsid w:val="00D7703F"/>
    <w:rsid w:val="00D7762A"/>
    <w:rsid w:val="00D77DDA"/>
    <w:rsid w:val="00D77EEE"/>
    <w:rsid w:val="00D80275"/>
    <w:rsid w:val="00D80278"/>
    <w:rsid w:val="00D802ED"/>
    <w:rsid w:val="00D8054B"/>
    <w:rsid w:val="00D80663"/>
    <w:rsid w:val="00D8079C"/>
    <w:rsid w:val="00D80B0C"/>
    <w:rsid w:val="00D80C2E"/>
    <w:rsid w:val="00D80C50"/>
    <w:rsid w:val="00D81373"/>
    <w:rsid w:val="00D8154B"/>
    <w:rsid w:val="00D818BD"/>
    <w:rsid w:val="00D81A3D"/>
    <w:rsid w:val="00D81A92"/>
    <w:rsid w:val="00D81B29"/>
    <w:rsid w:val="00D821D2"/>
    <w:rsid w:val="00D82655"/>
    <w:rsid w:val="00D826D8"/>
    <w:rsid w:val="00D827F7"/>
    <w:rsid w:val="00D82A22"/>
    <w:rsid w:val="00D82BF6"/>
    <w:rsid w:val="00D832C5"/>
    <w:rsid w:val="00D83A5D"/>
    <w:rsid w:val="00D83CDF"/>
    <w:rsid w:val="00D84C67"/>
    <w:rsid w:val="00D8564A"/>
    <w:rsid w:val="00D8599B"/>
    <w:rsid w:val="00D85F3D"/>
    <w:rsid w:val="00D86180"/>
    <w:rsid w:val="00D861E1"/>
    <w:rsid w:val="00D86243"/>
    <w:rsid w:val="00D863E3"/>
    <w:rsid w:val="00D8668D"/>
    <w:rsid w:val="00D86912"/>
    <w:rsid w:val="00D8691F"/>
    <w:rsid w:val="00D86BC8"/>
    <w:rsid w:val="00D86BDE"/>
    <w:rsid w:val="00D86D9C"/>
    <w:rsid w:val="00D86F8F"/>
    <w:rsid w:val="00D871BA"/>
    <w:rsid w:val="00D872B2"/>
    <w:rsid w:val="00D87326"/>
    <w:rsid w:val="00D87431"/>
    <w:rsid w:val="00D8780E"/>
    <w:rsid w:val="00D90000"/>
    <w:rsid w:val="00D90117"/>
    <w:rsid w:val="00D9024C"/>
    <w:rsid w:val="00D90257"/>
    <w:rsid w:val="00D90604"/>
    <w:rsid w:val="00D90824"/>
    <w:rsid w:val="00D90A43"/>
    <w:rsid w:val="00D90A7B"/>
    <w:rsid w:val="00D9110E"/>
    <w:rsid w:val="00D91615"/>
    <w:rsid w:val="00D917A7"/>
    <w:rsid w:val="00D91E6C"/>
    <w:rsid w:val="00D920BB"/>
    <w:rsid w:val="00D9249C"/>
    <w:rsid w:val="00D925B4"/>
    <w:rsid w:val="00D9278A"/>
    <w:rsid w:val="00D92807"/>
    <w:rsid w:val="00D9293D"/>
    <w:rsid w:val="00D92CCA"/>
    <w:rsid w:val="00D92E37"/>
    <w:rsid w:val="00D93119"/>
    <w:rsid w:val="00D93203"/>
    <w:rsid w:val="00D9345C"/>
    <w:rsid w:val="00D936AA"/>
    <w:rsid w:val="00D93754"/>
    <w:rsid w:val="00D93A54"/>
    <w:rsid w:val="00D943A8"/>
    <w:rsid w:val="00D943C0"/>
    <w:rsid w:val="00D9485C"/>
    <w:rsid w:val="00D9521B"/>
    <w:rsid w:val="00D95896"/>
    <w:rsid w:val="00D9589F"/>
    <w:rsid w:val="00D95918"/>
    <w:rsid w:val="00D95BEE"/>
    <w:rsid w:val="00D95BF3"/>
    <w:rsid w:val="00D96088"/>
    <w:rsid w:val="00D9688E"/>
    <w:rsid w:val="00D96B7A"/>
    <w:rsid w:val="00D96BA1"/>
    <w:rsid w:val="00D96C6E"/>
    <w:rsid w:val="00D96E9B"/>
    <w:rsid w:val="00D96FF7"/>
    <w:rsid w:val="00D9732A"/>
    <w:rsid w:val="00D9749E"/>
    <w:rsid w:val="00D9755C"/>
    <w:rsid w:val="00D97CC8"/>
    <w:rsid w:val="00D97D24"/>
    <w:rsid w:val="00DA0093"/>
    <w:rsid w:val="00DA01F3"/>
    <w:rsid w:val="00DA041E"/>
    <w:rsid w:val="00DA0971"/>
    <w:rsid w:val="00DA0ED1"/>
    <w:rsid w:val="00DA1051"/>
    <w:rsid w:val="00DA10BA"/>
    <w:rsid w:val="00DA162A"/>
    <w:rsid w:val="00DA1734"/>
    <w:rsid w:val="00DA1822"/>
    <w:rsid w:val="00DA186C"/>
    <w:rsid w:val="00DA1C94"/>
    <w:rsid w:val="00DA1FBA"/>
    <w:rsid w:val="00DA21CB"/>
    <w:rsid w:val="00DA24C6"/>
    <w:rsid w:val="00DA2671"/>
    <w:rsid w:val="00DA2E6A"/>
    <w:rsid w:val="00DA37D6"/>
    <w:rsid w:val="00DA3994"/>
    <w:rsid w:val="00DA3DAD"/>
    <w:rsid w:val="00DA4424"/>
    <w:rsid w:val="00DA44B4"/>
    <w:rsid w:val="00DA45B1"/>
    <w:rsid w:val="00DA46AC"/>
    <w:rsid w:val="00DA4AE1"/>
    <w:rsid w:val="00DA4D17"/>
    <w:rsid w:val="00DA4EC7"/>
    <w:rsid w:val="00DA4F03"/>
    <w:rsid w:val="00DA5140"/>
    <w:rsid w:val="00DA522E"/>
    <w:rsid w:val="00DA542C"/>
    <w:rsid w:val="00DA57EC"/>
    <w:rsid w:val="00DA5880"/>
    <w:rsid w:val="00DA595B"/>
    <w:rsid w:val="00DA5AD0"/>
    <w:rsid w:val="00DA6185"/>
    <w:rsid w:val="00DA65EB"/>
    <w:rsid w:val="00DA6940"/>
    <w:rsid w:val="00DA6944"/>
    <w:rsid w:val="00DA6A4F"/>
    <w:rsid w:val="00DA7023"/>
    <w:rsid w:val="00DA7A5C"/>
    <w:rsid w:val="00DA7D8A"/>
    <w:rsid w:val="00DA7D9C"/>
    <w:rsid w:val="00DB0638"/>
    <w:rsid w:val="00DB065B"/>
    <w:rsid w:val="00DB085D"/>
    <w:rsid w:val="00DB0D55"/>
    <w:rsid w:val="00DB0EF3"/>
    <w:rsid w:val="00DB102C"/>
    <w:rsid w:val="00DB15E6"/>
    <w:rsid w:val="00DB1B90"/>
    <w:rsid w:val="00DB1C38"/>
    <w:rsid w:val="00DB21A1"/>
    <w:rsid w:val="00DB262B"/>
    <w:rsid w:val="00DB2A86"/>
    <w:rsid w:val="00DB3309"/>
    <w:rsid w:val="00DB339E"/>
    <w:rsid w:val="00DB3467"/>
    <w:rsid w:val="00DB3A4C"/>
    <w:rsid w:val="00DB3BFC"/>
    <w:rsid w:val="00DB3F53"/>
    <w:rsid w:val="00DB3FAC"/>
    <w:rsid w:val="00DB3FAF"/>
    <w:rsid w:val="00DB3FED"/>
    <w:rsid w:val="00DB45E7"/>
    <w:rsid w:val="00DB47DD"/>
    <w:rsid w:val="00DB4E9A"/>
    <w:rsid w:val="00DB5096"/>
    <w:rsid w:val="00DB5119"/>
    <w:rsid w:val="00DB54F9"/>
    <w:rsid w:val="00DB5A2A"/>
    <w:rsid w:val="00DB5B19"/>
    <w:rsid w:val="00DB5C67"/>
    <w:rsid w:val="00DB635E"/>
    <w:rsid w:val="00DB66AE"/>
    <w:rsid w:val="00DB676B"/>
    <w:rsid w:val="00DB6A0D"/>
    <w:rsid w:val="00DB7287"/>
    <w:rsid w:val="00DB72FD"/>
    <w:rsid w:val="00DB7427"/>
    <w:rsid w:val="00DB7909"/>
    <w:rsid w:val="00DB7B47"/>
    <w:rsid w:val="00DB7CEC"/>
    <w:rsid w:val="00DB7EDF"/>
    <w:rsid w:val="00DB7EE4"/>
    <w:rsid w:val="00DC01A5"/>
    <w:rsid w:val="00DC05B5"/>
    <w:rsid w:val="00DC077B"/>
    <w:rsid w:val="00DC112E"/>
    <w:rsid w:val="00DC2010"/>
    <w:rsid w:val="00DC2131"/>
    <w:rsid w:val="00DC2306"/>
    <w:rsid w:val="00DC274F"/>
    <w:rsid w:val="00DC311C"/>
    <w:rsid w:val="00DC360A"/>
    <w:rsid w:val="00DC37F7"/>
    <w:rsid w:val="00DC37FB"/>
    <w:rsid w:val="00DC3A48"/>
    <w:rsid w:val="00DC3CA1"/>
    <w:rsid w:val="00DC3DE7"/>
    <w:rsid w:val="00DC42DA"/>
    <w:rsid w:val="00DC4A3D"/>
    <w:rsid w:val="00DC4ABF"/>
    <w:rsid w:val="00DC4DEC"/>
    <w:rsid w:val="00DC4EE4"/>
    <w:rsid w:val="00DC4FE4"/>
    <w:rsid w:val="00DC5028"/>
    <w:rsid w:val="00DC5129"/>
    <w:rsid w:val="00DC5262"/>
    <w:rsid w:val="00DC597B"/>
    <w:rsid w:val="00DC5C42"/>
    <w:rsid w:val="00DC5DED"/>
    <w:rsid w:val="00DC60EF"/>
    <w:rsid w:val="00DC6166"/>
    <w:rsid w:val="00DC6285"/>
    <w:rsid w:val="00DC642A"/>
    <w:rsid w:val="00DC6695"/>
    <w:rsid w:val="00DC67D6"/>
    <w:rsid w:val="00DC6A58"/>
    <w:rsid w:val="00DC6E01"/>
    <w:rsid w:val="00DC732E"/>
    <w:rsid w:val="00DC7658"/>
    <w:rsid w:val="00DC7996"/>
    <w:rsid w:val="00DC7F23"/>
    <w:rsid w:val="00DD0A4E"/>
    <w:rsid w:val="00DD0C38"/>
    <w:rsid w:val="00DD0DB7"/>
    <w:rsid w:val="00DD11A1"/>
    <w:rsid w:val="00DD12D8"/>
    <w:rsid w:val="00DD1328"/>
    <w:rsid w:val="00DD17F8"/>
    <w:rsid w:val="00DD1BFD"/>
    <w:rsid w:val="00DD1D12"/>
    <w:rsid w:val="00DD1FC3"/>
    <w:rsid w:val="00DD2A10"/>
    <w:rsid w:val="00DD2AE9"/>
    <w:rsid w:val="00DD2F91"/>
    <w:rsid w:val="00DD2FC9"/>
    <w:rsid w:val="00DD30CA"/>
    <w:rsid w:val="00DD3764"/>
    <w:rsid w:val="00DD3D91"/>
    <w:rsid w:val="00DD3FAD"/>
    <w:rsid w:val="00DD408B"/>
    <w:rsid w:val="00DD4138"/>
    <w:rsid w:val="00DD456A"/>
    <w:rsid w:val="00DD492E"/>
    <w:rsid w:val="00DD495E"/>
    <w:rsid w:val="00DD49D4"/>
    <w:rsid w:val="00DD4CEC"/>
    <w:rsid w:val="00DD4F7D"/>
    <w:rsid w:val="00DD539E"/>
    <w:rsid w:val="00DD5500"/>
    <w:rsid w:val="00DD5547"/>
    <w:rsid w:val="00DD566F"/>
    <w:rsid w:val="00DD5AA6"/>
    <w:rsid w:val="00DD5F79"/>
    <w:rsid w:val="00DD6AC1"/>
    <w:rsid w:val="00DD6CC3"/>
    <w:rsid w:val="00DD6DD3"/>
    <w:rsid w:val="00DD727B"/>
    <w:rsid w:val="00DD77EA"/>
    <w:rsid w:val="00DD7AA4"/>
    <w:rsid w:val="00DD7AC2"/>
    <w:rsid w:val="00DD7C0D"/>
    <w:rsid w:val="00DD7D1E"/>
    <w:rsid w:val="00DE00E9"/>
    <w:rsid w:val="00DE0ECC"/>
    <w:rsid w:val="00DE1238"/>
    <w:rsid w:val="00DE13A5"/>
    <w:rsid w:val="00DE2062"/>
    <w:rsid w:val="00DE22FA"/>
    <w:rsid w:val="00DE25AC"/>
    <w:rsid w:val="00DE2869"/>
    <w:rsid w:val="00DE2964"/>
    <w:rsid w:val="00DE2ACC"/>
    <w:rsid w:val="00DE2C0E"/>
    <w:rsid w:val="00DE3BD0"/>
    <w:rsid w:val="00DE3D02"/>
    <w:rsid w:val="00DE3E57"/>
    <w:rsid w:val="00DE467F"/>
    <w:rsid w:val="00DE4960"/>
    <w:rsid w:val="00DE4A46"/>
    <w:rsid w:val="00DE58DE"/>
    <w:rsid w:val="00DE5D88"/>
    <w:rsid w:val="00DE5E87"/>
    <w:rsid w:val="00DE66DF"/>
    <w:rsid w:val="00DE690B"/>
    <w:rsid w:val="00DE6B0E"/>
    <w:rsid w:val="00DE6B38"/>
    <w:rsid w:val="00DE76F4"/>
    <w:rsid w:val="00DE77A8"/>
    <w:rsid w:val="00DE7E81"/>
    <w:rsid w:val="00DF00A9"/>
    <w:rsid w:val="00DF0578"/>
    <w:rsid w:val="00DF093E"/>
    <w:rsid w:val="00DF0B59"/>
    <w:rsid w:val="00DF16A6"/>
    <w:rsid w:val="00DF1701"/>
    <w:rsid w:val="00DF17B3"/>
    <w:rsid w:val="00DF1B36"/>
    <w:rsid w:val="00DF1BB2"/>
    <w:rsid w:val="00DF1D53"/>
    <w:rsid w:val="00DF2232"/>
    <w:rsid w:val="00DF27DC"/>
    <w:rsid w:val="00DF29A0"/>
    <w:rsid w:val="00DF2AAF"/>
    <w:rsid w:val="00DF35CC"/>
    <w:rsid w:val="00DF367F"/>
    <w:rsid w:val="00DF3750"/>
    <w:rsid w:val="00DF3B2B"/>
    <w:rsid w:val="00DF3B8A"/>
    <w:rsid w:val="00DF3C38"/>
    <w:rsid w:val="00DF3C8E"/>
    <w:rsid w:val="00DF49A0"/>
    <w:rsid w:val="00DF5204"/>
    <w:rsid w:val="00DF54A8"/>
    <w:rsid w:val="00DF627A"/>
    <w:rsid w:val="00DF67FA"/>
    <w:rsid w:val="00DF690A"/>
    <w:rsid w:val="00DF6C0D"/>
    <w:rsid w:val="00DF6C4A"/>
    <w:rsid w:val="00DF6EEE"/>
    <w:rsid w:val="00DF6F75"/>
    <w:rsid w:val="00DF750A"/>
    <w:rsid w:val="00DF78E3"/>
    <w:rsid w:val="00DF79BC"/>
    <w:rsid w:val="00DF7E0F"/>
    <w:rsid w:val="00DF7F61"/>
    <w:rsid w:val="00E0079B"/>
    <w:rsid w:val="00E008D8"/>
    <w:rsid w:val="00E00CF5"/>
    <w:rsid w:val="00E00E9D"/>
    <w:rsid w:val="00E013ED"/>
    <w:rsid w:val="00E01775"/>
    <w:rsid w:val="00E0188F"/>
    <w:rsid w:val="00E01CEC"/>
    <w:rsid w:val="00E01D7D"/>
    <w:rsid w:val="00E020CC"/>
    <w:rsid w:val="00E02361"/>
    <w:rsid w:val="00E0251B"/>
    <w:rsid w:val="00E02540"/>
    <w:rsid w:val="00E027FA"/>
    <w:rsid w:val="00E0297F"/>
    <w:rsid w:val="00E03548"/>
    <w:rsid w:val="00E03730"/>
    <w:rsid w:val="00E0392A"/>
    <w:rsid w:val="00E03BE7"/>
    <w:rsid w:val="00E03C7B"/>
    <w:rsid w:val="00E03D91"/>
    <w:rsid w:val="00E03E7D"/>
    <w:rsid w:val="00E03F55"/>
    <w:rsid w:val="00E04117"/>
    <w:rsid w:val="00E046E0"/>
    <w:rsid w:val="00E04992"/>
    <w:rsid w:val="00E04F54"/>
    <w:rsid w:val="00E0520B"/>
    <w:rsid w:val="00E05528"/>
    <w:rsid w:val="00E0562C"/>
    <w:rsid w:val="00E05AF9"/>
    <w:rsid w:val="00E05B21"/>
    <w:rsid w:val="00E05BB2"/>
    <w:rsid w:val="00E05DC1"/>
    <w:rsid w:val="00E06033"/>
    <w:rsid w:val="00E062F2"/>
    <w:rsid w:val="00E065C1"/>
    <w:rsid w:val="00E06991"/>
    <w:rsid w:val="00E06995"/>
    <w:rsid w:val="00E06B11"/>
    <w:rsid w:val="00E06D84"/>
    <w:rsid w:val="00E073EF"/>
    <w:rsid w:val="00E07441"/>
    <w:rsid w:val="00E07BB3"/>
    <w:rsid w:val="00E07C96"/>
    <w:rsid w:val="00E07DCC"/>
    <w:rsid w:val="00E07F59"/>
    <w:rsid w:val="00E101F7"/>
    <w:rsid w:val="00E10264"/>
    <w:rsid w:val="00E1038D"/>
    <w:rsid w:val="00E10882"/>
    <w:rsid w:val="00E10CFD"/>
    <w:rsid w:val="00E1159A"/>
    <w:rsid w:val="00E115C7"/>
    <w:rsid w:val="00E11EFF"/>
    <w:rsid w:val="00E1252D"/>
    <w:rsid w:val="00E1271B"/>
    <w:rsid w:val="00E12A0B"/>
    <w:rsid w:val="00E12F8C"/>
    <w:rsid w:val="00E134B3"/>
    <w:rsid w:val="00E1392B"/>
    <w:rsid w:val="00E13986"/>
    <w:rsid w:val="00E13A97"/>
    <w:rsid w:val="00E13AB5"/>
    <w:rsid w:val="00E13EA7"/>
    <w:rsid w:val="00E13F07"/>
    <w:rsid w:val="00E14417"/>
    <w:rsid w:val="00E14529"/>
    <w:rsid w:val="00E148C2"/>
    <w:rsid w:val="00E14A4F"/>
    <w:rsid w:val="00E14AC2"/>
    <w:rsid w:val="00E150FD"/>
    <w:rsid w:val="00E152BD"/>
    <w:rsid w:val="00E154DF"/>
    <w:rsid w:val="00E15844"/>
    <w:rsid w:val="00E15C4E"/>
    <w:rsid w:val="00E15CE0"/>
    <w:rsid w:val="00E15D14"/>
    <w:rsid w:val="00E15E2D"/>
    <w:rsid w:val="00E162DA"/>
    <w:rsid w:val="00E170BE"/>
    <w:rsid w:val="00E17259"/>
    <w:rsid w:val="00E17462"/>
    <w:rsid w:val="00E17654"/>
    <w:rsid w:val="00E17CB6"/>
    <w:rsid w:val="00E17D21"/>
    <w:rsid w:val="00E17EBA"/>
    <w:rsid w:val="00E200DA"/>
    <w:rsid w:val="00E20140"/>
    <w:rsid w:val="00E207AB"/>
    <w:rsid w:val="00E20A7C"/>
    <w:rsid w:val="00E20C49"/>
    <w:rsid w:val="00E20EB7"/>
    <w:rsid w:val="00E20FA9"/>
    <w:rsid w:val="00E20FF7"/>
    <w:rsid w:val="00E211CE"/>
    <w:rsid w:val="00E216A5"/>
    <w:rsid w:val="00E216B9"/>
    <w:rsid w:val="00E2174A"/>
    <w:rsid w:val="00E21EF6"/>
    <w:rsid w:val="00E223A7"/>
    <w:rsid w:val="00E226B6"/>
    <w:rsid w:val="00E227BC"/>
    <w:rsid w:val="00E23685"/>
    <w:rsid w:val="00E23738"/>
    <w:rsid w:val="00E23A63"/>
    <w:rsid w:val="00E23A77"/>
    <w:rsid w:val="00E23C4B"/>
    <w:rsid w:val="00E23D3C"/>
    <w:rsid w:val="00E241E3"/>
    <w:rsid w:val="00E243C2"/>
    <w:rsid w:val="00E24427"/>
    <w:rsid w:val="00E2446D"/>
    <w:rsid w:val="00E244C7"/>
    <w:rsid w:val="00E24750"/>
    <w:rsid w:val="00E24C97"/>
    <w:rsid w:val="00E24D1E"/>
    <w:rsid w:val="00E250BB"/>
    <w:rsid w:val="00E2517F"/>
    <w:rsid w:val="00E25220"/>
    <w:rsid w:val="00E254FE"/>
    <w:rsid w:val="00E25681"/>
    <w:rsid w:val="00E25EC6"/>
    <w:rsid w:val="00E26662"/>
    <w:rsid w:val="00E26ABB"/>
    <w:rsid w:val="00E26CFA"/>
    <w:rsid w:val="00E26D09"/>
    <w:rsid w:val="00E26DF6"/>
    <w:rsid w:val="00E270DF"/>
    <w:rsid w:val="00E276CC"/>
    <w:rsid w:val="00E27911"/>
    <w:rsid w:val="00E27C9A"/>
    <w:rsid w:val="00E27CA0"/>
    <w:rsid w:val="00E27E6B"/>
    <w:rsid w:val="00E3059F"/>
    <w:rsid w:val="00E30810"/>
    <w:rsid w:val="00E308A2"/>
    <w:rsid w:val="00E308B6"/>
    <w:rsid w:val="00E308D6"/>
    <w:rsid w:val="00E308F7"/>
    <w:rsid w:val="00E30B4B"/>
    <w:rsid w:val="00E30C72"/>
    <w:rsid w:val="00E30CD2"/>
    <w:rsid w:val="00E31513"/>
    <w:rsid w:val="00E315EC"/>
    <w:rsid w:val="00E3161D"/>
    <w:rsid w:val="00E31AF6"/>
    <w:rsid w:val="00E31CA8"/>
    <w:rsid w:val="00E31DCD"/>
    <w:rsid w:val="00E31EF8"/>
    <w:rsid w:val="00E320EA"/>
    <w:rsid w:val="00E3243C"/>
    <w:rsid w:val="00E324CE"/>
    <w:rsid w:val="00E325D6"/>
    <w:rsid w:val="00E326F7"/>
    <w:rsid w:val="00E32CA6"/>
    <w:rsid w:val="00E32E7F"/>
    <w:rsid w:val="00E32F8C"/>
    <w:rsid w:val="00E330C5"/>
    <w:rsid w:val="00E33286"/>
    <w:rsid w:val="00E33380"/>
    <w:rsid w:val="00E338EE"/>
    <w:rsid w:val="00E33C45"/>
    <w:rsid w:val="00E3419D"/>
    <w:rsid w:val="00E34323"/>
    <w:rsid w:val="00E348F9"/>
    <w:rsid w:val="00E34DA5"/>
    <w:rsid w:val="00E3518C"/>
    <w:rsid w:val="00E35B4C"/>
    <w:rsid w:val="00E35BBD"/>
    <w:rsid w:val="00E35C7C"/>
    <w:rsid w:val="00E35CD9"/>
    <w:rsid w:val="00E35E80"/>
    <w:rsid w:val="00E35F64"/>
    <w:rsid w:val="00E36419"/>
    <w:rsid w:val="00E364E1"/>
    <w:rsid w:val="00E365BE"/>
    <w:rsid w:val="00E367B0"/>
    <w:rsid w:val="00E36957"/>
    <w:rsid w:val="00E36BAB"/>
    <w:rsid w:val="00E36D04"/>
    <w:rsid w:val="00E36F6A"/>
    <w:rsid w:val="00E37008"/>
    <w:rsid w:val="00E371E2"/>
    <w:rsid w:val="00E3745A"/>
    <w:rsid w:val="00E377D9"/>
    <w:rsid w:val="00E37880"/>
    <w:rsid w:val="00E40001"/>
    <w:rsid w:val="00E402BF"/>
    <w:rsid w:val="00E40386"/>
    <w:rsid w:val="00E40728"/>
    <w:rsid w:val="00E40A6F"/>
    <w:rsid w:val="00E40B9C"/>
    <w:rsid w:val="00E41137"/>
    <w:rsid w:val="00E412FF"/>
    <w:rsid w:val="00E41CA9"/>
    <w:rsid w:val="00E42685"/>
    <w:rsid w:val="00E42890"/>
    <w:rsid w:val="00E42B7A"/>
    <w:rsid w:val="00E42D62"/>
    <w:rsid w:val="00E438C2"/>
    <w:rsid w:val="00E43B2C"/>
    <w:rsid w:val="00E43C49"/>
    <w:rsid w:val="00E43CA0"/>
    <w:rsid w:val="00E43FAD"/>
    <w:rsid w:val="00E444C5"/>
    <w:rsid w:val="00E4498F"/>
    <w:rsid w:val="00E44AB8"/>
    <w:rsid w:val="00E44EF9"/>
    <w:rsid w:val="00E45057"/>
    <w:rsid w:val="00E45209"/>
    <w:rsid w:val="00E45630"/>
    <w:rsid w:val="00E456FC"/>
    <w:rsid w:val="00E45CE2"/>
    <w:rsid w:val="00E45E75"/>
    <w:rsid w:val="00E46204"/>
    <w:rsid w:val="00E4627E"/>
    <w:rsid w:val="00E462C1"/>
    <w:rsid w:val="00E46C1B"/>
    <w:rsid w:val="00E46C93"/>
    <w:rsid w:val="00E46D08"/>
    <w:rsid w:val="00E470B8"/>
    <w:rsid w:val="00E4726B"/>
    <w:rsid w:val="00E47379"/>
    <w:rsid w:val="00E47765"/>
    <w:rsid w:val="00E4793B"/>
    <w:rsid w:val="00E47A35"/>
    <w:rsid w:val="00E47E0D"/>
    <w:rsid w:val="00E47E3E"/>
    <w:rsid w:val="00E50118"/>
    <w:rsid w:val="00E5017A"/>
    <w:rsid w:val="00E5019F"/>
    <w:rsid w:val="00E501AB"/>
    <w:rsid w:val="00E507C6"/>
    <w:rsid w:val="00E508F1"/>
    <w:rsid w:val="00E50A68"/>
    <w:rsid w:val="00E50B8C"/>
    <w:rsid w:val="00E50DD8"/>
    <w:rsid w:val="00E50EA2"/>
    <w:rsid w:val="00E511B4"/>
    <w:rsid w:val="00E51338"/>
    <w:rsid w:val="00E51504"/>
    <w:rsid w:val="00E515E1"/>
    <w:rsid w:val="00E51BA9"/>
    <w:rsid w:val="00E52661"/>
    <w:rsid w:val="00E5283E"/>
    <w:rsid w:val="00E529F0"/>
    <w:rsid w:val="00E53225"/>
    <w:rsid w:val="00E533B6"/>
    <w:rsid w:val="00E53601"/>
    <w:rsid w:val="00E53ABA"/>
    <w:rsid w:val="00E53C15"/>
    <w:rsid w:val="00E53DD8"/>
    <w:rsid w:val="00E53E74"/>
    <w:rsid w:val="00E53F9E"/>
    <w:rsid w:val="00E540F6"/>
    <w:rsid w:val="00E54A81"/>
    <w:rsid w:val="00E54C75"/>
    <w:rsid w:val="00E55039"/>
    <w:rsid w:val="00E550DC"/>
    <w:rsid w:val="00E550FF"/>
    <w:rsid w:val="00E5546E"/>
    <w:rsid w:val="00E554AB"/>
    <w:rsid w:val="00E55591"/>
    <w:rsid w:val="00E56024"/>
    <w:rsid w:val="00E561B8"/>
    <w:rsid w:val="00E56919"/>
    <w:rsid w:val="00E5692A"/>
    <w:rsid w:val="00E56C5E"/>
    <w:rsid w:val="00E56D6D"/>
    <w:rsid w:val="00E56FD1"/>
    <w:rsid w:val="00E5700D"/>
    <w:rsid w:val="00E578CC"/>
    <w:rsid w:val="00E57A83"/>
    <w:rsid w:val="00E57F73"/>
    <w:rsid w:val="00E60152"/>
    <w:rsid w:val="00E60433"/>
    <w:rsid w:val="00E60451"/>
    <w:rsid w:val="00E606FD"/>
    <w:rsid w:val="00E60754"/>
    <w:rsid w:val="00E60D27"/>
    <w:rsid w:val="00E610FB"/>
    <w:rsid w:val="00E61580"/>
    <w:rsid w:val="00E616E3"/>
    <w:rsid w:val="00E61819"/>
    <w:rsid w:val="00E61DDD"/>
    <w:rsid w:val="00E61E63"/>
    <w:rsid w:val="00E620BD"/>
    <w:rsid w:val="00E6263B"/>
    <w:rsid w:val="00E62685"/>
    <w:rsid w:val="00E62916"/>
    <w:rsid w:val="00E63279"/>
    <w:rsid w:val="00E632D2"/>
    <w:rsid w:val="00E63387"/>
    <w:rsid w:val="00E633CC"/>
    <w:rsid w:val="00E6366B"/>
    <w:rsid w:val="00E637E1"/>
    <w:rsid w:val="00E63D3C"/>
    <w:rsid w:val="00E63E6A"/>
    <w:rsid w:val="00E64304"/>
    <w:rsid w:val="00E647E6"/>
    <w:rsid w:val="00E648E4"/>
    <w:rsid w:val="00E64B1F"/>
    <w:rsid w:val="00E64BC3"/>
    <w:rsid w:val="00E64F1B"/>
    <w:rsid w:val="00E655E2"/>
    <w:rsid w:val="00E65672"/>
    <w:rsid w:val="00E65B85"/>
    <w:rsid w:val="00E65DF3"/>
    <w:rsid w:val="00E65ED8"/>
    <w:rsid w:val="00E6600F"/>
    <w:rsid w:val="00E660A4"/>
    <w:rsid w:val="00E66273"/>
    <w:rsid w:val="00E663DB"/>
    <w:rsid w:val="00E66658"/>
    <w:rsid w:val="00E667A6"/>
    <w:rsid w:val="00E668B6"/>
    <w:rsid w:val="00E67415"/>
    <w:rsid w:val="00E676F6"/>
    <w:rsid w:val="00E6789A"/>
    <w:rsid w:val="00E678F7"/>
    <w:rsid w:val="00E70058"/>
    <w:rsid w:val="00E700F7"/>
    <w:rsid w:val="00E7045E"/>
    <w:rsid w:val="00E7088B"/>
    <w:rsid w:val="00E70B35"/>
    <w:rsid w:val="00E70EF2"/>
    <w:rsid w:val="00E7125E"/>
    <w:rsid w:val="00E7131C"/>
    <w:rsid w:val="00E714CF"/>
    <w:rsid w:val="00E71740"/>
    <w:rsid w:val="00E71B83"/>
    <w:rsid w:val="00E71DC2"/>
    <w:rsid w:val="00E71E1C"/>
    <w:rsid w:val="00E72428"/>
    <w:rsid w:val="00E72455"/>
    <w:rsid w:val="00E7262A"/>
    <w:rsid w:val="00E73072"/>
    <w:rsid w:val="00E73089"/>
    <w:rsid w:val="00E731AD"/>
    <w:rsid w:val="00E73954"/>
    <w:rsid w:val="00E73AE8"/>
    <w:rsid w:val="00E73F10"/>
    <w:rsid w:val="00E74862"/>
    <w:rsid w:val="00E74DFF"/>
    <w:rsid w:val="00E7536B"/>
    <w:rsid w:val="00E753C9"/>
    <w:rsid w:val="00E756EE"/>
    <w:rsid w:val="00E757D4"/>
    <w:rsid w:val="00E75AF4"/>
    <w:rsid w:val="00E763C8"/>
    <w:rsid w:val="00E76440"/>
    <w:rsid w:val="00E7669E"/>
    <w:rsid w:val="00E768A5"/>
    <w:rsid w:val="00E76C01"/>
    <w:rsid w:val="00E76D55"/>
    <w:rsid w:val="00E76D9D"/>
    <w:rsid w:val="00E7765A"/>
    <w:rsid w:val="00E77A61"/>
    <w:rsid w:val="00E77A89"/>
    <w:rsid w:val="00E77C66"/>
    <w:rsid w:val="00E8011A"/>
    <w:rsid w:val="00E80204"/>
    <w:rsid w:val="00E8065A"/>
    <w:rsid w:val="00E81062"/>
    <w:rsid w:val="00E81517"/>
    <w:rsid w:val="00E81963"/>
    <w:rsid w:val="00E81B4F"/>
    <w:rsid w:val="00E81C83"/>
    <w:rsid w:val="00E81D39"/>
    <w:rsid w:val="00E82083"/>
    <w:rsid w:val="00E8258F"/>
    <w:rsid w:val="00E827C5"/>
    <w:rsid w:val="00E82846"/>
    <w:rsid w:val="00E82A46"/>
    <w:rsid w:val="00E83089"/>
    <w:rsid w:val="00E830D2"/>
    <w:rsid w:val="00E833D0"/>
    <w:rsid w:val="00E839FE"/>
    <w:rsid w:val="00E83DD6"/>
    <w:rsid w:val="00E840DE"/>
    <w:rsid w:val="00E84436"/>
    <w:rsid w:val="00E84679"/>
    <w:rsid w:val="00E84ACA"/>
    <w:rsid w:val="00E8550F"/>
    <w:rsid w:val="00E8565E"/>
    <w:rsid w:val="00E8590C"/>
    <w:rsid w:val="00E85A63"/>
    <w:rsid w:val="00E86A8A"/>
    <w:rsid w:val="00E86AEB"/>
    <w:rsid w:val="00E86C7F"/>
    <w:rsid w:val="00E86D1A"/>
    <w:rsid w:val="00E86EE2"/>
    <w:rsid w:val="00E87036"/>
    <w:rsid w:val="00E87606"/>
    <w:rsid w:val="00E8793D"/>
    <w:rsid w:val="00E87965"/>
    <w:rsid w:val="00E87A0F"/>
    <w:rsid w:val="00E87A24"/>
    <w:rsid w:val="00E9001C"/>
    <w:rsid w:val="00E9002F"/>
    <w:rsid w:val="00E90416"/>
    <w:rsid w:val="00E908C6"/>
    <w:rsid w:val="00E90963"/>
    <w:rsid w:val="00E90D9E"/>
    <w:rsid w:val="00E90E02"/>
    <w:rsid w:val="00E90F29"/>
    <w:rsid w:val="00E9151B"/>
    <w:rsid w:val="00E9165A"/>
    <w:rsid w:val="00E91673"/>
    <w:rsid w:val="00E91E1F"/>
    <w:rsid w:val="00E91F17"/>
    <w:rsid w:val="00E91F45"/>
    <w:rsid w:val="00E91FAE"/>
    <w:rsid w:val="00E92257"/>
    <w:rsid w:val="00E925F6"/>
    <w:rsid w:val="00E92A0C"/>
    <w:rsid w:val="00E92A87"/>
    <w:rsid w:val="00E92B40"/>
    <w:rsid w:val="00E92E39"/>
    <w:rsid w:val="00E92E94"/>
    <w:rsid w:val="00E92F8F"/>
    <w:rsid w:val="00E930C9"/>
    <w:rsid w:val="00E93183"/>
    <w:rsid w:val="00E93200"/>
    <w:rsid w:val="00E935EA"/>
    <w:rsid w:val="00E93800"/>
    <w:rsid w:val="00E938D2"/>
    <w:rsid w:val="00E938E6"/>
    <w:rsid w:val="00E93A17"/>
    <w:rsid w:val="00E93C8C"/>
    <w:rsid w:val="00E93D38"/>
    <w:rsid w:val="00E941F7"/>
    <w:rsid w:val="00E94265"/>
    <w:rsid w:val="00E94572"/>
    <w:rsid w:val="00E9482B"/>
    <w:rsid w:val="00E94CE6"/>
    <w:rsid w:val="00E9502E"/>
    <w:rsid w:val="00E9558C"/>
    <w:rsid w:val="00E95860"/>
    <w:rsid w:val="00E959A8"/>
    <w:rsid w:val="00E95C1C"/>
    <w:rsid w:val="00E95D67"/>
    <w:rsid w:val="00E9698D"/>
    <w:rsid w:val="00E96AFC"/>
    <w:rsid w:val="00E96BBC"/>
    <w:rsid w:val="00E96C50"/>
    <w:rsid w:val="00E96D6C"/>
    <w:rsid w:val="00E96DB9"/>
    <w:rsid w:val="00E96E70"/>
    <w:rsid w:val="00E96E7D"/>
    <w:rsid w:val="00E96F17"/>
    <w:rsid w:val="00E97219"/>
    <w:rsid w:val="00E972E4"/>
    <w:rsid w:val="00E976A8"/>
    <w:rsid w:val="00E976FB"/>
    <w:rsid w:val="00E97AE7"/>
    <w:rsid w:val="00E97E84"/>
    <w:rsid w:val="00EA017F"/>
    <w:rsid w:val="00EA0575"/>
    <w:rsid w:val="00EA078B"/>
    <w:rsid w:val="00EA080C"/>
    <w:rsid w:val="00EA0869"/>
    <w:rsid w:val="00EA0E4A"/>
    <w:rsid w:val="00EA0E9C"/>
    <w:rsid w:val="00EA0F47"/>
    <w:rsid w:val="00EA1202"/>
    <w:rsid w:val="00EA17B5"/>
    <w:rsid w:val="00EA21C3"/>
    <w:rsid w:val="00EA2384"/>
    <w:rsid w:val="00EA26CA"/>
    <w:rsid w:val="00EA2AAC"/>
    <w:rsid w:val="00EA2B46"/>
    <w:rsid w:val="00EA2DB0"/>
    <w:rsid w:val="00EA3184"/>
    <w:rsid w:val="00EA3293"/>
    <w:rsid w:val="00EA389C"/>
    <w:rsid w:val="00EA3B18"/>
    <w:rsid w:val="00EA3C98"/>
    <w:rsid w:val="00EA3DA6"/>
    <w:rsid w:val="00EA411A"/>
    <w:rsid w:val="00EA418E"/>
    <w:rsid w:val="00EA41E2"/>
    <w:rsid w:val="00EA42D7"/>
    <w:rsid w:val="00EA4333"/>
    <w:rsid w:val="00EA4359"/>
    <w:rsid w:val="00EA43F9"/>
    <w:rsid w:val="00EA4577"/>
    <w:rsid w:val="00EA5304"/>
    <w:rsid w:val="00EA5592"/>
    <w:rsid w:val="00EA57C3"/>
    <w:rsid w:val="00EA5CDC"/>
    <w:rsid w:val="00EA5D6B"/>
    <w:rsid w:val="00EA6000"/>
    <w:rsid w:val="00EA6155"/>
    <w:rsid w:val="00EA6259"/>
    <w:rsid w:val="00EA66FA"/>
    <w:rsid w:val="00EA6703"/>
    <w:rsid w:val="00EA6C25"/>
    <w:rsid w:val="00EA6D0E"/>
    <w:rsid w:val="00EA771C"/>
    <w:rsid w:val="00EA7CD8"/>
    <w:rsid w:val="00EB0048"/>
    <w:rsid w:val="00EB0676"/>
    <w:rsid w:val="00EB08B3"/>
    <w:rsid w:val="00EB12A0"/>
    <w:rsid w:val="00EB13E2"/>
    <w:rsid w:val="00EB17DF"/>
    <w:rsid w:val="00EB1AFD"/>
    <w:rsid w:val="00EB1B00"/>
    <w:rsid w:val="00EB1C0C"/>
    <w:rsid w:val="00EB2054"/>
    <w:rsid w:val="00EB223B"/>
    <w:rsid w:val="00EB28F4"/>
    <w:rsid w:val="00EB2A90"/>
    <w:rsid w:val="00EB2F30"/>
    <w:rsid w:val="00EB318B"/>
    <w:rsid w:val="00EB3414"/>
    <w:rsid w:val="00EB36FE"/>
    <w:rsid w:val="00EB3765"/>
    <w:rsid w:val="00EB3887"/>
    <w:rsid w:val="00EB388E"/>
    <w:rsid w:val="00EB390B"/>
    <w:rsid w:val="00EB3E77"/>
    <w:rsid w:val="00EB3FD3"/>
    <w:rsid w:val="00EB458D"/>
    <w:rsid w:val="00EB4710"/>
    <w:rsid w:val="00EB4B0E"/>
    <w:rsid w:val="00EB4BEA"/>
    <w:rsid w:val="00EB4CB8"/>
    <w:rsid w:val="00EB5180"/>
    <w:rsid w:val="00EB53C2"/>
    <w:rsid w:val="00EB5673"/>
    <w:rsid w:val="00EB5CEC"/>
    <w:rsid w:val="00EB5D76"/>
    <w:rsid w:val="00EB6079"/>
    <w:rsid w:val="00EB6431"/>
    <w:rsid w:val="00EB6940"/>
    <w:rsid w:val="00EB6B9A"/>
    <w:rsid w:val="00EB6DC7"/>
    <w:rsid w:val="00EB7002"/>
    <w:rsid w:val="00EB731E"/>
    <w:rsid w:val="00EB73E2"/>
    <w:rsid w:val="00EB76B9"/>
    <w:rsid w:val="00EB79A7"/>
    <w:rsid w:val="00EB79E9"/>
    <w:rsid w:val="00EB7B3B"/>
    <w:rsid w:val="00EB7B52"/>
    <w:rsid w:val="00EC019A"/>
    <w:rsid w:val="00EC03CF"/>
    <w:rsid w:val="00EC07D7"/>
    <w:rsid w:val="00EC0888"/>
    <w:rsid w:val="00EC1257"/>
    <w:rsid w:val="00EC1620"/>
    <w:rsid w:val="00EC1BD6"/>
    <w:rsid w:val="00EC1C18"/>
    <w:rsid w:val="00EC1CF5"/>
    <w:rsid w:val="00EC1E27"/>
    <w:rsid w:val="00EC26AE"/>
    <w:rsid w:val="00EC2B51"/>
    <w:rsid w:val="00EC2CB3"/>
    <w:rsid w:val="00EC37C5"/>
    <w:rsid w:val="00EC385F"/>
    <w:rsid w:val="00EC452D"/>
    <w:rsid w:val="00EC48A5"/>
    <w:rsid w:val="00EC530D"/>
    <w:rsid w:val="00EC5778"/>
    <w:rsid w:val="00EC5938"/>
    <w:rsid w:val="00EC5A4B"/>
    <w:rsid w:val="00EC5BAD"/>
    <w:rsid w:val="00EC5CF6"/>
    <w:rsid w:val="00EC601E"/>
    <w:rsid w:val="00EC633E"/>
    <w:rsid w:val="00EC6829"/>
    <w:rsid w:val="00EC697E"/>
    <w:rsid w:val="00EC6C12"/>
    <w:rsid w:val="00EC710D"/>
    <w:rsid w:val="00EC724E"/>
    <w:rsid w:val="00EC7751"/>
    <w:rsid w:val="00EC7752"/>
    <w:rsid w:val="00EC7A7B"/>
    <w:rsid w:val="00EC7DE9"/>
    <w:rsid w:val="00ED0747"/>
    <w:rsid w:val="00ED0C2A"/>
    <w:rsid w:val="00ED0FF7"/>
    <w:rsid w:val="00ED1573"/>
    <w:rsid w:val="00ED1696"/>
    <w:rsid w:val="00ED1844"/>
    <w:rsid w:val="00ED1A3E"/>
    <w:rsid w:val="00ED1C8D"/>
    <w:rsid w:val="00ED2162"/>
    <w:rsid w:val="00ED2267"/>
    <w:rsid w:val="00ED2585"/>
    <w:rsid w:val="00ED2867"/>
    <w:rsid w:val="00ED29EB"/>
    <w:rsid w:val="00ED2C1B"/>
    <w:rsid w:val="00ED2CE7"/>
    <w:rsid w:val="00ED2D61"/>
    <w:rsid w:val="00ED31CF"/>
    <w:rsid w:val="00ED3839"/>
    <w:rsid w:val="00ED399C"/>
    <w:rsid w:val="00ED3B72"/>
    <w:rsid w:val="00ED3C4E"/>
    <w:rsid w:val="00ED4016"/>
    <w:rsid w:val="00ED412C"/>
    <w:rsid w:val="00ED42B3"/>
    <w:rsid w:val="00ED463A"/>
    <w:rsid w:val="00ED4761"/>
    <w:rsid w:val="00ED49F0"/>
    <w:rsid w:val="00ED4AC6"/>
    <w:rsid w:val="00ED4F38"/>
    <w:rsid w:val="00ED50F9"/>
    <w:rsid w:val="00ED5157"/>
    <w:rsid w:val="00ED54A9"/>
    <w:rsid w:val="00ED56EC"/>
    <w:rsid w:val="00ED57BD"/>
    <w:rsid w:val="00ED5D7D"/>
    <w:rsid w:val="00ED5E2D"/>
    <w:rsid w:val="00ED5F55"/>
    <w:rsid w:val="00ED61A5"/>
    <w:rsid w:val="00ED6616"/>
    <w:rsid w:val="00ED6741"/>
    <w:rsid w:val="00ED689F"/>
    <w:rsid w:val="00ED6B64"/>
    <w:rsid w:val="00ED6CCA"/>
    <w:rsid w:val="00ED6FF5"/>
    <w:rsid w:val="00ED78FB"/>
    <w:rsid w:val="00ED7DCB"/>
    <w:rsid w:val="00ED7ED9"/>
    <w:rsid w:val="00EE093B"/>
    <w:rsid w:val="00EE0945"/>
    <w:rsid w:val="00EE0959"/>
    <w:rsid w:val="00EE0B79"/>
    <w:rsid w:val="00EE0C01"/>
    <w:rsid w:val="00EE0C7E"/>
    <w:rsid w:val="00EE0DAE"/>
    <w:rsid w:val="00EE11AB"/>
    <w:rsid w:val="00EE1246"/>
    <w:rsid w:val="00EE1397"/>
    <w:rsid w:val="00EE13AF"/>
    <w:rsid w:val="00EE16AE"/>
    <w:rsid w:val="00EE1CFA"/>
    <w:rsid w:val="00EE1D57"/>
    <w:rsid w:val="00EE207E"/>
    <w:rsid w:val="00EE21B9"/>
    <w:rsid w:val="00EE2525"/>
    <w:rsid w:val="00EE25A9"/>
    <w:rsid w:val="00EE2648"/>
    <w:rsid w:val="00EE2A1A"/>
    <w:rsid w:val="00EE2AF1"/>
    <w:rsid w:val="00EE2E6C"/>
    <w:rsid w:val="00EE2FA4"/>
    <w:rsid w:val="00EE3097"/>
    <w:rsid w:val="00EE3285"/>
    <w:rsid w:val="00EE328C"/>
    <w:rsid w:val="00EE38D5"/>
    <w:rsid w:val="00EE39F1"/>
    <w:rsid w:val="00EE3A09"/>
    <w:rsid w:val="00EE3A61"/>
    <w:rsid w:val="00EE3D93"/>
    <w:rsid w:val="00EE3EC1"/>
    <w:rsid w:val="00EE4194"/>
    <w:rsid w:val="00EE41F5"/>
    <w:rsid w:val="00EE42F6"/>
    <w:rsid w:val="00EE4801"/>
    <w:rsid w:val="00EE4ACD"/>
    <w:rsid w:val="00EE4D5A"/>
    <w:rsid w:val="00EE50B2"/>
    <w:rsid w:val="00EE51D7"/>
    <w:rsid w:val="00EE554B"/>
    <w:rsid w:val="00EE5C69"/>
    <w:rsid w:val="00EE5C6B"/>
    <w:rsid w:val="00EE6097"/>
    <w:rsid w:val="00EE6339"/>
    <w:rsid w:val="00EE6354"/>
    <w:rsid w:val="00EE64DD"/>
    <w:rsid w:val="00EE66C4"/>
    <w:rsid w:val="00EE6E01"/>
    <w:rsid w:val="00EE7035"/>
    <w:rsid w:val="00EE70AE"/>
    <w:rsid w:val="00EE731C"/>
    <w:rsid w:val="00EE736B"/>
    <w:rsid w:val="00EE7589"/>
    <w:rsid w:val="00EE7D56"/>
    <w:rsid w:val="00EF0127"/>
    <w:rsid w:val="00EF0314"/>
    <w:rsid w:val="00EF08A6"/>
    <w:rsid w:val="00EF0BA9"/>
    <w:rsid w:val="00EF0BE5"/>
    <w:rsid w:val="00EF0CD1"/>
    <w:rsid w:val="00EF0CF2"/>
    <w:rsid w:val="00EF0D31"/>
    <w:rsid w:val="00EF12CF"/>
    <w:rsid w:val="00EF1822"/>
    <w:rsid w:val="00EF1974"/>
    <w:rsid w:val="00EF1B59"/>
    <w:rsid w:val="00EF1B82"/>
    <w:rsid w:val="00EF1DC0"/>
    <w:rsid w:val="00EF2140"/>
    <w:rsid w:val="00EF2287"/>
    <w:rsid w:val="00EF234D"/>
    <w:rsid w:val="00EF290E"/>
    <w:rsid w:val="00EF2B71"/>
    <w:rsid w:val="00EF2C1F"/>
    <w:rsid w:val="00EF2E09"/>
    <w:rsid w:val="00EF2E74"/>
    <w:rsid w:val="00EF321F"/>
    <w:rsid w:val="00EF3E0C"/>
    <w:rsid w:val="00EF44AF"/>
    <w:rsid w:val="00EF452C"/>
    <w:rsid w:val="00EF4780"/>
    <w:rsid w:val="00EF47AB"/>
    <w:rsid w:val="00EF58D7"/>
    <w:rsid w:val="00EF5B29"/>
    <w:rsid w:val="00EF5E89"/>
    <w:rsid w:val="00EF5F9A"/>
    <w:rsid w:val="00EF63FF"/>
    <w:rsid w:val="00EF645C"/>
    <w:rsid w:val="00EF6ADB"/>
    <w:rsid w:val="00EF6B70"/>
    <w:rsid w:val="00EF6BBC"/>
    <w:rsid w:val="00EF6DD7"/>
    <w:rsid w:val="00EF6DFF"/>
    <w:rsid w:val="00EF728B"/>
    <w:rsid w:val="00EF72FD"/>
    <w:rsid w:val="00EF74A3"/>
    <w:rsid w:val="00EF785D"/>
    <w:rsid w:val="00EF7D2C"/>
    <w:rsid w:val="00EF7D75"/>
    <w:rsid w:val="00F0003B"/>
    <w:rsid w:val="00F00453"/>
    <w:rsid w:val="00F00D1D"/>
    <w:rsid w:val="00F00F32"/>
    <w:rsid w:val="00F00F67"/>
    <w:rsid w:val="00F01521"/>
    <w:rsid w:val="00F016A1"/>
    <w:rsid w:val="00F016A6"/>
    <w:rsid w:val="00F01798"/>
    <w:rsid w:val="00F0202A"/>
    <w:rsid w:val="00F02041"/>
    <w:rsid w:val="00F0219C"/>
    <w:rsid w:val="00F027DA"/>
    <w:rsid w:val="00F02DA7"/>
    <w:rsid w:val="00F03200"/>
    <w:rsid w:val="00F0349C"/>
    <w:rsid w:val="00F03567"/>
    <w:rsid w:val="00F03A7A"/>
    <w:rsid w:val="00F03B22"/>
    <w:rsid w:val="00F03EF9"/>
    <w:rsid w:val="00F04312"/>
    <w:rsid w:val="00F04383"/>
    <w:rsid w:val="00F0440D"/>
    <w:rsid w:val="00F04E80"/>
    <w:rsid w:val="00F04F16"/>
    <w:rsid w:val="00F05076"/>
    <w:rsid w:val="00F050C8"/>
    <w:rsid w:val="00F0540D"/>
    <w:rsid w:val="00F05414"/>
    <w:rsid w:val="00F05872"/>
    <w:rsid w:val="00F05BB7"/>
    <w:rsid w:val="00F05BFF"/>
    <w:rsid w:val="00F05FCD"/>
    <w:rsid w:val="00F0604C"/>
    <w:rsid w:val="00F062C1"/>
    <w:rsid w:val="00F063AA"/>
    <w:rsid w:val="00F06524"/>
    <w:rsid w:val="00F06AB9"/>
    <w:rsid w:val="00F0769B"/>
    <w:rsid w:val="00F07B28"/>
    <w:rsid w:val="00F07EE4"/>
    <w:rsid w:val="00F07FD9"/>
    <w:rsid w:val="00F10143"/>
    <w:rsid w:val="00F102A6"/>
    <w:rsid w:val="00F1032E"/>
    <w:rsid w:val="00F104D4"/>
    <w:rsid w:val="00F105B9"/>
    <w:rsid w:val="00F1068A"/>
    <w:rsid w:val="00F1069A"/>
    <w:rsid w:val="00F10796"/>
    <w:rsid w:val="00F107C9"/>
    <w:rsid w:val="00F107D6"/>
    <w:rsid w:val="00F10986"/>
    <w:rsid w:val="00F109E2"/>
    <w:rsid w:val="00F10C8B"/>
    <w:rsid w:val="00F11393"/>
    <w:rsid w:val="00F11502"/>
    <w:rsid w:val="00F116B0"/>
    <w:rsid w:val="00F117FF"/>
    <w:rsid w:val="00F1184E"/>
    <w:rsid w:val="00F118E7"/>
    <w:rsid w:val="00F11C5E"/>
    <w:rsid w:val="00F1213A"/>
    <w:rsid w:val="00F123AC"/>
    <w:rsid w:val="00F12480"/>
    <w:rsid w:val="00F1282C"/>
    <w:rsid w:val="00F12C5C"/>
    <w:rsid w:val="00F1326A"/>
    <w:rsid w:val="00F136A4"/>
    <w:rsid w:val="00F138FD"/>
    <w:rsid w:val="00F13C57"/>
    <w:rsid w:val="00F13F95"/>
    <w:rsid w:val="00F14430"/>
    <w:rsid w:val="00F147AC"/>
    <w:rsid w:val="00F147AE"/>
    <w:rsid w:val="00F14951"/>
    <w:rsid w:val="00F14B08"/>
    <w:rsid w:val="00F1544D"/>
    <w:rsid w:val="00F154EC"/>
    <w:rsid w:val="00F16403"/>
    <w:rsid w:val="00F16F2D"/>
    <w:rsid w:val="00F16F3E"/>
    <w:rsid w:val="00F17315"/>
    <w:rsid w:val="00F1734F"/>
    <w:rsid w:val="00F175A0"/>
    <w:rsid w:val="00F17933"/>
    <w:rsid w:val="00F17F68"/>
    <w:rsid w:val="00F201E1"/>
    <w:rsid w:val="00F20236"/>
    <w:rsid w:val="00F2041C"/>
    <w:rsid w:val="00F20672"/>
    <w:rsid w:val="00F20BC6"/>
    <w:rsid w:val="00F20C8D"/>
    <w:rsid w:val="00F20DCF"/>
    <w:rsid w:val="00F2103D"/>
    <w:rsid w:val="00F2105D"/>
    <w:rsid w:val="00F21744"/>
    <w:rsid w:val="00F21794"/>
    <w:rsid w:val="00F217BD"/>
    <w:rsid w:val="00F21B46"/>
    <w:rsid w:val="00F21CC2"/>
    <w:rsid w:val="00F222F8"/>
    <w:rsid w:val="00F224F2"/>
    <w:rsid w:val="00F22B88"/>
    <w:rsid w:val="00F22F81"/>
    <w:rsid w:val="00F23191"/>
    <w:rsid w:val="00F237AB"/>
    <w:rsid w:val="00F23994"/>
    <w:rsid w:val="00F23A50"/>
    <w:rsid w:val="00F241CE"/>
    <w:rsid w:val="00F242B7"/>
    <w:rsid w:val="00F24694"/>
    <w:rsid w:val="00F2487B"/>
    <w:rsid w:val="00F249B3"/>
    <w:rsid w:val="00F24D89"/>
    <w:rsid w:val="00F2500F"/>
    <w:rsid w:val="00F25767"/>
    <w:rsid w:val="00F25856"/>
    <w:rsid w:val="00F25AA4"/>
    <w:rsid w:val="00F25AFD"/>
    <w:rsid w:val="00F2625E"/>
    <w:rsid w:val="00F262B5"/>
    <w:rsid w:val="00F26478"/>
    <w:rsid w:val="00F26ACD"/>
    <w:rsid w:val="00F26F4E"/>
    <w:rsid w:val="00F27589"/>
    <w:rsid w:val="00F27604"/>
    <w:rsid w:val="00F27B81"/>
    <w:rsid w:val="00F30325"/>
    <w:rsid w:val="00F3046C"/>
    <w:rsid w:val="00F304AA"/>
    <w:rsid w:val="00F3051C"/>
    <w:rsid w:val="00F308F5"/>
    <w:rsid w:val="00F30DCC"/>
    <w:rsid w:val="00F312BC"/>
    <w:rsid w:val="00F3145D"/>
    <w:rsid w:val="00F316D5"/>
    <w:rsid w:val="00F31706"/>
    <w:rsid w:val="00F31957"/>
    <w:rsid w:val="00F31BBA"/>
    <w:rsid w:val="00F31C9B"/>
    <w:rsid w:val="00F322D2"/>
    <w:rsid w:val="00F32512"/>
    <w:rsid w:val="00F32798"/>
    <w:rsid w:val="00F3291E"/>
    <w:rsid w:val="00F329DA"/>
    <w:rsid w:val="00F32A5D"/>
    <w:rsid w:val="00F32B72"/>
    <w:rsid w:val="00F3328D"/>
    <w:rsid w:val="00F33AAD"/>
    <w:rsid w:val="00F33CAB"/>
    <w:rsid w:val="00F33CC8"/>
    <w:rsid w:val="00F343E3"/>
    <w:rsid w:val="00F34A2C"/>
    <w:rsid w:val="00F34A48"/>
    <w:rsid w:val="00F34AF7"/>
    <w:rsid w:val="00F34C45"/>
    <w:rsid w:val="00F34D50"/>
    <w:rsid w:val="00F356C8"/>
    <w:rsid w:val="00F35927"/>
    <w:rsid w:val="00F36089"/>
    <w:rsid w:val="00F36106"/>
    <w:rsid w:val="00F3657E"/>
    <w:rsid w:val="00F36B64"/>
    <w:rsid w:val="00F36F12"/>
    <w:rsid w:val="00F36F25"/>
    <w:rsid w:val="00F37144"/>
    <w:rsid w:val="00F37985"/>
    <w:rsid w:val="00F37A00"/>
    <w:rsid w:val="00F4022B"/>
    <w:rsid w:val="00F402F4"/>
    <w:rsid w:val="00F40335"/>
    <w:rsid w:val="00F40BEA"/>
    <w:rsid w:val="00F40C00"/>
    <w:rsid w:val="00F40DBB"/>
    <w:rsid w:val="00F41488"/>
    <w:rsid w:val="00F41C72"/>
    <w:rsid w:val="00F41D3E"/>
    <w:rsid w:val="00F41DEC"/>
    <w:rsid w:val="00F421FE"/>
    <w:rsid w:val="00F4250E"/>
    <w:rsid w:val="00F42A0A"/>
    <w:rsid w:val="00F42A13"/>
    <w:rsid w:val="00F42AA5"/>
    <w:rsid w:val="00F42E68"/>
    <w:rsid w:val="00F43661"/>
    <w:rsid w:val="00F43878"/>
    <w:rsid w:val="00F43886"/>
    <w:rsid w:val="00F43B44"/>
    <w:rsid w:val="00F43ED4"/>
    <w:rsid w:val="00F4414C"/>
    <w:rsid w:val="00F44439"/>
    <w:rsid w:val="00F44FE9"/>
    <w:rsid w:val="00F4509A"/>
    <w:rsid w:val="00F452F0"/>
    <w:rsid w:val="00F45BAA"/>
    <w:rsid w:val="00F45E0C"/>
    <w:rsid w:val="00F46240"/>
    <w:rsid w:val="00F4632A"/>
    <w:rsid w:val="00F46410"/>
    <w:rsid w:val="00F46445"/>
    <w:rsid w:val="00F464F9"/>
    <w:rsid w:val="00F4682D"/>
    <w:rsid w:val="00F469A9"/>
    <w:rsid w:val="00F46B45"/>
    <w:rsid w:val="00F4709D"/>
    <w:rsid w:val="00F47779"/>
    <w:rsid w:val="00F47850"/>
    <w:rsid w:val="00F479E6"/>
    <w:rsid w:val="00F47A39"/>
    <w:rsid w:val="00F47B19"/>
    <w:rsid w:val="00F47CB8"/>
    <w:rsid w:val="00F5001B"/>
    <w:rsid w:val="00F50596"/>
    <w:rsid w:val="00F50D52"/>
    <w:rsid w:val="00F50D95"/>
    <w:rsid w:val="00F51197"/>
    <w:rsid w:val="00F51575"/>
    <w:rsid w:val="00F51673"/>
    <w:rsid w:val="00F51B28"/>
    <w:rsid w:val="00F51F4D"/>
    <w:rsid w:val="00F5235D"/>
    <w:rsid w:val="00F52445"/>
    <w:rsid w:val="00F526BF"/>
    <w:rsid w:val="00F5287E"/>
    <w:rsid w:val="00F528A1"/>
    <w:rsid w:val="00F52EC0"/>
    <w:rsid w:val="00F52ECA"/>
    <w:rsid w:val="00F53172"/>
    <w:rsid w:val="00F5349B"/>
    <w:rsid w:val="00F538E7"/>
    <w:rsid w:val="00F53956"/>
    <w:rsid w:val="00F53A8E"/>
    <w:rsid w:val="00F53BA1"/>
    <w:rsid w:val="00F53C3E"/>
    <w:rsid w:val="00F53D87"/>
    <w:rsid w:val="00F53F1F"/>
    <w:rsid w:val="00F5401F"/>
    <w:rsid w:val="00F54237"/>
    <w:rsid w:val="00F542E5"/>
    <w:rsid w:val="00F547A9"/>
    <w:rsid w:val="00F547D2"/>
    <w:rsid w:val="00F54873"/>
    <w:rsid w:val="00F54AE8"/>
    <w:rsid w:val="00F54B3A"/>
    <w:rsid w:val="00F55A55"/>
    <w:rsid w:val="00F55B64"/>
    <w:rsid w:val="00F55BC5"/>
    <w:rsid w:val="00F55F05"/>
    <w:rsid w:val="00F55F2F"/>
    <w:rsid w:val="00F561D0"/>
    <w:rsid w:val="00F564BD"/>
    <w:rsid w:val="00F56527"/>
    <w:rsid w:val="00F56549"/>
    <w:rsid w:val="00F569A8"/>
    <w:rsid w:val="00F56B77"/>
    <w:rsid w:val="00F56D25"/>
    <w:rsid w:val="00F56D4C"/>
    <w:rsid w:val="00F56E64"/>
    <w:rsid w:val="00F574A2"/>
    <w:rsid w:val="00F575DC"/>
    <w:rsid w:val="00F577B0"/>
    <w:rsid w:val="00F57826"/>
    <w:rsid w:val="00F5798D"/>
    <w:rsid w:val="00F57B02"/>
    <w:rsid w:val="00F604E8"/>
    <w:rsid w:val="00F60D0B"/>
    <w:rsid w:val="00F611E6"/>
    <w:rsid w:val="00F61433"/>
    <w:rsid w:val="00F615CB"/>
    <w:rsid w:val="00F6165D"/>
    <w:rsid w:val="00F616C9"/>
    <w:rsid w:val="00F61728"/>
    <w:rsid w:val="00F618B5"/>
    <w:rsid w:val="00F61BC8"/>
    <w:rsid w:val="00F61D2B"/>
    <w:rsid w:val="00F61E09"/>
    <w:rsid w:val="00F622CC"/>
    <w:rsid w:val="00F62349"/>
    <w:rsid w:val="00F62412"/>
    <w:rsid w:val="00F62983"/>
    <w:rsid w:val="00F62CA8"/>
    <w:rsid w:val="00F62DCC"/>
    <w:rsid w:val="00F632EC"/>
    <w:rsid w:val="00F63578"/>
    <w:rsid w:val="00F63972"/>
    <w:rsid w:val="00F63A39"/>
    <w:rsid w:val="00F63B33"/>
    <w:rsid w:val="00F63B82"/>
    <w:rsid w:val="00F63F75"/>
    <w:rsid w:val="00F65052"/>
    <w:rsid w:val="00F6505A"/>
    <w:rsid w:val="00F652E1"/>
    <w:rsid w:val="00F652E6"/>
    <w:rsid w:val="00F65B32"/>
    <w:rsid w:val="00F66611"/>
    <w:rsid w:val="00F6665A"/>
    <w:rsid w:val="00F667DC"/>
    <w:rsid w:val="00F66B3D"/>
    <w:rsid w:val="00F66E1F"/>
    <w:rsid w:val="00F66FC1"/>
    <w:rsid w:val="00F67010"/>
    <w:rsid w:val="00F6704C"/>
    <w:rsid w:val="00F674B2"/>
    <w:rsid w:val="00F675D7"/>
    <w:rsid w:val="00F679D4"/>
    <w:rsid w:val="00F67A8A"/>
    <w:rsid w:val="00F70002"/>
    <w:rsid w:val="00F702F1"/>
    <w:rsid w:val="00F7034E"/>
    <w:rsid w:val="00F704E8"/>
    <w:rsid w:val="00F70845"/>
    <w:rsid w:val="00F7095A"/>
    <w:rsid w:val="00F70A1F"/>
    <w:rsid w:val="00F70F67"/>
    <w:rsid w:val="00F712F0"/>
    <w:rsid w:val="00F713DF"/>
    <w:rsid w:val="00F71736"/>
    <w:rsid w:val="00F71C35"/>
    <w:rsid w:val="00F720CA"/>
    <w:rsid w:val="00F721DD"/>
    <w:rsid w:val="00F7254B"/>
    <w:rsid w:val="00F72BF1"/>
    <w:rsid w:val="00F735A4"/>
    <w:rsid w:val="00F7373B"/>
    <w:rsid w:val="00F738D5"/>
    <w:rsid w:val="00F73BAD"/>
    <w:rsid w:val="00F73EE9"/>
    <w:rsid w:val="00F74277"/>
    <w:rsid w:val="00F743C3"/>
    <w:rsid w:val="00F7455B"/>
    <w:rsid w:val="00F74FF7"/>
    <w:rsid w:val="00F75309"/>
    <w:rsid w:val="00F75670"/>
    <w:rsid w:val="00F7595A"/>
    <w:rsid w:val="00F759B3"/>
    <w:rsid w:val="00F759BF"/>
    <w:rsid w:val="00F75C0A"/>
    <w:rsid w:val="00F7608E"/>
    <w:rsid w:val="00F76ABC"/>
    <w:rsid w:val="00F76CAB"/>
    <w:rsid w:val="00F76D63"/>
    <w:rsid w:val="00F76DD5"/>
    <w:rsid w:val="00F77354"/>
    <w:rsid w:val="00F7754B"/>
    <w:rsid w:val="00F7758F"/>
    <w:rsid w:val="00F77A7C"/>
    <w:rsid w:val="00F77DD9"/>
    <w:rsid w:val="00F80199"/>
    <w:rsid w:val="00F802B7"/>
    <w:rsid w:val="00F80585"/>
    <w:rsid w:val="00F805CD"/>
    <w:rsid w:val="00F80889"/>
    <w:rsid w:val="00F80F6B"/>
    <w:rsid w:val="00F81267"/>
    <w:rsid w:val="00F81A54"/>
    <w:rsid w:val="00F82396"/>
    <w:rsid w:val="00F823EF"/>
    <w:rsid w:val="00F826B5"/>
    <w:rsid w:val="00F8294D"/>
    <w:rsid w:val="00F82A41"/>
    <w:rsid w:val="00F82A7F"/>
    <w:rsid w:val="00F82BED"/>
    <w:rsid w:val="00F82FF1"/>
    <w:rsid w:val="00F8364D"/>
    <w:rsid w:val="00F836C0"/>
    <w:rsid w:val="00F83879"/>
    <w:rsid w:val="00F839CD"/>
    <w:rsid w:val="00F83E94"/>
    <w:rsid w:val="00F840E4"/>
    <w:rsid w:val="00F842C5"/>
    <w:rsid w:val="00F84C54"/>
    <w:rsid w:val="00F84FC8"/>
    <w:rsid w:val="00F8514E"/>
    <w:rsid w:val="00F853C6"/>
    <w:rsid w:val="00F85451"/>
    <w:rsid w:val="00F85909"/>
    <w:rsid w:val="00F859C6"/>
    <w:rsid w:val="00F859DE"/>
    <w:rsid w:val="00F85ABA"/>
    <w:rsid w:val="00F85C97"/>
    <w:rsid w:val="00F85EC5"/>
    <w:rsid w:val="00F86249"/>
    <w:rsid w:val="00F86266"/>
    <w:rsid w:val="00F86907"/>
    <w:rsid w:val="00F869CE"/>
    <w:rsid w:val="00F86A88"/>
    <w:rsid w:val="00F86AC7"/>
    <w:rsid w:val="00F86B0B"/>
    <w:rsid w:val="00F86B26"/>
    <w:rsid w:val="00F86D97"/>
    <w:rsid w:val="00F86DB6"/>
    <w:rsid w:val="00F8712E"/>
    <w:rsid w:val="00F8777F"/>
    <w:rsid w:val="00F879A4"/>
    <w:rsid w:val="00F87A6C"/>
    <w:rsid w:val="00F87B75"/>
    <w:rsid w:val="00F87E17"/>
    <w:rsid w:val="00F87F1C"/>
    <w:rsid w:val="00F90069"/>
    <w:rsid w:val="00F9038F"/>
    <w:rsid w:val="00F903C4"/>
    <w:rsid w:val="00F90551"/>
    <w:rsid w:val="00F906F6"/>
    <w:rsid w:val="00F90A98"/>
    <w:rsid w:val="00F90BAE"/>
    <w:rsid w:val="00F90D0C"/>
    <w:rsid w:val="00F91505"/>
    <w:rsid w:val="00F91990"/>
    <w:rsid w:val="00F91A57"/>
    <w:rsid w:val="00F9217B"/>
    <w:rsid w:val="00F92314"/>
    <w:rsid w:val="00F924C2"/>
    <w:rsid w:val="00F92547"/>
    <w:rsid w:val="00F9259F"/>
    <w:rsid w:val="00F925D9"/>
    <w:rsid w:val="00F92AAB"/>
    <w:rsid w:val="00F92BDC"/>
    <w:rsid w:val="00F92C9B"/>
    <w:rsid w:val="00F92DBC"/>
    <w:rsid w:val="00F92F39"/>
    <w:rsid w:val="00F93294"/>
    <w:rsid w:val="00F932D3"/>
    <w:rsid w:val="00F93310"/>
    <w:rsid w:val="00F93A85"/>
    <w:rsid w:val="00F93C29"/>
    <w:rsid w:val="00F93FC7"/>
    <w:rsid w:val="00F942AE"/>
    <w:rsid w:val="00F94328"/>
    <w:rsid w:val="00F94B4C"/>
    <w:rsid w:val="00F94E2A"/>
    <w:rsid w:val="00F95209"/>
    <w:rsid w:val="00F954D2"/>
    <w:rsid w:val="00F95506"/>
    <w:rsid w:val="00F955AE"/>
    <w:rsid w:val="00F9562B"/>
    <w:rsid w:val="00F95755"/>
    <w:rsid w:val="00F95A7B"/>
    <w:rsid w:val="00F95BD9"/>
    <w:rsid w:val="00F96843"/>
    <w:rsid w:val="00F9754A"/>
    <w:rsid w:val="00F975B8"/>
    <w:rsid w:val="00F97742"/>
    <w:rsid w:val="00FA0034"/>
    <w:rsid w:val="00FA0183"/>
    <w:rsid w:val="00FA0251"/>
    <w:rsid w:val="00FA0553"/>
    <w:rsid w:val="00FA0808"/>
    <w:rsid w:val="00FA0A46"/>
    <w:rsid w:val="00FA0CFB"/>
    <w:rsid w:val="00FA0E1E"/>
    <w:rsid w:val="00FA0F68"/>
    <w:rsid w:val="00FA111C"/>
    <w:rsid w:val="00FA15F3"/>
    <w:rsid w:val="00FA2732"/>
    <w:rsid w:val="00FA288F"/>
    <w:rsid w:val="00FA2B28"/>
    <w:rsid w:val="00FA2C1F"/>
    <w:rsid w:val="00FA2DF5"/>
    <w:rsid w:val="00FA2E0C"/>
    <w:rsid w:val="00FA2F6B"/>
    <w:rsid w:val="00FA3286"/>
    <w:rsid w:val="00FA32F9"/>
    <w:rsid w:val="00FA37E1"/>
    <w:rsid w:val="00FA3BF6"/>
    <w:rsid w:val="00FA3C0D"/>
    <w:rsid w:val="00FA3E3E"/>
    <w:rsid w:val="00FA3ED7"/>
    <w:rsid w:val="00FA41F9"/>
    <w:rsid w:val="00FA41FF"/>
    <w:rsid w:val="00FA426F"/>
    <w:rsid w:val="00FA4595"/>
    <w:rsid w:val="00FA45E0"/>
    <w:rsid w:val="00FA4949"/>
    <w:rsid w:val="00FA4E2B"/>
    <w:rsid w:val="00FA4F53"/>
    <w:rsid w:val="00FA4FBA"/>
    <w:rsid w:val="00FA53D8"/>
    <w:rsid w:val="00FA54E1"/>
    <w:rsid w:val="00FA55B7"/>
    <w:rsid w:val="00FA5A34"/>
    <w:rsid w:val="00FA5DD4"/>
    <w:rsid w:val="00FA6034"/>
    <w:rsid w:val="00FA70A3"/>
    <w:rsid w:val="00FA71D1"/>
    <w:rsid w:val="00FA71D2"/>
    <w:rsid w:val="00FA7242"/>
    <w:rsid w:val="00FA7251"/>
    <w:rsid w:val="00FA74A1"/>
    <w:rsid w:val="00FA76EA"/>
    <w:rsid w:val="00FA76F2"/>
    <w:rsid w:val="00FA7EDE"/>
    <w:rsid w:val="00FB06A6"/>
    <w:rsid w:val="00FB086E"/>
    <w:rsid w:val="00FB09D9"/>
    <w:rsid w:val="00FB0B18"/>
    <w:rsid w:val="00FB0C76"/>
    <w:rsid w:val="00FB10C1"/>
    <w:rsid w:val="00FB1581"/>
    <w:rsid w:val="00FB18A0"/>
    <w:rsid w:val="00FB1934"/>
    <w:rsid w:val="00FB1A63"/>
    <w:rsid w:val="00FB1BE7"/>
    <w:rsid w:val="00FB1CDF"/>
    <w:rsid w:val="00FB2050"/>
    <w:rsid w:val="00FB2F71"/>
    <w:rsid w:val="00FB306E"/>
    <w:rsid w:val="00FB3642"/>
    <w:rsid w:val="00FB36EA"/>
    <w:rsid w:val="00FB37F8"/>
    <w:rsid w:val="00FB3814"/>
    <w:rsid w:val="00FB3A76"/>
    <w:rsid w:val="00FB3C01"/>
    <w:rsid w:val="00FB428D"/>
    <w:rsid w:val="00FB44CF"/>
    <w:rsid w:val="00FB4B10"/>
    <w:rsid w:val="00FB4DC1"/>
    <w:rsid w:val="00FB5476"/>
    <w:rsid w:val="00FB54DE"/>
    <w:rsid w:val="00FB5844"/>
    <w:rsid w:val="00FB59B8"/>
    <w:rsid w:val="00FB5B2C"/>
    <w:rsid w:val="00FB6164"/>
    <w:rsid w:val="00FB6269"/>
    <w:rsid w:val="00FB643F"/>
    <w:rsid w:val="00FB657D"/>
    <w:rsid w:val="00FB66BA"/>
    <w:rsid w:val="00FB67BD"/>
    <w:rsid w:val="00FB6EE8"/>
    <w:rsid w:val="00FB75E2"/>
    <w:rsid w:val="00FC050D"/>
    <w:rsid w:val="00FC0536"/>
    <w:rsid w:val="00FC0776"/>
    <w:rsid w:val="00FC08EF"/>
    <w:rsid w:val="00FC0BD2"/>
    <w:rsid w:val="00FC0F4D"/>
    <w:rsid w:val="00FC0FDD"/>
    <w:rsid w:val="00FC15DD"/>
    <w:rsid w:val="00FC1916"/>
    <w:rsid w:val="00FC1A34"/>
    <w:rsid w:val="00FC1A7B"/>
    <w:rsid w:val="00FC1B70"/>
    <w:rsid w:val="00FC1DA3"/>
    <w:rsid w:val="00FC247E"/>
    <w:rsid w:val="00FC26D2"/>
    <w:rsid w:val="00FC273A"/>
    <w:rsid w:val="00FC287A"/>
    <w:rsid w:val="00FC3024"/>
    <w:rsid w:val="00FC3419"/>
    <w:rsid w:val="00FC34E0"/>
    <w:rsid w:val="00FC3869"/>
    <w:rsid w:val="00FC39F1"/>
    <w:rsid w:val="00FC3C71"/>
    <w:rsid w:val="00FC3F8B"/>
    <w:rsid w:val="00FC422C"/>
    <w:rsid w:val="00FC4490"/>
    <w:rsid w:val="00FC4772"/>
    <w:rsid w:val="00FC4E60"/>
    <w:rsid w:val="00FC4F85"/>
    <w:rsid w:val="00FC560F"/>
    <w:rsid w:val="00FC5690"/>
    <w:rsid w:val="00FC5778"/>
    <w:rsid w:val="00FC5CEB"/>
    <w:rsid w:val="00FC5D2A"/>
    <w:rsid w:val="00FC5E2A"/>
    <w:rsid w:val="00FC5E2D"/>
    <w:rsid w:val="00FC5F17"/>
    <w:rsid w:val="00FC5FE2"/>
    <w:rsid w:val="00FC644C"/>
    <w:rsid w:val="00FC6600"/>
    <w:rsid w:val="00FC6CC0"/>
    <w:rsid w:val="00FC71BF"/>
    <w:rsid w:val="00FC7240"/>
    <w:rsid w:val="00FC72A6"/>
    <w:rsid w:val="00FC764D"/>
    <w:rsid w:val="00FC79F3"/>
    <w:rsid w:val="00FC7BF8"/>
    <w:rsid w:val="00FC7CE0"/>
    <w:rsid w:val="00FC7EE5"/>
    <w:rsid w:val="00FC7EEB"/>
    <w:rsid w:val="00FD0547"/>
    <w:rsid w:val="00FD0AAB"/>
    <w:rsid w:val="00FD0D93"/>
    <w:rsid w:val="00FD0DEA"/>
    <w:rsid w:val="00FD0E1D"/>
    <w:rsid w:val="00FD0F84"/>
    <w:rsid w:val="00FD17C2"/>
    <w:rsid w:val="00FD1820"/>
    <w:rsid w:val="00FD1925"/>
    <w:rsid w:val="00FD1CD4"/>
    <w:rsid w:val="00FD227B"/>
    <w:rsid w:val="00FD25C0"/>
    <w:rsid w:val="00FD26DB"/>
    <w:rsid w:val="00FD2A16"/>
    <w:rsid w:val="00FD2BE1"/>
    <w:rsid w:val="00FD2E31"/>
    <w:rsid w:val="00FD2F6E"/>
    <w:rsid w:val="00FD2FCD"/>
    <w:rsid w:val="00FD32BB"/>
    <w:rsid w:val="00FD344F"/>
    <w:rsid w:val="00FD3673"/>
    <w:rsid w:val="00FD391B"/>
    <w:rsid w:val="00FD3A55"/>
    <w:rsid w:val="00FD452C"/>
    <w:rsid w:val="00FD475C"/>
    <w:rsid w:val="00FD4896"/>
    <w:rsid w:val="00FD4D77"/>
    <w:rsid w:val="00FD4EC2"/>
    <w:rsid w:val="00FD54AC"/>
    <w:rsid w:val="00FD59D1"/>
    <w:rsid w:val="00FD5FB2"/>
    <w:rsid w:val="00FD5FBD"/>
    <w:rsid w:val="00FD64A2"/>
    <w:rsid w:val="00FD686C"/>
    <w:rsid w:val="00FD6A59"/>
    <w:rsid w:val="00FD6A6F"/>
    <w:rsid w:val="00FD6A7E"/>
    <w:rsid w:val="00FD6DE9"/>
    <w:rsid w:val="00FD73CB"/>
    <w:rsid w:val="00FD76A8"/>
    <w:rsid w:val="00FD78B8"/>
    <w:rsid w:val="00FD7A5E"/>
    <w:rsid w:val="00FD7E04"/>
    <w:rsid w:val="00FE049B"/>
    <w:rsid w:val="00FE07CB"/>
    <w:rsid w:val="00FE0EA1"/>
    <w:rsid w:val="00FE10A3"/>
    <w:rsid w:val="00FE13A5"/>
    <w:rsid w:val="00FE1401"/>
    <w:rsid w:val="00FE142D"/>
    <w:rsid w:val="00FE19FF"/>
    <w:rsid w:val="00FE1A98"/>
    <w:rsid w:val="00FE1E92"/>
    <w:rsid w:val="00FE1FFE"/>
    <w:rsid w:val="00FE204E"/>
    <w:rsid w:val="00FE20D7"/>
    <w:rsid w:val="00FE240B"/>
    <w:rsid w:val="00FE27B3"/>
    <w:rsid w:val="00FE3711"/>
    <w:rsid w:val="00FE3929"/>
    <w:rsid w:val="00FE39A6"/>
    <w:rsid w:val="00FE3A27"/>
    <w:rsid w:val="00FE3C9C"/>
    <w:rsid w:val="00FE3D1C"/>
    <w:rsid w:val="00FE4377"/>
    <w:rsid w:val="00FE4378"/>
    <w:rsid w:val="00FE43EC"/>
    <w:rsid w:val="00FE4659"/>
    <w:rsid w:val="00FE480B"/>
    <w:rsid w:val="00FE4B7B"/>
    <w:rsid w:val="00FE4BA0"/>
    <w:rsid w:val="00FE4F51"/>
    <w:rsid w:val="00FE501A"/>
    <w:rsid w:val="00FE5235"/>
    <w:rsid w:val="00FE5275"/>
    <w:rsid w:val="00FE5719"/>
    <w:rsid w:val="00FE5B68"/>
    <w:rsid w:val="00FE5BF4"/>
    <w:rsid w:val="00FE618C"/>
    <w:rsid w:val="00FE650F"/>
    <w:rsid w:val="00FE66B5"/>
    <w:rsid w:val="00FE688B"/>
    <w:rsid w:val="00FE6E49"/>
    <w:rsid w:val="00FE73D7"/>
    <w:rsid w:val="00FE74B5"/>
    <w:rsid w:val="00FE763A"/>
    <w:rsid w:val="00FE7CC5"/>
    <w:rsid w:val="00FF0410"/>
    <w:rsid w:val="00FF04EB"/>
    <w:rsid w:val="00FF057B"/>
    <w:rsid w:val="00FF05DF"/>
    <w:rsid w:val="00FF0B14"/>
    <w:rsid w:val="00FF0F99"/>
    <w:rsid w:val="00FF116E"/>
    <w:rsid w:val="00FF1E2B"/>
    <w:rsid w:val="00FF1E35"/>
    <w:rsid w:val="00FF26C9"/>
    <w:rsid w:val="00FF2AF4"/>
    <w:rsid w:val="00FF2C16"/>
    <w:rsid w:val="00FF2DEF"/>
    <w:rsid w:val="00FF3061"/>
    <w:rsid w:val="00FF3587"/>
    <w:rsid w:val="00FF386D"/>
    <w:rsid w:val="00FF39EE"/>
    <w:rsid w:val="00FF3A5A"/>
    <w:rsid w:val="00FF4280"/>
    <w:rsid w:val="00FF4749"/>
    <w:rsid w:val="00FF4AE6"/>
    <w:rsid w:val="00FF4C4F"/>
    <w:rsid w:val="00FF4CAB"/>
    <w:rsid w:val="00FF4D34"/>
    <w:rsid w:val="00FF4F3D"/>
    <w:rsid w:val="00FF5298"/>
    <w:rsid w:val="00FF5BB2"/>
    <w:rsid w:val="00FF5F66"/>
    <w:rsid w:val="00FF601A"/>
    <w:rsid w:val="00FF61E8"/>
    <w:rsid w:val="00FF6778"/>
    <w:rsid w:val="00FF67ED"/>
    <w:rsid w:val="00FF6A10"/>
    <w:rsid w:val="00FF6A3D"/>
    <w:rsid w:val="00FF6E2C"/>
    <w:rsid w:val="00FF7004"/>
    <w:rsid w:val="00FF70E7"/>
    <w:rsid w:val="00FF7648"/>
    <w:rsid w:val="00FF7CA7"/>
    <w:rsid w:val="00FF7DD4"/>
    <w:rsid w:val="00FF7EB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qFormat="1"/>
    <w:lsdException w:name="toc 6" w:uiPriority="39"/>
    <w:lsdException w:name="header" w:uiPriority="99"/>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40B9C"/>
    <w:rPr>
      <w:sz w:val="24"/>
      <w:szCs w:val="24"/>
    </w:rPr>
  </w:style>
  <w:style w:type="paragraph" w:styleId="10">
    <w:name w:val="heading 1"/>
    <w:basedOn w:val="a"/>
    <w:next w:val="a"/>
    <w:link w:val="11"/>
    <w:qFormat/>
    <w:rsid w:val="009628B0"/>
    <w:pPr>
      <w:keepNext/>
      <w:numPr>
        <w:numId w:val="1"/>
      </w:numPr>
      <w:spacing w:before="240" w:after="60"/>
      <w:outlineLvl w:val="0"/>
    </w:pPr>
    <w:rPr>
      <w:rFonts w:ascii="Arial" w:hAnsi="Arial"/>
      <w:b/>
      <w:kern w:val="28"/>
      <w:sz w:val="28"/>
    </w:rPr>
  </w:style>
  <w:style w:type="paragraph" w:styleId="2">
    <w:name w:val="heading 2"/>
    <w:basedOn w:val="a"/>
    <w:next w:val="a"/>
    <w:link w:val="20"/>
    <w:qFormat/>
    <w:rsid w:val="009628B0"/>
    <w:pPr>
      <w:keepNext/>
      <w:numPr>
        <w:ilvl w:val="1"/>
        <w:numId w:val="1"/>
      </w:numPr>
      <w:spacing w:before="240" w:after="60"/>
      <w:outlineLvl w:val="1"/>
    </w:pPr>
    <w:rPr>
      <w:rFonts w:ascii="Arial" w:hAnsi="Arial"/>
      <w:b/>
      <w:i/>
    </w:rPr>
  </w:style>
  <w:style w:type="paragraph" w:styleId="3">
    <w:name w:val="heading 3"/>
    <w:basedOn w:val="a"/>
    <w:next w:val="a"/>
    <w:link w:val="30"/>
    <w:qFormat/>
    <w:rsid w:val="009628B0"/>
    <w:pPr>
      <w:keepNext/>
      <w:numPr>
        <w:ilvl w:val="2"/>
        <w:numId w:val="1"/>
      </w:numPr>
      <w:spacing w:before="240" w:after="60"/>
      <w:outlineLvl w:val="2"/>
    </w:pPr>
    <w:rPr>
      <w:rFonts w:ascii="Arial" w:hAnsi="Arial"/>
    </w:rPr>
  </w:style>
  <w:style w:type="paragraph" w:styleId="4">
    <w:name w:val="heading 4"/>
    <w:basedOn w:val="a"/>
    <w:next w:val="a"/>
    <w:link w:val="40"/>
    <w:qFormat/>
    <w:rsid w:val="009628B0"/>
    <w:pPr>
      <w:keepNext/>
      <w:numPr>
        <w:ilvl w:val="3"/>
        <w:numId w:val="1"/>
      </w:numPr>
      <w:spacing w:before="240" w:after="60"/>
      <w:outlineLvl w:val="3"/>
    </w:pPr>
    <w:rPr>
      <w:rFonts w:ascii="Arial" w:hAnsi="Arial"/>
      <w:b/>
    </w:rPr>
  </w:style>
  <w:style w:type="paragraph" w:styleId="50">
    <w:name w:val="heading 5"/>
    <w:basedOn w:val="a"/>
    <w:next w:val="a"/>
    <w:link w:val="51"/>
    <w:qFormat/>
    <w:rsid w:val="009628B0"/>
    <w:pPr>
      <w:numPr>
        <w:ilvl w:val="4"/>
        <w:numId w:val="1"/>
      </w:numPr>
      <w:spacing w:before="240" w:after="60"/>
      <w:outlineLvl w:val="4"/>
    </w:pPr>
    <w:rPr>
      <w:sz w:val="22"/>
    </w:rPr>
  </w:style>
  <w:style w:type="paragraph" w:styleId="6">
    <w:name w:val="heading 6"/>
    <w:basedOn w:val="a"/>
    <w:next w:val="a"/>
    <w:link w:val="60"/>
    <w:qFormat/>
    <w:rsid w:val="009628B0"/>
    <w:pPr>
      <w:numPr>
        <w:ilvl w:val="5"/>
        <w:numId w:val="1"/>
      </w:numPr>
      <w:spacing w:before="240" w:after="60"/>
      <w:outlineLvl w:val="5"/>
    </w:pPr>
    <w:rPr>
      <w:i/>
      <w:sz w:val="22"/>
    </w:rPr>
  </w:style>
  <w:style w:type="paragraph" w:styleId="7">
    <w:name w:val="heading 7"/>
    <w:basedOn w:val="a"/>
    <w:next w:val="a"/>
    <w:link w:val="70"/>
    <w:qFormat/>
    <w:rsid w:val="009628B0"/>
    <w:pPr>
      <w:numPr>
        <w:ilvl w:val="6"/>
        <w:numId w:val="1"/>
      </w:numPr>
      <w:spacing w:before="240" w:after="60"/>
      <w:outlineLvl w:val="6"/>
    </w:pPr>
    <w:rPr>
      <w:rFonts w:ascii="Arial" w:hAnsi="Arial"/>
    </w:rPr>
  </w:style>
  <w:style w:type="paragraph" w:styleId="8">
    <w:name w:val="heading 8"/>
    <w:basedOn w:val="a"/>
    <w:next w:val="a"/>
    <w:link w:val="80"/>
    <w:qFormat/>
    <w:rsid w:val="009628B0"/>
    <w:pPr>
      <w:numPr>
        <w:ilvl w:val="7"/>
        <w:numId w:val="1"/>
      </w:numPr>
      <w:spacing w:before="240" w:after="60"/>
      <w:outlineLvl w:val="7"/>
    </w:pPr>
    <w:rPr>
      <w:rFonts w:ascii="Arial" w:hAnsi="Arial"/>
      <w:i/>
    </w:rPr>
  </w:style>
  <w:style w:type="paragraph" w:styleId="9">
    <w:name w:val="heading 9"/>
    <w:basedOn w:val="a"/>
    <w:next w:val="a"/>
    <w:link w:val="90"/>
    <w:qFormat/>
    <w:rsid w:val="009628B0"/>
    <w:pPr>
      <w:numPr>
        <w:ilvl w:val="8"/>
        <w:numId w:val="1"/>
      </w:numPr>
      <w:spacing w:before="240" w:after="6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D95896"/>
    <w:rPr>
      <w:rFonts w:ascii="Arial" w:hAnsi="Arial"/>
      <w:b/>
      <w:i/>
      <w:sz w:val="24"/>
      <w:szCs w:val="24"/>
    </w:rPr>
  </w:style>
  <w:style w:type="character" w:customStyle="1" w:styleId="30">
    <w:name w:val="Заголовок 3 Знак"/>
    <w:basedOn w:val="a0"/>
    <w:link w:val="3"/>
    <w:rsid w:val="0039672D"/>
    <w:rPr>
      <w:rFonts w:ascii="Arial" w:hAnsi="Arial"/>
      <w:sz w:val="24"/>
      <w:szCs w:val="24"/>
    </w:rPr>
  </w:style>
  <w:style w:type="character" w:customStyle="1" w:styleId="40">
    <w:name w:val="Заголовок 4 Знак"/>
    <w:basedOn w:val="a0"/>
    <w:link w:val="4"/>
    <w:rsid w:val="00E90416"/>
    <w:rPr>
      <w:rFonts w:ascii="Arial" w:hAnsi="Arial"/>
      <w:b/>
      <w:sz w:val="24"/>
      <w:szCs w:val="24"/>
    </w:rPr>
  </w:style>
  <w:style w:type="character" w:customStyle="1" w:styleId="51">
    <w:name w:val="Заголовок 5 Знак"/>
    <w:basedOn w:val="a0"/>
    <w:link w:val="50"/>
    <w:rsid w:val="00845A84"/>
    <w:rPr>
      <w:sz w:val="22"/>
      <w:szCs w:val="24"/>
    </w:rPr>
  </w:style>
  <w:style w:type="paragraph" w:customStyle="1" w:styleId="31">
    <w:name w:val="ГрафикТ3"/>
    <w:basedOn w:val="a"/>
    <w:rsid w:val="009628B0"/>
    <w:rPr>
      <w:rFonts w:ascii="Courier New" w:hAnsi="Courier New"/>
      <w:sz w:val="16"/>
    </w:rPr>
  </w:style>
  <w:style w:type="paragraph" w:styleId="a3">
    <w:name w:val="header"/>
    <w:basedOn w:val="a"/>
    <w:link w:val="a4"/>
    <w:uiPriority w:val="99"/>
    <w:rsid w:val="009628B0"/>
    <w:pPr>
      <w:tabs>
        <w:tab w:val="center" w:pos="4153"/>
        <w:tab w:val="right" w:pos="8306"/>
      </w:tabs>
    </w:pPr>
  </w:style>
  <w:style w:type="character" w:customStyle="1" w:styleId="a4">
    <w:name w:val="Верхний колонтитул Знак"/>
    <w:basedOn w:val="a0"/>
    <w:link w:val="a3"/>
    <w:uiPriority w:val="99"/>
    <w:rsid w:val="00F85ABA"/>
    <w:rPr>
      <w:sz w:val="24"/>
      <w:szCs w:val="24"/>
    </w:rPr>
  </w:style>
  <w:style w:type="paragraph" w:customStyle="1" w:styleId="41">
    <w:name w:val="Клен4"/>
    <w:basedOn w:val="a"/>
    <w:rsid w:val="009628B0"/>
    <w:rPr>
      <w:rFonts w:ascii="Courier New" w:hAnsi="Courier New"/>
    </w:rPr>
  </w:style>
  <w:style w:type="character" w:styleId="a5">
    <w:name w:val="page number"/>
    <w:basedOn w:val="a0"/>
    <w:rsid w:val="009628B0"/>
  </w:style>
  <w:style w:type="paragraph" w:styleId="12">
    <w:name w:val="toc 1"/>
    <w:basedOn w:val="a"/>
    <w:next w:val="a"/>
    <w:uiPriority w:val="39"/>
    <w:rsid w:val="004B79B5"/>
    <w:pPr>
      <w:spacing w:before="120"/>
      <w:ind w:right="1134"/>
    </w:pPr>
    <w:rPr>
      <w:rFonts w:cs="Arial"/>
      <w:bCs/>
    </w:rPr>
  </w:style>
  <w:style w:type="paragraph" w:styleId="21">
    <w:name w:val="toc 2"/>
    <w:basedOn w:val="a"/>
    <w:next w:val="a"/>
    <w:uiPriority w:val="39"/>
    <w:rsid w:val="002E5495"/>
    <w:pPr>
      <w:ind w:left="204" w:right="1134"/>
    </w:pPr>
    <w:rPr>
      <w:bCs/>
    </w:rPr>
  </w:style>
  <w:style w:type="paragraph" w:styleId="32">
    <w:name w:val="toc 3"/>
    <w:basedOn w:val="a"/>
    <w:next w:val="a"/>
    <w:uiPriority w:val="39"/>
    <w:rsid w:val="001F1C3C"/>
    <w:pPr>
      <w:ind w:left="312" w:right="1021" w:hanging="312"/>
    </w:pPr>
  </w:style>
  <w:style w:type="paragraph" w:styleId="42">
    <w:name w:val="toc 4"/>
    <w:basedOn w:val="a"/>
    <w:next w:val="52"/>
    <w:uiPriority w:val="39"/>
    <w:rsid w:val="00191FE2"/>
    <w:pPr>
      <w:ind w:left="737" w:right="1021" w:hanging="510"/>
    </w:pPr>
  </w:style>
  <w:style w:type="paragraph" w:styleId="52">
    <w:name w:val="List Bullet 5"/>
    <w:basedOn w:val="a"/>
    <w:rsid w:val="00B95881"/>
    <w:pPr>
      <w:tabs>
        <w:tab w:val="num" w:pos="1492"/>
      </w:tabs>
      <w:ind w:left="1492" w:hanging="360"/>
      <w:contextualSpacing/>
    </w:pPr>
  </w:style>
  <w:style w:type="paragraph" w:styleId="53">
    <w:name w:val="toc 5"/>
    <w:basedOn w:val="a"/>
    <w:next w:val="a"/>
    <w:uiPriority w:val="39"/>
    <w:qFormat/>
    <w:rsid w:val="00FC3419"/>
    <w:pPr>
      <w:ind w:left="1247" w:right="1021" w:hanging="680"/>
    </w:pPr>
  </w:style>
  <w:style w:type="paragraph" w:styleId="61">
    <w:name w:val="toc 6"/>
    <w:basedOn w:val="a"/>
    <w:next w:val="a"/>
    <w:uiPriority w:val="39"/>
    <w:rsid w:val="00CD2918"/>
    <w:pPr>
      <w:ind w:left="567"/>
    </w:pPr>
  </w:style>
  <w:style w:type="paragraph" w:styleId="71">
    <w:name w:val="toc 7"/>
    <w:basedOn w:val="a"/>
    <w:next w:val="a"/>
    <w:semiHidden/>
    <w:rsid w:val="009628B0"/>
    <w:pPr>
      <w:ind w:left="1000"/>
    </w:pPr>
  </w:style>
  <w:style w:type="paragraph" w:styleId="81">
    <w:name w:val="toc 8"/>
    <w:basedOn w:val="a"/>
    <w:next w:val="a"/>
    <w:semiHidden/>
    <w:rsid w:val="009628B0"/>
    <w:pPr>
      <w:ind w:left="1200"/>
    </w:pPr>
  </w:style>
  <w:style w:type="paragraph" w:styleId="91">
    <w:name w:val="toc 9"/>
    <w:basedOn w:val="a"/>
    <w:next w:val="a"/>
    <w:semiHidden/>
    <w:rsid w:val="009628B0"/>
    <w:pPr>
      <w:ind w:left="1400"/>
    </w:pPr>
  </w:style>
  <w:style w:type="paragraph" w:styleId="a6">
    <w:name w:val="Body Text"/>
    <w:basedOn w:val="a"/>
    <w:link w:val="a7"/>
    <w:rsid w:val="009628B0"/>
    <w:pPr>
      <w:spacing w:after="120"/>
    </w:pPr>
  </w:style>
  <w:style w:type="character" w:customStyle="1" w:styleId="a7">
    <w:name w:val="Основной текст Знак"/>
    <w:basedOn w:val="a0"/>
    <w:link w:val="a6"/>
    <w:rsid w:val="00AF5CC8"/>
    <w:rPr>
      <w:sz w:val="24"/>
      <w:szCs w:val="24"/>
    </w:rPr>
  </w:style>
  <w:style w:type="paragraph" w:styleId="a8">
    <w:name w:val="Body Text Indent"/>
    <w:basedOn w:val="a"/>
    <w:link w:val="a9"/>
    <w:rsid w:val="009628B0"/>
    <w:pPr>
      <w:spacing w:after="120"/>
      <w:ind w:left="360"/>
    </w:pPr>
  </w:style>
  <w:style w:type="character" w:customStyle="1" w:styleId="a9">
    <w:name w:val="Основной текст с отступом Знак"/>
    <w:basedOn w:val="a0"/>
    <w:link w:val="a8"/>
    <w:rsid w:val="007613E8"/>
    <w:rPr>
      <w:sz w:val="24"/>
      <w:szCs w:val="24"/>
    </w:rPr>
  </w:style>
  <w:style w:type="paragraph" w:styleId="33">
    <w:name w:val="Body Text 3"/>
    <w:basedOn w:val="a8"/>
    <w:link w:val="34"/>
    <w:rsid w:val="009628B0"/>
  </w:style>
  <w:style w:type="paragraph" w:customStyle="1" w:styleId="43">
    <w:name w:val="Основной текст 4"/>
    <w:basedOn w:val="a8"/>
    <w:rsid w:val="009628B0"/>
  </w:style>
  <w:style w:type="paragraph" w:customStyle="1" w:styleId="54">
    <w:name w:val="Основной текст 5"/>
    <w:basedOn w:val="a8"/>
    <w:rsid w:val="009628B0"/>
  </w:style>
  <w:style w:type="paragraph" w:styleId="aa">
    <w:name w:val="Document Map"/>
    <w:basedOn w:val="a"/>
    <w:link w:val="ab"/>
    <w:semiHidden/>
    <w:rsid w:val="009628B0"/>
    <w:pPr>
      <w:shd w:val="clear" w:color="auto" w:fill="000080"/>
    </w:pPr>
    <w:rPr>
      <w:rFonts w:ascii="Tahoma" w:hAnsi="Tahoma"/>
    </w:rPr>
  </w:style>
  <w:style w:type="paragraph" w:styleId="ac">
    <w:name w:val="Title"/>
    <w:aliases w:val="Название таб,Название таб Знак Знак,Название таб Знак Знак Знак,Название таб Знак Знак1,Таблица №,Название таб Знак Знак Знак1 Знак1,Название Знак Знак1 Знак1,Название таб Знак Знак Знак Знак1 Знак1,Название таб Знак Знак2 Знак1"/>
    <w:basedOn w:val="a"/>
    <w:link w:val="ad"/>
    <w:qFormat/>
    <w:rsid w:val="009628B0"/>
    <w:pPr>
      <w:spacing w:before="600"/>
      <w:jc w:val="center"/>
    </w:pPr>
    <w:rPr>
      <w:b/>
    </w:rPr>
  </w:style>
  <w:style w:type="paragraph" w:styleId="22">
    <w:name w:val="Body Text 2"/>
    <w:aliases w:val=" Знак,Знак"/>
    <w:basedOn w:val="a"/>
    <w:link w:val="23"/>
    <w:rsid w:val="009628B0"/>
    <w:pPr>
      <w:suppressAutoHyphens/>
      <w:spacing w:before="120"/>
    </w:pPr>
  </w:style>
  <w:style w:type="character" w:customStyle="1" w:styleId="23">
    <w:name w:val="Основной текст 2 Знак"/>
    <w:aliases w:val=" Знак Знак,Знак Знак"/>
    <w:basedOn w:val="a0"/>
    <w:link w:val="22"/>
    <w:rsid w:val="00002E9B"/>
    <w:rPr>
      <w:sz w:val="24"/>
      <w:szCs w:val="24"/>
    </w:rPr>
  </w:style>
  <w:style w:type="paragraph" w:styleId="ae">
    <w:name w:val="Subtitle"/>
    <w:basedOn w:val="a"/>
    <w:link w:val="af"/>
    <w:qFormat/>
    <w:rsid w:val="009628B0"/>
    <w:pPr>
      <w:spacing w:before="2400"/>
      <w:jc w:val="center"/>
    </w:pPr>
    <w:rPr>
      <w:b/>
      <w:sz w:val="32"/>
    </w:rPr>
  </w:style>
  <w:style w:type="paragraph" w:styleId="af0">
    <w:name w:val="Plain Text"/>
    <w:basedOn w:val="a"/>
    <w:link w:val="af1"/>
    <w:rsid w:val="009628B0"/>
    <w:rPr>
      <w:rFonts w:ascii="Courier New" w:hAnsi="Courier New"/>
    </w:rPr>
  </w:style>
  <w:style w:type="paragraph" w:styleId="24">
    <w:name w:val="Body Text Indent 2"/>
    <w:basedOn w:val="a"/>
    <w:link w:val="25"/>
    <w:rsid w:val="009628B0"/>
    <w:pPr>
      <w:suppressAutoHyphens/>
      <w:spacing w:before="120"/>
      <w:ind w:firstLine="709"/>
    </w:pPr>
  </w:style>
  <w:style w:type="paragraph" w:styleId="af2">
    <w:name w:val="footer"/>
    <w:basedOn w:val="a"/>
    <w:link w:val="af3"/>
    <w:rsid w:val="009628B0"/>
    <w:pPr>
      <w:tabs>
        <w:tab w:val="center" w:pos="4153"/>
        <w:tab w:val="right" w:pos="8306"/>
      </w:tabs>
    </w:pPr>
  </w:style>
  <w:style w:type="character" w:customStyle="1" w:styleId="af3">
    <w:name w:val="Нижний колонтитул Знак"/>
    <w:basedOn w:val="a0"/>
    <w:link w:val="af2"/>
    <w:rsid w:val="00B55B15"/>
    <w:rPr>
      <w:sz w:val="24"/>
      <w:szCs w:val="24"/>
    </w:rPr>
  </w:style>
  <w:style w:type="character" w:styleId="af4">
    <w:name w:val="Strong"/>
    <w:basedOn w:val="a0"/>
    <w:uiPriority w:val="22"/>
    <w:qFormat/>
    <w:rsid w:val="009628B0"/>
    <w:rPr>
      <w:b/>
    </w:rPr>
  </w:style>
  <w:style w:type="paragraph" w:styleId="35">
    <w:name w:val="Body Text Indent 3"/>
    <w:basedOn w:val="a"/>
    <w:link w:val="36"/>
    <w:rsid w:val="009628B0"/>
    <w:pPr>
      <w:suppressAutoHyphens/>
      <w:ind w:left="1560" w:hanging="851"/>
    </w:pPr>
  </w:style>
  <w:style w:type="paragraph" w:styleId="26">
    <w:name w:val="List Number 2"/>
    <w:basedOn w:val="a"/>
    <w:rsid w:val="009628B0"/>
    <w:pPr>
      <w:tabs>
        <w:tab w:val="num" w:pos="1174"/>
      </w:tabs>
      <w:ind w:firstLine="454"/>
    </w:pPr>
  </w:style>
  <w:style w:type="table" w:styleId="af5">
    <w:name w:val="Table Grid"/>
    <w:basedOn w:val="a1"/>
    <w:rsid w:val="009357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Balloon Text"/>
    <w:basedOn w:val="a"/>
    <w:link w:val="af7"/>
    <w:rsid w:val="006B52C0"/>
    <w:rPr>
      <w:rFonts w:ascii="Tahoma" w:hAnsi="Tahoma" w:cs="Tahoma"/>
      <w:sz w:val="16"/>
      <w:szCs w:val="16"/>
    </w:rPr>
  </w:style>
  <w:style w:type="paragraph" w:customStyle="1" w:styleId="13">
    <w:name w:val="заголовок 1"/>
    <w:basedOn w:val="a"/>
    <w:next w:val="a"/>
    <w:rsid w:val="00160BD0"/>
    <w:pPr>
      <w:keepNext/>
      <w:widowControl w:val="0"/>
      <w:shd w:val="pct20" w:color="auto" w:fill="auto"/>
      <w:jc w:val="center"/>
    </w:pPr>
    <w:rPr>
      <w:b/>
      <w:sz w:val="32"/>
    </w:rPr>
  </w:style>
  <w:style w:type="paragraph" w:styleId="af8">
    <w:name w:val="List Paragraph"/>
    <w:basedOn w:val="a"/>
    <w:link w:val="af9"/>
    <w:qFormat/>
    <w:rsid w:val="00D95896"/>
    <w:pPr>
      <w:ind w:left="720"/>
      <w:contextualSpacing/>
    </w:pPr>
  </w:style>
  <w:style w:type="paragraph" w:customStyle="1" w:styleId="S">
    <w:name w:val="S_Обычный"/>
    <w:basedOn w:val="a"/>
    <w:link w:val="S0"/>
    <w:qFormat/>
    <w:rsid w:val="00267CF9"/>
    <w:pPr>
      <w:ind w:firstLine="709"/>
      <w:jc w:val="both"/>
    </w:pPr>
    <w:rPr>
      <w:lang w:eastAsia="ar-SA"/>
    </w:rPr>
  </w:style>
  <w:style w:type="paragraph" w:customStyle="1" w:styleId="S1">
    <w:name w:val="S_Маркированный"/>
    <w:basedOn w:val="a"/>
    <w:autoRedefine/>
    <w:rsid w:val="002B4BE7"/>
    <w:pPr>
      <w:tabs>
        <w:tab w:val="left" w:pos="-14628"/>
        <w:tab w:val="left" w:pos="-6457"/>
        <w:tab w:val="left" w:pos="-6054"/>
        <w:tab w:val="left" w:pos="-4625"/>
        <w:tab w:val="left" w:pos="1026"/>
        <w:tab w:val="left" w:pos="1134"/>
        <w:tab w:val="left" w:pos="2858"/>
      </w:tabs>
      <w:ind w:firstLine="567"/>
      <w:jc w:val="both"/>
    </w:pPr>
    <w:rPr>
      <w:lang w:eastAsia="ar-SA"/>
    </w:rPr>
  </w:style>
  <w:style w:type="paragraph" w:styleId="afa">
    <w:name w:val="List"/>
    <w:basedOn w:val="a"/>
    <w:rsid w:val="00476A0E"/>
    <w:pPr>
      <w:ind w:left="283" w:hanging="283"/>
      <w:contextualSpacing/>
    </w:pPr>
  </w:style>
  <w:style w:type="paragraph" w:styleId="afb">
    <w:name w:val="caption"/>
    <w:aliases w:val="Таблица - Название объекта,!! Object Novogor !!,Caption Char,Caption Char1 Char1 Char Char,Caption Char Char2 Char1 Char Char,Caption Char Char Char Char Char1 Char1 Char Char1 Char,Caption Char Char Char1 Char Char Char, Знак1,Знак1"/>
    <w:basedOn w:val="a"/>
    <w:next w:val="a"/>
    <w:qFormat/>
    <w:rsid w:val="000E677B"/>
    <w:pPr>
      <w:widowControl w:val="0"/>
      <w:adjustRightInd w:val="0"/>
      <w:jc w:val="both"/>
      <w:textAlignment w:val="baseline"/>
    </w:pPr>
    <w:rPr>
      <w:bCs/>
    </w:rPr>
  </w:style>
  <w:style w:type="paragraph" w:customStyle="1" w:styleId="afc">
    <w:name w:val="Абзац"/>
    <w:basedOn w:val="a"/>
    <w:link w:val="afd"/>
    <w:rsid w:val="007B7C50"/>
    <w:pPr>
      <w:spacing w:before="120" w:after="60"/>
      <w:ind w:firstLine="567"/>
      <w:jc w:val="both"/>
    </w:pPr>
    <w:rPr>
      <w:lang w:eastAsia="en-US"/>
    </w:rPr>
  </w:style>
  <w:style w:type="character" w:customStyle="1" w:styleId="afd">
    <w:name w:val="Абзац Знак"/>
    <w:link w:val="afc"/>
    <w:rsid w:val="007B7C50"/>
    <w:rPr>
      <w:sz w:val="24"/>
      <w:szCs w:val="24"/>
      <w:lang w:eastAsia="en-US"/>
    </w:rPr>
  </w:style>
  <w:style w:type="paragraph" w:customStyle="1" w:styleId="afe">
    <w:name w:val="Стиль ПСН"/>
    <w:basedOn w:val="a"/>
    <w:link w:val="aff"/>
    <w:qFormat/>
    <w:rsid w:val="007B7C50"/>
    <w:pPr>
      <w:spacing w:before="120"/>
      <w:ind w:firstLine="709"/>
    </w:pPr>
    <w:rPr>
      <w:rFonts w:eastAsia="Calibri"/>
      <w:lang w:eastAsia="en-US"/>
    </w:rPr>
  </w:style>
  <w:style w:type="character" w:customStyle="1" w:styleId="aff">
    <w:name w:val="Стиль ПСН Знак"/>
    <w:basedOn w:val="a0"/>
    <w:link w:val="afe"/>
    <w:rsid w:val="007B7C50"/>
    <w:rPr>
      <w:rFonts w:eastAsia="Calibri"/>
      <w:sz w:val="24"/>
      <w:szCs w:val="24"/>
      <w:lang w:eastAsia="en-US"/>
    </w:rPr>
  </w:style>
  <w:style w:type="paragraph" w:customStyle="1" w:styleId="44">
    <w:name w:val="Заголовок 4ПСН"/>
    <w:basedOn w:val="4"/>
    <w:link w:val="45"/>
    <w:uiPriority w:val="1"/>
    <w:qFormat/>
    <w:rsid w:val="006E144F"/>
    <w:pPr>
      <w:keepLines/>
      <w:spacing w:before="160" w:after="0"/>
    </w:pPr>
    <w:rPr>
      <w:rFonts w:ascii="Times New Roman" w:hAnsi="Times New Roman"/>
      <w:bCs/>
      <w:iCs/>
      <w:lang w:eastAsia="en-US"/>
    </w:rPr>
  </w:style>
  <w:style w:type="character" w:customStyle="1" w:styleId="45">
    <w:name w:val="Заголовок 4ПСН Знак"/>
    <w:basedOn w:val="40"/>
    <w:link w:val="44"/>
    <w:uiPriority w:val="1"/>
    <w:rsid w:val="0040195D"/>
    <w:rPr>
      <w:rFonts w:ascii="Arial" w:hAnsi="Arial"/>
      <w:b/>
      <w:bCs/>
      <w:iCs/>
      <w:sz w:val="24"/>
      <w:szCs w:val="24"/>
      <w:lang w:eastAsia="en-US"/>
    </w:rPr>
  </w:style>
  <w:style w:type="paragraph" w:customStyle="1" w:styleId="37">
    <w:name w:val="Заголовок 3ПСН"/>
    <w:basedOn w:val="3"/>
    <w:uiPriority w:val="1"/>
    <w:qFormat/>
    <w:rsid w:val="006E144F"/>
    <w:pPr>
      <w:keepLines/>
      <w:spacing w:before="200" w:after="0"/>
    </w:pPr>
    <w:rPr>
      <w:rFonts w:ascii="Times New Roman" w:hAnsi="Times New Roman"/>
      <w:b/>
      <w:bCs/>
      <w:sz w:val="26"/>
      <w:lang w:eastAsia="en-US"/>
    </w:rPr>
  </w:style>
  <w:style w:type="paragraph" w:customStyle="1" w:styleId="55">
    <w:name w:val="Заголовок 5ПСН"/>
    <w:basedOn w:val="44"/>
    <w:link w:val="56"/>
    <w:qFormat/>
    <w:rsid w:val="0040195D"/>
    <w:pPr>
      <w:numPr>
        <w:ilvl w:val="0"/>
        <w:numId w:val="0"/>
      </w:numPr>
      <w:ind w:left="1224" w:hanging="504"/>
    </w:pPr>
  </w:style>
  <w:style w:type="character" w:customStyle="1" w:styleId="56">
    <w:name w:val="Заголовок 5ПСН Знак"/>
    <w:basedOn w:val="45"/>
    <w:link w:val="55"/>
    <w:rsid w:val="0040195D"/>
    <w:rPr>
      <w:rFonts w:ascii="Arial" w:hAnsi="Arial"/>
      <w:b/>
      <w:bCs/>
      <w:iCs/>
      <w:sz w:val="24"/>
      <w:szCs w:val="24"/>
      <w:lang w:eastAsia="en-US"/>
    </w:rPr>
  </w:style>
  <w:style w:type="character" w:styleId="aff0">
    <w:name w:val="Hyperlink"/>
    <w:basedOn w:val="a0"/>
    <w:uiPriority w:val="99"/>
    <w:unhideWhenUsed/>
    <w:rsid w:val="00850B87"/>
    <w:rPr>
      <w:color w:val="0000FF"/>
      <w:u w:val="single"/>
    </w:rPr>
  </w:style>
  <w:style w:type="character" w:styleId="aff1">
    <w:name w:val="FollowedHyperlink"/>
    <w:basedOn w:val="a0"/>
    <w:uiPriority w:val="99"/>
    <w:unhideWhenUsed/>
    <w:rsid w:val="00850B87"/>
    <w:rPr>
      <w:color w:val="800080"/>
      <w:u w:val="single"/>
    </w:rPr>
  </w:style>
  <w:style w:type="paragraph" w:customStyle="1" w:styleId="font5">
    <w:name w:val="font5"/>
    <w:basedOn w:val="a"/>
    <w:rsid w:val="00850B87"/>
    <w:pPr>
      <w:spacing w:before="100" w:beforeAutospacing="1" w:after="100" w:afterAutospacing="1"/>
    </w:pPr>
    <w:rPr>
      <w:rFonts w:ascii="Arial" w:hAnsi="Arial" w:cs="Arial"/>
      <w:sz w:val="20"/>
      <w:szCs w:val="20"/>
    </w:rPr>
  </w:style>
  <w:style w:type="paragraph" w:customStyle="1" w:styleId="font6">
    <w:name w:val="font6"/>
    <w:basedOn w:val="a"/>
    <w:rsid w:val="00850B87"/>
    <w:pPr>
      <w:spacing w:before="100" w:beforeAutospacing="1" w:after="100" w:afterAutospacing="1"/>
    </w:pPr>
    <w:rPr>
      <w:color w:val="000000"/>
    </w:rPr>
  </w:style>
  <w:style w:type="paragraph" w:customStyle="1" w:styleId="xl68">
    <w:name w:val="xl68"/>
    <w:basedOn w:val="a"/>
    <w:rsid w:val="00850B87"/>
    <w:pPr>
      <w:spacing w:before="100" w:beforeAutospacing="1" w:after="100" w:afterAutospacing="1"/>
      <w:jc w:val="center"/>
    </w:pPr>
  </w:style>
  <w:style w:type="paragraph" w:customStyle="1" w:styleId="xl69">
    <w:name w:val="xl6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0">
    <w:name w:val="xl7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1">
    <w:name w:val="xl7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2">
    <w:name w:val="xl72"/>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73">
    <w:name w:val="xl73"/>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74">
    <w:name w:val="xl74"/>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75">
    <w:name w:val="xl7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6">
    <w:name w:val="xl76"/>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77">
    <w:name w:val="xl77"/>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78">
    <w:name w:val="xl78"/>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9">
    <w:name w:val="xl7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80">
    <w:name w:val="xl8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81">
    <w:name w:val="xl8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82">
    <w:name w:val="xl82"/>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83">
    <w:name w:val="xl83"/>
    <w:basedOn w:val="a"/>
    <w:rsid w:val="00850B87"/>
    <w:pPr>
      <w:spacing w:before="100" w:beforeAutospacing="1" w:after="100" w:afterAutospacing="1"/>
    </w:pPr>
    <w:rPr>
      <w:rFonts w:ascii="Arial" w:hAnsi="Arial" w:cs="Arial"/>
      <w:b/>
      <w:bCs/>
    </w:rPr>
  </w:style>
  <w:style w:type="paragraph" w:customStyle="1" w:styleId="xl84">
    <w:name w:val="xl8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6">
    <w:name w:val="xl86"/>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8">
    <w:name w:val="xl88"/>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89">
    <w:name w:val="xl89"/>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90">
    <w:name w:val="xl9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1">
    <w:name w:val="xl9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3">
    <w:name w:val="xl93"/>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5">
    <w:name w:val="xl9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96">
    <w:name w:val="xl96"/>
    <w:basedOn w:val="a"/>
    <w:rsid w:val="00850B87"/>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97">
    <w:name w:val="xl97"/>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style>
  <w:style w:type="paragraph" w:customStyle="1" w:styleId="xl98">
    <w:name w:val="xl98"/>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Arial" w:hAnsi="Arial" w:cs="Arial"/>
    </w:rPr>
  </w:style>
  <w:style w:type="paragraph" w:customStyle="1" w:styleId="xl99">
    <w:name w:val="xl99"/>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w:hAnsi="Arial" w:cs="Arial"/>
    </w:rPr>
  </w:style>
  <w:style w:type="paragraph" w:customStyle="1" w:styleId="xl100">
    <w:name w:val="xl10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01">
    <w:name w:val="xl10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02">
    <w:name w:val="xl102"/>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style>
  <w:style w:type="paragraph" w:customStyle="1" w:styleId="xl103">
    <w:name w:val="xl103"/>
    <w:basedOn w:val="a"/>
    <w:rsid w:val="00850B87"/>
    <w:pPr>
      <w:pBdr>
        <w:top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w:hAnsi="Arial" w:cs="Arial"/>
    </w:rPr>
  </w:style>
  <w:style w:type="paragraph" w:customStyle="1" w:styleId="xl104">
    <w:name w:val="xl104"/>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style>
  <w:style w:type="paragraph" w:customStyle="1" w:styleId="xl105">
    <w:name w:val="xl105"/>
    <w:basedOn w:val="a"/>
    <w:rsid w:val="00850B87"/>
    <w:pPr>
      <w:spacing w:before="100" w:beforeAutospacing="1" w:after="100" w:afterAutospacing="1"/>
    </w:pPr>
    <w:rPr>
      <w:rFonts w:ascii="Arial" w:hAnsi="Arial" w:cs="Arial"/>
    </w:rPr>
  </w:style>
  <w:style w:type="paragraph" w:customStyle="1" w:styleId="xl106">
    <w:name w:val="xl106"/>
    <w:basedOn w:val="a"/>
    <w:rsid w:val="00850B87"/>
    <w:pPr>
      <w:spacing w:before="100" w:beforeAutospacing="1" w:after="100" w:afterAutospacing="1"/>
      <w:textAlignment w:val="center"/>
    </w:pPr>
    <w:rPr>
      <w:rFonts w:ascii="Arial" w:hAnsi="Arial" w:cs="Arial"/>
    </w:rPr>
  </w:style>
  <w:style w:type="paragraph" w:customStyle="1" w:styleId="xl107">
    <w:name w:val="xl107"/>
    <w:basedOn w:val="a"/>
    <w:rsid w:val="00850B8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18"/>
      <w:szCs w:val="18"/>
    </w:rPr>
  </w:style>
  <w:style w:type="paragraph" w:customStyle="1" w:styleId="xl108">
    <w:name w:val="xl108"/>
    <w:basedOn w:val="a"/>
    <w:rsid w:val="00850B87"/>
    <w:pPr>
      <w:pBdr>
        <w:top w:val="single" w:sz="4" w:space="0" w:color="auto"/>
        <w:bottom w:val="single" w:sz="4" w:space="0" w:color="auto"/>
      </w:pBdr>
      <w:spacing w:before="100" w:beforeAutospacing="1" w:after="100" w:afterAutospacing="1"/>
      <w:textAlignment w:val="center"/>
    </w:pPr>
    <w:rPr>
      <w:rFonts w:ascii="Arial" w:hAnsi="Arial" w:cs="Arial"/>
      <w:b/>
      <w:bCs/>
      <w:sz w:val="18"/>
      <w:szCs w:val="18"/>
    </w:rPr>
  </w:style>
  <w:style w:type="paragraph" w:customStyle="1" w:styleId="xl109">
    <w:name w:val="xl109"/>
    <w:basedOn w:val="a"/>
    <w:rsid w:val="00850B8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10">
    <w:name w:val="xl110"/>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11">
    <w:name w:val="xl11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12">
    <w:name w:val="xl112"/>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13">
    <w:name w:val="xl113"/>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4">
    <w:name w:val="xl114"/>
    <w:basedOn w:val="a"/>
    <w:rsid w:val="00850B8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sz w:val="18"/>
      <w:szCs w:val="18"/>
    </w:rPr>
  </w:style>
  <w:style w:type="paragraph" w:customStyle="1" w:styleId="xl115">
    <w:name w:val="xl115"/>
    <w:basedOn w:val="a"/>
    <w:rsid w:val="00850B8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116">
    <w:name w:val="xl116"/>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17">
    <w:name w:val="xl117"/>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8">
    <w:name w:val="xl118"/>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19">
    <w:name w:val="xl119"/>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20">
    <w:name w:val="xl120"/>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21">
    <w:name w:val="xl121"/>
    <w:basedOn w:val="a"/>
    <w:rsid w:val="00850B87"/>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22">
    <w:name w:val="xl122"/>
    <w:basedOn w:val="a"/>
    <w:rsid w:val="00850B8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123">
    <w:name w:val="xl123"/>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24">
    <w:name w:val="xl12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25">
    <w:name w:val="xl125"/>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126">
    <w:name w:val="xl126"/>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27">
    <w:name w:val="xl127"/>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rPr>
  </w:style>
  <w:style w:type="paragraph" w:customStyle="1" w:styleId="xl128">
    <w:name w:val="xl128"/>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29">
    <w:name w:val="xl12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30">
    <w:name w:val="xl13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31">
    <w:name w:val="xl131"/>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2">
    <w:name w:val="xl132"/>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3">
    <w:name w:val="xl133"/>
    <w:basedOn w:val="a"/>
    <w:rsid w:val="00850B8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134">
    <w:name w:val="xl13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5">
    <w:name w:val="xl135"/>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36">
    <w:name w:val="xl136"/>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37">
    <w:name w:val="xl137"/>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38">
    <w:name w:val="xl138"/>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139">
    <w:name w:val="xl139"/>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rPr>
  </w:style>
  <w:style w:type="paragraph" w:customStyle="1" w:styleId="xl140">
    <w:name w:val="xl14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141">
    <w:name w:val="xl14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42">
    <w:name w:val="xl142"/>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8"/>
      <w:szCs w:val="18"/>
    </w:rPr>
  </w:style>
  <w:style w:type="paragraph" w:customStyle="1" w:styleId="xl143">
    <w:name w:val="xl143"/>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44">
    <w:name w:val="xl144"/>
    <w:basedOn w:val="a"/>
    <w:rsid w:val="00850B87"/>
    <w:pPr>
      <w:spacing w:before="100" w:beforeAutospacing="1" w:after="100" w:afterAutospacing="1"/>
      <w:textAlignment w:val="center"/>
    </w:pPr>
  </w:style>
  <w:style w:type="paragraph" w:customStyle="1" w:styleId="xl145">
    <w:name w:val="xl14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146">
    <w:name w:val="xl146"/>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47">
    <w:name w:val="xl147"/>
    <w:basedOn w:val="a"/>
    <w:rsid w:val="00850B87"/>
    <w:pPr>
      <w:shd w:val="clear" w:color="000000" w:fill="D8D8D8"/>
      <w:spacing w:before="100" w:beforeAutospacing="1" w:after="100" w:afterAutospacing="1"/>
    </w:pPr>
    <w:rPr>
      <w:rFonts w:ascii="Arial" w:hAnsi="Arial" w:cs="Arial"/>
    </w:rPr>
  </w:style>
  <w:style w:type="paragraph" w:customStyle="1" w:styleId="xl148">
    <w:name w:val="xl148"/>
    <w:basedOn w:val="a"/>
    <w:rsid w:val="00850B87"/>
    <w:pPr>
      <w:shd w:val="clear" w:color="000000" w:fill="D8D8D8"/>
      <w:spacing w:before="100" w:beforeAutospacing="1" w:after="100" w:afterAutospacing="1"/>
      <w:textAlignment w:val="center"/>
    </w:pPr>
    <w:rPr>
      <w:rFonts w:ascii="Arial" w:hAnsi="Arial" w:cs="Arial"/>
    </w:rPr>
  </w:style>
  <w:style w:type="paragraph" w:customStyle="1" w:styleId="xl149">
    <w:name w:val="xl149"/>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50">
    <w:name w:val="xl150"/>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Arial" w:hAnsi="Arial" w:cs="Arial"/>
    </w:rPr>
  </w:style>
  <w:style w:type="paragraph" w:customStyle="1" w:styleId="xl151">
    <w:name w:val="xl151"/>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w:hAnsi="Arial" w:cs="Arial"/>
    </w:rPr>
  </w:style>
  <w:style w:type="paragraph" w:customStyle="1" w:styleId="xl152">
    <w:name w:val="xl152"/>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w:hAnsi="Arial" w:cs="Arial"/>
    </w:rPr>
  </w:style>
  <w:style w:type="paragraph" w:customStyle="1" w:styleId="xl153">
    <w:name w:val="xl153"/>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style>
  <w:style w:type="paragraph" w:customStyle="1" w:styleId="xl154">
    <w:name w:val="xl154"/>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rPr>
  </w:style>
  <w:style w:type="paragraph" w:customStyle="1" w:styleId="xl155">
    <w:name w:val="xl15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56">
    <w:name w:val="xl156"/>
    <w:basedOn w:val="a"/>
    <w:rsid w:val="00850B87"/>
    <w:pPr>
      <w:pBdr>
        <w:top w:val="single" w:sz="4" w:space="0" w:color="auto"/>
        <w:bottom w:val="single" w:sz="4" w:space="0" w:color="auto"/>
      </w:pBdr>
      <w:spacing w:before="100" w:beforeAutospacing="1" w:after="100" w:afterAutospacing="1"/>
      <w:textAlignment w:val="center"/>
    </w:pPr>
    <w:rPr>
      <w:rFonts w:ascii="Arial" w:hAnsi="Arial" w:cs="Arial"/>
      <w:b/>
      <w:bCs/>
      <w:sz w:val="18"/>
      <w:szCs w:val="18"/>
    </w:rPr>
  </w:style>
  <w:style w:type="paragraph" w:customStyle="1" w:styleId="xl157">
    <w:name w:val="xl157"/>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58">
    <w:name w:val="xl158"/>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59">
    <w:name w:val="xl159"/>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0">
    <w:name w:val="xl160"/>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1">
    <w:name w:val="xl161"/>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2">
    <w:name w:val="xl162"/>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3">
    <w:name w:val="xl163"/>
    <w:basedOn w:val="a"/>
    <w:rsid w:val="00850B8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164">
    <w:name w:val="xl164"/>
    <w:basedOn w:val="a"/>
    <w:rsid w:val="00850B87"/>
    <w:pPr>
      <w:pBdr>
        <w:top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165">
    <w:name w:val="xl165"/>
    <w:basedOn w:val="a"/>
    <w:rsid w:val="00850B8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66">
    <w:name w:val="xl166"/>
    <w:basedOn w:val="a"/>
    <w:rsid w:val="00850B87"/>
    <w:pPr>
      <w:pBdr>
        <w:top w:val="single" w:sz="4" w:space="0" w:color="auto"/>
        <w:left w:val="single" w:sz="4" w:space="0" w:color="auto"/>
      </w:pBdr>
      <w:spacing w:before="100" w:beforeAutospacing="1" w:after="100" w:afterAutospacing="1"/>
      <w:textAlignment w:val="top"/>
    </w:pPr>
    <w:rPr>
      <w:b/>
      <w:bCs/>
      <w:color w:val="000000"/>
    </w:rPr>
  </w:style>
  <w:style w:type="paragraph" w:customStyle="1" w:styleId="xl167">
    <w:name w:val="xl167"/>
    <w:basedOn w:val="a"/>
    <w:rsid w:val="00850B87"/>
    <w:pPr>
      <w:pBdr>
        <w:top w:val="single" w:sz="4" w:space="0" w:color="auto"/>
      </w:pBdr>
      <w:spacing w:before="100" w:beforeAutospacing="1" w:after="100" w:afterAutospacing="1"/>
      <w:textAlignment w:val="top"/>
    </w:pPr>
    <w:rPr>
      <w:b/>
      <w:bCs/>
      <w:color w:val="000000"/>
    </w:rPr>
  </w:style>
  <w:style w:type="paragraph" w:customStyle="1" w:styleId="xl168">
    <w:name w:val="xl168"/>
    <w:basedOn w:val="a"/>
    <w:rsid w:val="00850B87"/>
    <w:pPr>
      <w:pBdr>
        <w:top w:val="single" w:sz="4" w:space="0" w:color="auto"/>
        <w:right w:val="single" w:sz="4" w:space="0" w:color="auto"/>
      </w:pBdr>
      <w:spacing w:before="100" w:beforeAutospacing="1" w:after="100" w:afterAutospacing="1"/>
      <w:textAlignment w:val="top"/>
    </w:pPr>
    <w:rPr>
      <w:b/>
      <w:bCs/>
      <w:color w:val="000000"/>
    </w:rPr>
  </w:style>
  <w:style w:type="paragraph" w:customStyle="1" w:styleId="xl169">
    <w:name w:val="xl169"/>
    <w:basedOn w:val="a"/>
    <w:rsid w:val="00850B87"/>
    <w:pPr>
      <w:pBdr>
        <w:left w:val="single" w:sz="4" w:space="0" w:color="auto"/>
      </w:pBdr>
      <w:spacing w:before="100" w:beforeAutospacing="1" w:after="100" w:afterAutospacing="1"/>
      <w:textAlignment w:val="top"/>
    </w:pPr>
    <w:rPr>
      <w:b/>
      <w:bCs/>
      <w:color w:val="000000"/>
    </w:rPr>
  </w:style>
  <w:style w:type="paragraph" w:customStyle="1" w:styleId="xl170">
    <w:name w:val="xl170"/>
    <w:basedOn w:val="a"/>
    <w:rsid w:val="00850B87"/>
    <w:pPr>
      <w:spacing w:before="100" w:beforeAutospacing="1" w:after="100" w:afterAutospacing="1"/>
      <w:textAlignment w:val="top"/>
    </w:pPr>
    <w:rPr>
      <w:b/>
      <w:bCs/>
      <w:color w:val="000000"/>
    </w:rPr>
  </w:style>
  <w:style w:type="paragraph" w:customStyle="1" w:styleId="xl171">
    <w:name w:val="xl171"/>
    <w:basedOn w:val="a"/>
    <w:rsid w:val="00850B87"/>
    <w:pPr>
      <w:pBdr>
        <w:right w:val="single" w:sz="4" w:space="0" w:color="auto"/>
      </w:pBdr>
      <w:spacing w:before="100" w:beforeAutospacing="1" w:after="100" w:afterAutospacing="1"/>
      <w:textAlignment w:val="top"/>
    </w:pPr>
    <w:rPr>
      <w:b/>
      <w:bCs/>
      <w:color w:val="000000"/>
    </w:rPr>
  </w:style>
  <w:style w:type="paragraph" w:customStyle="1" w:styleId="xl172">
    <w:name w:val="xl172"/>
    <w:basedOn w:val="a"/>
    <w:rsid w:val="00850B87"/>
    <w:pPr>
      <w:pBdr>
        <w:left w:val="single" w:sz="4" w:space="0" w:color="auto"/>
        <w:bottom w:val="single" w:sz="4" w:space="0" w:color="auto"/>
      </w:pBdr>
      <w:spacing w:before="100" w:beforeAutospacing="1" w:after="100" w:afterAutospacing="1"/>
      <w:textAlignment w:val="top"/>
    </w:pPr>
    <w:rPr>
      <w:b/>
      <w:bCs/>
      <w:color w:val="000000"/>
    </w:rPr>
  </w:style>
  <w:style w:type="paragraph" w:customStyle="1" w:styleId="xl173">
    <w:name w:val="xl173"/>
    <w:basedOn w:val="a"/>
    <w:rsid w:val="00850B87"/>
    <w:pPr>
      <w:pBdr>
        <w:bottom w:val="single" w:sz="4" w:space="0" w:color="auto"/>
      </w:pBdr>
      <w:spacing w:before="100" w:beforeAutospacing="1" w:after="100" w:afterAutospacing="1"/>
      <w:textAlignment w:val="top"/>
    </w:pPr>
    <w:rPr>
      <w:b/>
      <w:bCs/>
      <w:color w:val="000000"/>
    </w:rPr>
  </w:style>
  <w:style w:type="paragraph" w:customStyle="1" w:styleId="xl174">
    <w:name w:val="xl174"/>
    <w:basedOn w:val="a"/>
    <w:rsid w:val="00850B87"/>
    <w:pPr>
      <w:pBdr>
        <w:bottom w:val="single" w:sz="4" w:space="0" w:color="auto"/>
        <w:right w:val="single" w:sz="4" w:space="0" w:color="auto"/>
      </w:pBdr>
      <w:spacing w:before="100" w:beforeAutospacing="1" w:after="100" w:afterAutospacing="1"/>
      <w:textAlignment w:val="top"/>
    </w:pPr>
    <w:rPr>
      <w:b/>
      <w:bCs/>
      <w:color w:val="000000"/>
    </w:rPr>
  </w:style>
  <w:style w:type="paragraph" w:customStyle="1" w:styleId="xl175">
    <w:name w:val="xl175"/>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76">
    <w:name w:val="xl176"/>
    <w:basedOn w:val="a"/>
    <w:rsid w:val="00850B87"/>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77">
    <w:name w:val="xl177"/>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78">
    <w:name w:val="xl178"/>
    <w:basedOn w:val="a"/>
    <w:rsid w:val="00850B87"/>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79">
    <w:name w:val="xl179"/>
    <w:basedOn w:val="a"/>
    <w:rsid w:val="00850B87"/>
    <w:pPr>
      <w:pBdr>
        <w:left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80">
    <w:name w:val="xl180"/>
    <w:basedOn w:val="a"/>
    <w:rsid w:val="00850B87"/>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81">
    <w:name w:val="xl18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82">
    <w:name w:val="xl182"/>
    <w:basedOn w:val="a"/>
    <w:rsid w:val="00850B87"/>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83">
    <w:name w:val="xl183"/>
    <w:basedOn w:val="a"/>
    <w:rsid w:val="00850B87"/>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84">
    <w:name w:val="xl18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85">
    <w:name w:val="xl185"/>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86">
    <w:name w:val="xl186"/>
    <w:basedOn w:val="a"/>
    <w:rsid w:val="00850B87"/>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87">
    <w:name w:val="xl187"/>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88">
    <w:name w:val="xl188"/>
    <w:basedOn w:val="a"/>
    <w:rsid w:val="00850B87"/>
    <w:pPr>
      <w:pBdr>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89">
    <w:name w:val="xl18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190">
    <w:name w:val="xl19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91">
    <w:name w:val="xl19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92">
    <w:name w:val="xl192"/>
    <w:basedOn w:val="a"/>
    <w:rsid w:val="00850B8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93">
    <w:name w:val="xl193"/>
    <w:basedOn w:val="a"/>
    <w:rsid w:val="00850B87"/>
    <w:pPr>
      <w:pBdr>
        <w:top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94">
    <w:name w:val="xl194"/>
    <w:basedOn w:val="a"/>
    <w:rsid w:val="00850B8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95">
    <w:name w:val="xl19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96">
    <w:name w:val="xl196"/>
    <w:basedOn w:val="a"/>
    <w:rsid w:val="00850B8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197">
    <w:name w:val="xl197"/>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rPr>
  </w:style>
  <w:style w:type="paragraph" w:customStyle="1" w:styleId="xl198">
    <w:name w:val="xl198"/>
    <w:basedOn w:val="a"/>
    <w:rsid w:val="00850B87"/>
    <w:pPr>
      <w:shd w:val="clear" w:color="000000" w:fill="FFFFFF"/>
      <w:spacing w:before="100" w:beforeAutospacing="1" w:after="100" w:afterAutospacing="1"/>
      <w:jc w:val="center"/>
    </w:pPr>
    <w:rPr>
      <w:rFonts w:ascii="Arial" w:hAnsi="Arial" w:cs="Arial"/>
      <w:b/>
      <w:bCs/>
      <w:sz w:val="22"/>
      <w:szCs w:val="22"/>
    </w:rPr>
  </w:style>
  <w:style w:type="paragraph" w:customStyle="1" w:styleId="xl199">
    <w:name w:val="xl199"/>
    <w:basedOn w:val="a"/>
    <w:rsid w:val="00850B87"/>
    <w:pPr>
      <w:pBdr>
        <w:bottom w:val="single" w:sz="4" w:space="0" w:color="auto"/>
      </w:pBdr>
      <w:shd w:val="clear" w:color="000000" w:fill="FFFFFF"/>
      <w:spacing w:before="100" w:beforeAutospacing="1" w:after="100" w:afterAutospacing="1"/>
      <w:jc w:val="center"/>
    </w:pPr>
  </w:style>
  <w:style w:type="paragraph" w:customStyle="1" w:styleId="xl200">
    <w:name w:val="xl200"/>
    <w:basedOn w:val="a"/>
    <w:rsid w:val="00850B87"/>
    <w:pPr>
      <w:pBdr>
        <w:top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201">
    <w:name w:val="xl201"/>
    <w:basedOn w:val="a"/>
    <w:rsid w:val="00850B87"/>
    <w:pPr>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style>
  <w:style w:type="paragraph" w:customStyle="1" w:styleId="xl202">
    <w:name w:val="xl202"/>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03">
    <w:name w:val="xl203"/>
    <w:basedOn w:val="a"/>
    <w:rsid w:val="00850B87"/>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04">
    <w:name w:val="xl204"/>
    <w:basedOn w:val="a"/>
    <w:rsid w:val="00850B87"/>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05">
    <w:name w:val="xl205"/>
    <w:basedOn w:val="a"/>
    <w:rsid w:val="00850B87"/>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06">
    <w:name w:val="xl206"/>
    <w:basedOn w:val="a"/>
    <w:rsid w:val="00850B87"/>
    <w:pPr>
      <w:pBdr>
        <w:left w:val="single" w:sz="4" w:space="0" w:color="auto"/>
        <w:bottom w:val="single" w:sz="4" w:space="0" w:color="auto"/>
      </w:pBdr>
      <w:spacing w:before="100" w:beforeAutospacing="1" w:after="100" w:afterAutospacing="1"/>
      <w:jc w:val="center"/>
      <w:textAlignment w:val="center"/>
    </w:pPr>
  </w:style>
  <w:style w:type="paragraph" w:customStyle="1" w:styleId="xl207">
    <w:name w:val="xl207"/>
    <w:basedOn w:val="a"/>
    <w:rsid w:val="00850B87"/>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08">
    <w:name w:val="xl208"/>
    <w:basedOn w:val="a"/>
    <w:rsid w:val="00850B87"/>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09">
    <w:name w:val="xl20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210">
    <w:name w:val="xl21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211">
    <w:name w:val="xl211"/>
    <w:basedOn w:val="a"/>
    <w:rsid w:val="00850B87"/>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212">
    <w:name w:val="xl212"/>
    <w:basedOn w:val="a"/>
    <w:rsid w:val="00850B87"/>
    <w:pPr>
      <w:pBdr>
        <w:top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213">
    <w:name w:val="xl213"/>
    <w:basedOn w:val="a"/>
    <w:rsid w:val="00850B87"/>
    <w:pPr>
      <w:pBdr>
        <w:top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214">
    <w:name w:val="xl214"/>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15">
    <w:name w:val="xl215"/>
    <w:basedOn w:val="a"/>
    <w:rsid w:val="00850B87"/>
    <w:pPr>
      <w:pBdr>
        <w:top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16">
    <w:name w:val="xl216"/>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17">
    <w:name w:val="xl217"/>
    <w:basedOn w:val="a"/>
    <w:rsid w:val="00425482"/>
    <w:pPr>
      <w:pBdr>
        <w:left w:val="single" w:sz="4" w:space="0" w:color="auto"/>
        <w:right w:val="single" w:sz="4" w:space="0" w:color="auto"/>
      </w:pBdr>
      <w:shd w:val="clear" w:color="000000" w:fill="B2A1C7"/>
      <w:spacing w:before="100" w:beforeAutospacing="1" w:after="100" w:afterAutospacing="1"/>
      <w:jc w:val="center"/>
      <w:textAlignment w:val="center"/>
    </w:pPr>
    <w:rPr>
      <w:rFonts w:ascii="Arial" w:hAnsi="Arial" w:cs="Arial"/>
    </w:rPr>
  </w:style>
  <w:style w:type="paragraph" w:customStyle="1" w:styleId="xl218">
    <w:name w:val="xl218"/>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19">
    <w:name w:val="xl219"/>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20">
    <w:name w:val="xl220"/>
    <w:basedOn w:val="a"/>
    <w:rsid w:val="00425482"/>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21">
    <w:name w:val="xl221"/>
    <w:basedOn w:val="a"/>
    <w:rsid w:val="0042548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22">
    <w:name w:val="xl222"/>
    <w:basedOn w:val="a"/>
    <w:rsid w:val="00425482"/>
    <w:pPr>
      <w:pBdr>
        <w:left w:val="single" w:sz="4" w:space="0" w:color="auto"/>
        <w:right w:val="single" w:sz="4" w:space="0" w:color="auto"/>
      </w:pBdr>
      <w:spacing w:before="100" w:beforeAutospacing="1" w:after="100" w:afterAutospacing="1"/>
      <w:jc w:val="center"/>
      <w:textAlignment w:val="center"/>
    </w:pPr>
  </w:style>
  <w:style w:type="paragraph" w:customStyle="1" w:styleId="xl223">
    <w:name w:val="xl223"/>
    <w:basedOn w:val="a"/>
    <w:rsid w:val="0042548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24">
    <w:name w:val="xl224"/>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rPr>
  </w:style>
  <w:style w:type="paragraph" w:customStyle="1" w:styleId="xl225">
    <w:name w:val="xl225"/>
    <w:basedOn w:val="a"/>
    <w:rsid w:val="00425482"/>
    <w:pPr>
      <w:shd w:val="clear" w:color="000000" w:fill="FFFFFF"/>
      <w:spacing w:before="100" w:beforeAutospacing="1" w:after="100" w:afterAutospacing="1"/>
      <w:jc w:val="center"/>
    </w:pPr>
    <w:rPr>
      <w:rFonts w:ascii="Arial" w:hAnsi="Arial" w:cs="Arial"/>
      <w:b/>
      <w:bCs/>
    </w:rPr>
  </w:style>
  <w:style w:type="paragraph" w:customStyle="1" w:styleId="xl226">
    <w:name w:val="xl226"/>
    <w:basedOn w:val="a"/>
    <w:rsid w:val="004254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27">
    <w:name w:val="xl227"/>
    <w:basedOn w:val="a"/>
    <w:rsid w:val="00425482"/>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28">
    <w:name w:val="xl228"/>
    <w:basedOn w:val="a"/>
    <w:rsid w:val="0042548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29">
    <w:name w:val="xl229"/>
    <w:basedOn w:val="a"/>
    <w:rsid w:val="00425482"/>
    <w:pPr>
      <w:pBdr>
        <w:bottom w:val="single" w:sz="4" w:space="0" w:color="auto"/>
      </w:pBdr>
      <w:shd w:val="clear" w:color="000000" w:fill="FFFFFF"/>
      <w:spacing w:before="100" w:beforeAutospacing="1" w:after="100" w:afterAutospacing="1"/>
      <w:jc w:val="center"/>
    </w:pPr>
    <w:rPr>
      <w:rFonts w:ascii="Arial" w:hAnsi="Arial" w:cs="Arial"/>
    </w:rPr>
  </w:style>
  <w:style w:type="paragraph" w:customStyle="1" w:styleId="xl230">
    <w:name w:val="xl230"/>
    <w:basedOn w:val="a"/>
    <w:rsid w:val="00425482"/>
    <w:pPr>
      <w:pBdr>
        <w:left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231">
    <w:name w:val="xl231"/>
    <w:basedOn w:val="a"/>
    <w:rsid w:val="00425482"/>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232">
    <w:name w:val="xl232"/>
    <w:basedOn w:val="a"/>
    <w:rsid w:val="00425482"/>
    <w:pPr>
      <w:pBdr>
        <w:top w:val="single" w:sz="4" w:space="0" w:color="auto"/>
        <w:left w:val="single" w:sz="4" w:space="0" w:color="auto"/>
      </w:pBdr>
      <w:spacing w:before="100" w:beforeAutospacing="1" w:after="100" w:afterAutospacing="1"/>
      <w:textAlignment w:val="center"/>
    </w:pPr>
    <w:rPr>
      <w:rFonts w:ascii="Arial" w:hAnsi="Arial" w:cs="Arial"/>
      <w:b/>
      <w:bCs/>
    </w:rPr>
  </w:style>
  <w:style w:type="paragraph" w:customStyle="1" w:styleId="xl233">
    <w:name w:val="xl233"/>
    <w:basedOn w:val="a"/>
    <w:rsid w:val="00425482"/>
    <w:pPr>
      <w:pBdr>
        <w:top w:val="single" w:sz="4" w:space="0" w:color="auto"/>
      </w:pBdr>
      <w:spacing w:before="100" w:beforeAutospacing="1" w:after="100" w:afterAutospacing="1"/>
      <w:textAlignment w:val="center"/>
    </w:pPr>
    <w:rPr>
      <w:rFonts w:ascii="Arial" w:hAnsi="Arial" w:cs="Arial"/>
      <w:b/>
      <w:bCs/>
    </w:rPr>
  </w:style>
  <w:style w:type="paragraph" w:customStyle="1" w:styleId="xl234">
    <w:name w:val="xl234"/>
    <w:basedOn w:val="a"/>
    <w:rsid w:val="00425482"/>
    <w:pPr>
      <w:pBdr>
        <w:top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35">
    <w:name w:val="xl235"/>
    <w:basedOn w:val="a"/>
    <w:rsid w:val="00425482"/>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36">
    <w:name w:val="xl236"/>
    <w:basedOn w:val="a"/>
    <w:rsid w:val="00425482"/>
    <w:pPr>
      <w:pBdr>
        <w:top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37">
    <w:name w:val="xl237"/>
    <w:basedOn w:val="a"/>
    <w:rsid w:val="00425482"/>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38">
    <w:name w:val="xl238"/>
    <w:basedOn w:val="a"/>
    <w:rsid w:val="00425482"/>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39">
    <w:name w:val="xl239"/>
    <w:basedOn w:val="a"/>
    <w:rsid w:val="00425482"/>
    <w:pPr>
      <w:pBdr>
        <w:top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40">
    <w:name w:val="xl240"/>
    <w:basedOn w:val="a"/>
    <w:rsid w:val="00425482"/>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41">
    <w:name w:val="xl241"/>
    <w:basedOn w:val="a"/>
    <w:rsid w:val="004254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42">
    <w:name w:val="xl242"/>
    <w:basedOn w:val="a"/>
    <w:rsid w:val="00425482"/>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43">
    <w:name w:val="xl243"/>
    <w:basedOn w:val="a"/>
    <w:rsid w:val="0042548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44">
    <w:name w:val="xl244"/>
    <w:basedOn w:val="a"/>
    <w:rsid w:val="00425482"/>
    <w:pPr>
      <w:pBdr>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45">
    <w:name w:val="xl245"/>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246">
    <w:name w:val="xl246"/>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247">
    <w:name w:val="xl247"/>
    <w:basedOn w:val="a"/>
    <w:rsid w:val="004254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rPr>
  </w:style>
  <w:style w:type="paragraph" w:customStyle="1" w:styleId="xl248">
    <w:name w:val="xl248"/>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49">
    <w:name w:val="xl249"/>
    <w:basedOn w:val="a"/>
    <w:rsid w:val="00425482"/>
    <w:pPr>
      <w:pBdr>
        <w:top w:val="single" w:sz="4" w:space="0" w:color="auto"/>
        <w:left w:val="single" w:sz="4" w:space="0" w:color="auto"/>
      </w:pBdr>
      <w:spacing w:before="100" w:beforeAutospacing="1" w:after="100" w:afterAutospacing="1"/>
      <w:textAlignment w:val="top"/>
    </w:pPr>
    <w:rPr>
      <w:color w:val="000000"/>
    </w:rPr>
  </w:style>
  <w:style w:type="paragraph" w:customStyle="1" w:styleId="xl250">
    <w:name w:val="xl250"/>
    <w:basedOn w:val="a"/>
    <w:rsid w:val="00425482"/>
    <w:pPr>
      <w:pBdr>
        <w:top w:val="single" w:sz="4" w:space="0" w:color="auto"/>
      </w:pBdr>
      <w:spacing w:before="100" w:beforeAutospacing="1" w:after="100" w:afterAutospacing="1"/>
      <w:textAlignment w:val="top"/>
    </w:pPr>
    <w:rPr>
      <w:color w:val="000000"/>
    </w:rPr>
  </w:style>
  <w:style w:type="paragraph" w:customStyle="1" w:styleId="xl251">
    <w:name w:val="xl251"/>
    <w:basedOn w:val="a"/>
    <w:rsid w:val="00425482"/>
    <w:pPr>
      <w:pBdr>
        <w:top w:val="single" w:sz="4" w:space="0" w:color="auto"/>
        <w:right w:val="single" w:sz="4" w:space="0" w:color="auto"/>
      </w:pBdr>
      <w:spacing w:before="100" w:beforeAutospacing="1" w:after="100" w:afterAutospacing="1"/>
      <w:textAlignment w:val="top"/>
    </w:pPr>
    <w:rPr>
      <w:color w:val="000000"/>
    </w:rPr>
  </w:style>
  <w:style w:type="paragraph" w:customStyle="1" w:styleId="xl252">
    <w:name w:val="xl252"/>
    <w:basedOn w:val="a"/>
    <w:rsid w:val="00425482"/>
    <w:pPr>
      <w:pBdr>
        <w:left w:val="single" w:sz="4" w:space="0" w:color="auto"/>
      </w:pBdr>
      <w:spacing w:before="100" w:beforeAutospacing="1" w:after="100" w:afterAutospacing="1"/>
      <w:textAlignment w:val="top"/>
    </w:pPr>
    <w:rPr>
      <w:color w:val="000000"/>
    </w:rPr>
  </w:style>
  <w:style w:type="paragraph" w:customStyle="1" w:styleId="xl253">
    <w:name w:val="xl253"/>
    <w:basedOn w:val="a"/>
    <w:rsid w:val="00425482"/>
    <w:pPr>
      <w:spacing w:before="100" w:beforeAutospacing="1" w:after="100" w:afterAutospacing="1"/>
      <w:textAlignment w:val="top"/>
    </w:pPr>
    <w:rPr>
      <w:color w:val="000000"/>
    </w:rPr>
  </w:style>
  <w:style w:type="paragraph" w:customStyle="1" w:styleId="xl254">
    <w:name w:val="xl254"/>
    <w:basedOn w:val="a"/>
    <w:rsid w:val="00425482"/>
    <w:pPr>
      <w:pBdr>
        <w:right w:val="single" w:sz="4" w:space="0" w:color="auto"/>
      </w:pBdr>
      <w:spacing w:before="100" w:beforeAutospacing="1" w:after="100" w:afterAutospacing="1"/>
      <w:textAlignment w:val="top"/>
    </w:pPr>
    <w:rPr>
      <w:color w:val="000000"/>
    </w:rPr>
  </w:style>
  <w:style w:type="paragraph" w:customStyle="1" w:styleId="xl255">
    <w:name w:val="xl255"/>
    <w:basedOn w:val="a"/>
    <w:rsid w:val="00425482"/>
    <w:pPr>
      <w:pBdr>
        <w:left w:val="single" w:sz="4" w:space="0" w:color="auto"/>
        <w:bottom w:val="single" w:sz="4" w:space="0" w:color="auto"/>
      </w:pBdr>
      <w:spacing w:before="100" w:beforeAutospacing="1" w:after="100" w:afterAutospacing="1"/>
      <w:textAlignment w:val="top"/>
    </w:pPr>
    <w:rPr>
      <w:color w:val="000000"/>
    </w:rPr>
  </w:style>
  <w:style w:type="paragraph" w:customStyle="1" w:styleId="xl256">
    <w:name w:val="xl256"/>
    <w:basedOn w:val="a"/>
    <w:rsid w:val="00425482"/>
    <w:pPr>
      <w:pBdr>
        <w:bottom w:val="single" w:sz="4" w:space="0" w:color="auto"/>
      </w:pBdr>
      <w:spacing w:before="100" w:beforeAutospacing="1" w:after="100" w:afterAutospacing="1"/>
      <w:textAlignment w:val="top"/>
    </w:pPr>
    <w:rPr>
      <w:color w:val="000000"/>
    </w:rPr>
  </w:style>
  <w:style w:type="paragraph" w:customStyle="1" w:styleId="xl257">
    <w:name w:val="xl257"/>
    <w:basedOn w:val="a"/>
    <w:rsid w:val="00425482"/>
    <w:pPr>
      <w:pBdr>
        <w:bottom w:val="single" w:sz="4" w:space="0" w:color="auto"/>
        <w:right w:val="single" w:sz="4" w:space="0" w:color="auto"/>
      </w:pBdr>
      <w:spacing w:before="100" w:beforeAutospacing="1" w:after="100" w:afterAutospacing="1"/>
      <w:textAlignment w:val="top"/>
    </w:pPr>
    <w:rPr>
      <w:color w:val="000000"/>
    </w:rPr>
  </w:style>
  <w:style w:type="paragraph" w:customStyle="1" w:styleId="font7">
    <w:name w:val="font7"/>
    <w:basedOn w:val="a"/>
    <w:rsid w:val="009E354A"/>
    <w:pPr>
      <w:spacing w:before="100" w:beforeAutospacing="1" w:after="100" w:afterAutospacing="1"/>
    </w:pPr>
    <w:rPr>
      <w:rFonts w:ascii="Arial" w:hAnsi="Arial" w:cs="Arial"/>
      <w:color w:val="FF0000"/>
      <w:sz w:val="20"/>
      <w:szCs w:val="20"/>
    </w:rPr>
  </w:style>
  <w:style w:type="paragraph" w:customStyle="1" w:styleId="font8">
    <w:name w:val="font8"/>
    <w:basedOn w:val="a"/>
    <w:rsid w:val="009E354A"/>
    <w:pPr>
      <w:spacing w:before="100" w:beforeAutospacing="1" w:after="100" w:afterAutospacing="1"/>
    </w:pPr>
    <w:rPr>
      <w:rFonts w:ascii="Arial" w:hAnsi="Arial" w:cs="Arial"/>
      <w:b/>
      <w:bCs/>
      <w:color w:val="FF0000"/>
      <w:sz w:val="18"/>
      <w:szCs w:val="18"/>
    </w:rPr>
  </w:style>
  <w:style w:type="paragraph" w:customStyle="1" w:styleId="font9">
    <w:name w:val="font9"/>
    <w:basedOn w:val="a"/>
    <w:rsid w:val="009E354A"/>
    <w:pPr>
      <w:spacing w:before="100" w:beforeAutospacing="1" w:after="100" w:afterAutospacing="1"/>
    </w:pPr>
    <w:rPr>
      <w:rFonts w:ascii="Arial" w:hAnsi="Arial" w:cs="Arial"/>
      <w:b/>
      <w:bCs/>
      <w:color w:val="FF0000"/>
      <w:sz w:val="20"/>
      <w:szCs w:val="20"/>
    </w:rPr>
  </w:style>
  <w:style w:type="paragraph" w:customStyle="1" w:styleId="font10">
    <w:name w:val="font10"/>
    <w:basedOn w:val="a"/>
    <w:rsid w:val="009E354A"/>
    <w:pPr>
      <w:spacing w:before="100" w:beforeAutospacing="1" w:after="100" w:afterAutospacing="1"/>
    </w:pPr>
    <w:rPr>
      <w:rFonts w:ascii="Calibri" w:hAnsi="Calibri" w:cs="Calibri"/>
      <w:b/>
      <w:bCs/>
      <w:color w:val="FF0000"/>
      <w:sz w:val="20"/>
      <w:szCs w:val="20"/>
    </w:rPr>
  </w:style>
  <w:style w:type="paragraph" w:customStyle="1" w:styleId="font11">
    <w:name w:val="font11"/>
    <w:basedOn w:val="a"/>
    <w:rsid w:val="009E354A"/>
    <w:pPr>
      <w:spacing w:before="100" w:beforeAutospacing="1" w:after="100" w:afterAutospacing="1"/>
    </w:pPr>
    <w:rPr>
      <w:rFonts w:ascii="Calibri" w:hAnsi="Calibri" w:cs="Calibri"/>
      <w:b/>
      <w:bCs/>
      <w:color w:val="FF0000"/>
      <w:sz w:val="18"/>
      <w:szCs w:val="18"/>
    </w:rPr>
  </w:style>
  <w:style w:type="paragraph" w:customStyle="1" w:styleId="font12">
    <w:name w:val="font12"/>
    <w:basedOn w:val="a"/>
    <w:rsid w:val="009E354A"/>
    <w:pPr>
      <w:spacing w:before="100" w:beforeAutospacing="1" w:after="100" w:afterAutospacing="1"/>
    </w:pPr>
    <w:rPr>
      <w:rFonts w:ascii="Calibri" w:hAnsi="Calibri" w:cs="Calibri"/>
      <w:sz w:val="20"/>
      <w:szCs w:val="20"/>
    </w:rPr>
  </w:style>
  <w:style w:type="paragraph" w:customStyle="1" w:styleId="xl258">
    <w:name w:val="xl258"/>
    <w:basedOn w:val="a"/>
    <w:rsid w:val="009E354A"/>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59">
    <w:name w:val="xl259"/>
    <w:basedOn w:val="a"/>
    <w:rsid w:val="009E354A"/>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60">
    <w:name w:val="xl260"/>
    <w:basedOn w:val="a"/>
    <w:rsid w:val="009E354A"/>
    <w:pPr>
      <w:pBdr>
        <w:top w:val="single" w:sz="4" w:space="0" w:color="auto"/>
        <w:bottom w:val="single" w:sz="4" w:space="0" w:color="auto"/>
      </w:pBdr>
      <w:shd w:val="clear" w:color="000000" w:fill="B2A1C7"/>
      <w:spacing w:before="100" w:beforeAutospacing="1" w:after="100" w:afterAutospacing="1"/>
      <w:textAlignment w:val="center"/>
    </w:pPr>
    <w:rPr>
      <w:rFonts w:ascii="Arial" w:hAnsi="Arial" w:cs="Arial"/>
      <w:b/>
      <w:bCs/>
    </w:rPr>
  </w:style>
  <w:style w:type="paragraph" w:customStyle="1" w:styleId="xl261">
    <w:name w:val="xl261"/>
    <w:basedOn w:val="a"/>
    <w:rsid w:val="009E354A"/>
    <w:pPr>
      <w:pBdr>
        <w:top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62">
    <w:name w:val="xl262"/>
    <w:basedOn w:val="a"/>
    <w:rsid w:val="009E354A"/>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63">
    <w:name w:val="xl263"/>
    <w:basedOn w:val="a"/>
    <w:rsid w:val="009E354A"/>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Arial" w:hAnsi="Arial" w:cs="Arial"/>
    </w:rPr>
  </w:style>
  <w:style w:type="paragraph" w:customStyle="1" w:styleId="xl264">
    <w:name w:val="xl264"/>
    <w:basedOn w:val="a"/>
    <w:rsid w:val="009E354A"/>
    <w:pPr>
      <w:pBdr>
        <w:top w:val="single" w:sz="4" w:space="0" w:color="auto"/>
        <w:bottom w:val="single" w:sz="4" w:space="0" w:color="auto"/>
      </w:pBdr>
      <w:spacing w:before="100" w:beforeAutospacing="1" w:after="100" w:afterAutospacing="1"/>
    </w:pPr>
  </w:style>
  <w:style w:type="paragraph" w:customStyle="1" w:styleId="xl265">
    <w:name w:val="xl265"/>
    <w:basedOn w:val="a"/>
    <w:rsid w:val="009E354A"/>
    <w:pPr>
      <w:pBdr>
        <w:top w:val="single" w:sz="4" w:space="0" w:color="auto"/>
        <w:bottom w:val="single" w:sz="4" w:space="0" w:color="auto"/>
        <w:right w:val="single" w:sz="4" w:space="0" w:color="auto"/>
      </w:pBdr>
      <w:spacing w:before="100" w:beforeAutospacing="1" w:after="100" w:afterAutospacing="1"/>
    </w:pPr>
  </w:style>
  <w:style w:type="paragraph" w:customStyle="1" w:styleId="xl266">
    <w:name w:val="xl266"/>
    <w:basedOn w:val="a"/>
    <w:rsid w:val="009E354A"/>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267">
    <w:name w:val="xl267"/>
    <w:basedOn w:val="a"/>
    <w:rsid w:val="009E354A"/>
    <w:pPr>
      <w:pBdr>
        <w:top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268">
    <w:name w:val="xl268"/>
    <w:basedOn w:val="a"/>
    <w:rsid w:val="009E354A"/>
    <w:pPr>
      <w:pBdr>
        <w:top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269">
    <w:name w:val="xl269"/>
    <w:basedOn w:val="a"/>
    <w:rsid w:val="009E354A"/>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270">
    <w:name w:val="xl270"/>
    <w:basedOn w:val="a"/>
    <w:rsid w:val="009E354A"/>
    <w:pPr>
      <w:pBdr>
        <w:top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271">
    <w:name w:val="xl271"/>
    <w:basedOn w:val="a"/>
    <w:rsid w:val="009E354A"/>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72">
    <w:name w:val="xl272"/>
    <w:basedOn w:val="a"/>
    <w:rsid w:val="009E354A"/>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73">
    <w:name w:val="xl273"/>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74">
    <w:name w:val="xl274"/>
    <w:basedOn w:val="a"/>
    <w:rsid w:val="009E354A"/>
    <w:pPr>
      <w:pBdr>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75">
    <w:name w:val="xl275"/>
    <w:basedOn w:val="a"/>
    <w:rsid w:val="009E354A"/>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76">
    <w:name w:val="xl276"/>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77">
    <w:name w:val="xl277"/>
    <w:basedOn w:val="a"/>
    <w:rsid w:val="009E354A"/>
    <w:pPr>
      <w:pBdr>
        <w:top w:val="single" w:sz="4" w:space="0" w:color="auto"/>
        <w:bottom w:val="single" w:sz="4" w:space="0" w:color="auto"/>
      </w:pBdr>
      <w:shd w:val="clear" w:color="000000" w:fill="B2A1C7"/>
      <w:spacing w:before="100" w:beforeAutospacing="1" w:after="100" w:afterAutospacing="1"/>
      <w:textAlignment w:val="center"/>
    </w:pPr>
    <w:rPr>
      <w:rFonts w:ascii="Arial" w:hAnsi="Arial" w:cs="Arial"/>
      <w:b/>
      <w:bCs/>
    </w:rPr>
  </w:style>
  <w:style w:type="paragraph" w:customStyle="1" w:styleId="xl278">
    <w:name w:val="xl278"/>
    <w:basedOn w:val="a"/>
    <w:rsid w:val="009E354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79">
    <w:name w:val="xl279"/>
    <w:basedOn w:val="a"/>
    <w:rsid w:val="009E354A"/>
    <w:pPr>
      <w:shd w:val="clear" w:color="000000" w:fill="FFFFFF"/>
      <w:spacing w:before="100" w:beforeAutospacing="1" w:after="100" w:afterAutospacing="1"/>
      <w:jc w:val="center"/>
    </w:pPr>
    <w:rPr>
      <w:rFonts w:ascii="Arial" w:hAnsi="Arial" w:cs="Arial"/>
      <w:b/>
      <w:bCs/>
      <w:sz w:val="22"/>
      <w:szCs w:val="22"/>
    </w:rPr>
  </w:style>
  <w:style w:type="paragraph" w:customStyle="1" w:styleId="xl280">
    <w:name w:val="xl280"/>
    <w:basedOn w:val="a"/>
    <w:rsid w:val="009E354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81">
    <w:name w:val="xl281"/>
    <w:basedOn w:val="a"/>
    <w:rsid w:val="009E354A"/>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82">
    <w:name w:val="xl282"/>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83">
    <w:name w:val="xl283"/>
    <w:basedOn w:val="a"/>
    <w:rsid w:val="009E354A"/>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84">
    <w:name w:val="xl284"/>
    <w:basedOn w:val="a"/>
    <w:rsid w:val="009E354A"/>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b/>
      <w:bCs/>
    </w:rPr>
  </w:style>
  <w:style w:type="paragraph" w:customStyle="1" w:styleId="xl285">
    <w:name w:val="xl285"/>
    <w:basedOn w:val="a"/>
    <w:rsid w:val="009E354A"/>
    <w:pPr>
      <w:pBdr>
        <w:top w:val="single" w:sz="4" w:space="0" w:color="auto"/>
        <w:left w:val="single" w:sz="4" w:space="0" w:color="auto"/>
        <w:bottom w:val="single" w:sz="4" w:space="0" w:color="auto"/>
      </w:pBdr>
      <w:shd w:val="clear" w:color="000000" w:fill="C5D9F1"/>
      <w:spacing w:before="100" w:beforeAutospacing="1" w:after="100" w:afterAutospacing="1"/>
      <w:textAlignment w:val="center"/>
    </w:pPr>
    <w:rPr>
      <w:rFonts w:ascii="Arial" w:hAnsi="Arial" w:cs="Arial"/>
      <w:b/>
      <w:bCs/>
      <w:color w:val="FF0000"/>
      <w:sz w:val="18"/>
      <w:szCs w:val="18"/>
    </w:rPr>
  </w:style>
  <w:style w:type="paragraph" w:customStyle="1" w:styleId="xl286">
    <w:name w:val="xl286"/>
    <w:basedOn w:val="a"/>
    <w:rsid w:val="009E354A"/>
    <w:pPr>
      <w:pBdr>
        <w:top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Arial" w:hAnsi="Arial" w:cs="Arial"/>
      <w:b/>
      <w:bCs/>
      <w:color w:val="FF0000"/>
      <w:sz w:val="18"/>
      <w:szCs w:val="18"/>
    </w:rPr>
  </w:style>
  <w:style w:type="paragraph" w:customStyle="1" w:styleId="xl287">
    <w:name w:val="xl287"/>
    <w:basedOn w:val="a"/>
    <w:rsid w:val="009E354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88">
    <w:name w:val="xl288"/>
    <w:basedOn w:val="a"/>
    <w:rsid w:val="009E354A"/>
    <w:pPr>
      <w:pBdr>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89">
    <w:name w:val="xl289"/>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90">
    <w:name w:val="xl290"/>
    <w:basedOn w:val="a"/>
    <w:rsid w:val="009E354A"/>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91">
    <w:name w:val="xl291"/>
    <w:basedOn w:val="a"/>
    <w:rsid w:val="009E354A"/>
    <w:pPr>
      <w:pBdr>
        <w:top w:val="single" w:sz="4" w:space="0" w:color="auto"/>
        <w:bottom w:val="single" w:sz="4" w:space="0" w:color="auto"/>
      </w:pBdr>
      <w:shd w:val="clear" w:color="000000" w:fill="B2A1C7"/>
      <w:spacing w:before="100" w:beforeAutospacing="1" w:after="100" w:afterAutospacing="1"/>
      <w:textAlignment w:val="center"/>
    </w:pPr>
    <w:rPr>
      <w:rFonts w:ascii="Arial" w:hAnsi="Arial" w:cs="Arial"/>
      <w:b/>
      <w:bCs/>
    </w:rPr>
  </w:style>
  <w:style w:type="paragraph" w:customStyle="1" w:styleId="xl292">
    <w:name w:val="xl292"/>
    <w:basedOn w:val="a"/>
    <w:rsid w:val="009E354A"/>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93">
    <w:name w:val="xl293"/>
    <w:basedOn w:val="a"/>
    <w:rsid w:val="009E354A"/>
    <w:pPr>
      <w:pBdr>
        <w:top w:val="single" w:sz="4" w:space="0" w:color="auto"/>
        <w:bottom w:val="single" w:sz="4" w:space="0" w:color="auto"/>
      </w:pBdr>
      <w:shd w:val="clear" w:color="000000" w:fill="B2A1C7"/>
      <w:spacing w:before="100" w:beforeAutospacing="1" w:after="100" w:afterAutospacing="1"/>
      <w:textAlignment w:val="center"/>
    </w:pPr>
    <w:rPr>
      <w:rFonts w:ascii="Arial" w:hAnsi="Arial" w:cs="Arial"/>
      <w:b/>
      <w:bCs/>
      <w:sz w:val="22"/>
      <w:szCs w:val="22"/>
    </w:rPr>
  </w:style>
  <w:style w:type="paragraph" w:customStyle="1" w:styleId="xl294">
    <w:name w:val="xl294"/>
    <w:basedOn w:val="a"/>
    <w:rsid w:val="009E354A"/>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95">
    <w:name w:val="xl295"/>
    <w:basedOn w:val="a"/>
    <w:rsid w:val="009E354A"/>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96">
    <w:name w:val="xl296"/>
    <w:basedOn w:val="a"/>
    <w:rsid w:val="009E354A"/>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97">
    <w:name w:val="xl297"/>
    <w:basedOn w:val="a"/>
    <w:rsid w:val="009E354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98">
    <w:name w:val="xl298"/>
    <w:basedOn w:val="a"/>
    <w:rsid w:val="009E354A"/>
    <w:pPr>
      <w:pBdr>
        <w:left w:val="single" w:sz="4" w:space="0" w:color="auto"/>
        <w:right w:val="single" w:sz="4" w:space="0" w:color="auto"/>
      </w:pBdr>
      <w:shd w:val="clear" w:color="000000" w:fill="B2A1C7"/>
      <w:spacing w:before="100" w:beforeAutospacing="1" w:after="100" w:afterAutospacing="1"/>
      <w:jc w:val="right"/>
      <w:textAlignment w:val="center"/>
    </w:pPr>
    <w:rPr>
      <w:rFonts w:ascii="Arial" w:hAnsi="Arial" w:cs="Arial"/>
    </w:rPr>
  </w:style>
  <w:style w:type="paragraph" w:customStyle="1" w:styleId="xl299">
    <w:name w:val="xl299"/>
    <w:basedOn w:val="a"/>
    <w:rsid w:val="009E354A"/>
    <w:pPr>
      <w:pBdr>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300">
    <w:name w:val="xl300"/>
    <w:basedOn w:val="a"/>
    <w:rsid w:val="009E354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301">
    <w:name w:val="xl301"/>
    <w:basedOn w:val="a"/>
    <w:rsid w:val="009E354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Arial" w:hAnsi="Arial" w:cs="Arial"/>
      <w:sz w:val="18"/>
      <w:szCs w:val="18"/>
    </w:rPr>
  </w:style>
  <w:style w:type="paragraph" w:customStyle="1" w:styleId="xl302">
    <w:name w:val="xl302"/>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303">
    <w:name w:val="xl303"/>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304">
    <w:name w:val="xl304"/>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305">
    <w:name w:val="xl305"/>
    <w:basedOn w:val="a"/>
    <w:rsid w:val="009E354A"/>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b/>
      <w:bCs/>
    </w:rPr>
  </w:style>
  <w:style w:type="paragraph" w:customStyle="1" w:styleId="xl306">
    <w:name w:val="xl306"/>
    <w:basedOn w:val="a"/>
    <w:rsid w:val="009E354A"/>
    <w:pPr>
      <w:pBdr>
        <w:left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b/>
      <w:bCs/>
    </w:rPr>
  </w:style>
  <w:style w:type="paragraph" w:customStyle="1" w:styleId="xl307">
    <w:name w:val="xl307"/>
    <w:basedOn w:val="a"/>
    <w:rsid w:val="009E354A"/>
    <w:pPr>
      <w:pBdr>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b/>
      <w:bCs/>
    </w:rPr>
  </w:style>
  <w:style w:type="paragraph" w:customStyle="1" w:styleId="xl308">
    <w:name w:val="xl308"/>
    <w:basedOn w:val="a"/>
    <w:rsid w:val="009E354A"/>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center"/>
      <w:textAlignment w:val="center"/>
    </w:pPr>
    <w:rPr>
      <w:rFonts w:ascii="Arial" w:hAnsi="Arial" w:cs="Arial"/>
      <w:sz w:val="18"/>
      <w:szCs w:val="18"/>
    </w:rPr>
  </w:style>
  <w:style w:type="paragraph" w:customStyle="1" w:styleId="xl309">
    <w:name w:val="xl309"/>
    <w:basedOn w:val="a"/>
    <w:rsid w:val="009E354A"/>
    <w:pPr>
      <w:pBdr>
        <w:top w:val="single" w:sz="4" w:space="0" w:color="auto"/>
        <w:left w:val="single" w:sz="4" w:space="0" w:color="auto"/>
      </w:pBdr>
      <w:spacing w:before="100" w:beforeAutospacing="1" w:after="100" w:afterAutospacing="1"/>
      <w:textAlignment w:val="center"/>
    </w:pPr>
    <w:rPr>
      <w:rFonts w:ascii="Arial" w:hAnsi="Arial" w:cs="Arial"/>
      <w:b/>
      <w:bCs/>
      <w:sz w:val="22"/>
      <w:szCs w:val="22"/>
    </w:rPr>
  </w:style>
  <w:style w:type="paragraph" w:customStyle="1" w:styleId="xl310">
    <w:name w:val="xl310"/>
    <w:basedOn w:val="a"/>
    <w:rsid w:val="009E354A"/>
    <w:pPr>
      <w:pBdr>
        <w:top w:val="single" w:sz="4" w:space="0" w:color="auto"/>
      </w:pBdr>
      <w:spacing w:before="100" w:beforeAutospacing="1" w:after="100" w:afterAutospacing="1"/>
      <w:textAlignment w:val="center"/>
    </w:pPr>
    <w:rPr>
      <w:rFonts w:ascii="Arial" w:hAnsi="Arial" w:cs="Arial"/>
      <w:b/>
      <w:bCs/>
      <w:sz w:val="22"/>
      <w:szCs w:val="22"/>
    </w:rPr>
  </w:style>
  <w:style w:type="paragraph" w:customStyle="1" w:styleId="xl311">
    <w:name w:val="xl311"/>
    <w:basedOn w:val="a"/>
    <w:rsid w:val="009E354A"/>
    <w:pPr>
      <w:pBdr>
        <w:top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312">
    <w:name w:val="xl312"/>
    <w:basedOn w:val="a"/>
    <w:rsid w:val="009E354A"/>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313">
    <w:name w:val="xl313"/>
    <w:basedOn w:val="a"/>
    <w:rsid w:val="009E354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314">
    <w:name w:val="xl314"/>
    <w:basedOn w:val="a"/>
    <w:rsid w:val="009E354A"/>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315">
    <w:name w:val="xl315"/>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16">
    <w:name w:val="xl316"/>
    <w:basedOn w:val="a"/>
    <w:rsid w:val="009E354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317">
    <w:name w:val="xl317"/>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318">
    <w:name w:val="xl318"/>
    <w:basedOn w:val="a"/>
    <w:rsid w:val="009E354A"/>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b/>
      <w:bCs/>
    </w:rPr>
  </w:style>
  <w:style w:type="paragraph" w:customStyle="1" w:styleId="xl319">
    <w:name w:val="xl319"/>
    <w:basedOn w:val="a"/>
    <w:rsid w:val="009E354A"/>
    <w:pPr>
      <w:pBdr>
        <w:top w:val="single" w:sz="4" w:space="0" w:color="auto"/>
        <w:left w:val="single" w:sz="4" w:space="0" w:color="auto"/>
        <w:bottom w:val="single" w:sz="4" w:space="0" w:color="auto"/>
      </w:pBdr>
      <w:spacing w:before="100" w:beforeAutospacing="1" w:after="100" w:afterAutospacing="1"/>
      <w:textAlignment w:val="top"/>
    </w:pPr>
    <w:rPr>
      <w:color w:val="000000"/>
    </w:rPr>
  </w:style>
  <w:style w:type="paragraph" w:customStyle="1" w:styleId="xl320">
    <w:name w:val="xl320"/>
    <w:basedOn w:val="a"/>
    <w:rsid w:val="009E354A"/>
    <w:pPr>
      <w:pBdr>
        <w:top w:val="single" w:sz="4" w:space="0" w:color="auto"/>
        <w:bottom w:val="single" w:sz="4" w:space="0" w:color="auto"/>
      </w:pBdr>
      <w:spacing w:before="100" w:beforeAutospacing="1" w:after="100" w:afterAutospacing="1"/>
      <w:textAlignment w:val="top"/>
    </w:pPr>
    <w:rPr>
      <w:color w:val="000000"/>
    </w:rPr>
  </w:style>
  <w:style w:type="paragraph" w:customStyle="1" w:styleId="xl321">
    <w:name w:val="xl321"/>
    <w:basedOn w:val="a"/>
    <w:rsid w:val="009E354A"/>
    <w:pPr>
      <w:pBdr>
        <w:top w:val="single" w:sz="4" w:space="0" w:color="auto"/>
        <w:bottom w:val="single" w:sz="4" w:space="0" w:color="auto"/>
        <w:right w:val="single" w:sz="4" w:space="0" w:color="auto"/>
      </w:pBdr>
      <w:spacing w:before="100" w:beforeAutospacing="1" w:after="100" w:afterAutospacing="1"/>
      <w:textAlignment w:val="top"/>
    </w:pPr>
    <w:rPr>
      <w:color w:val="000000"/>
    </w:rPr>
  </w:style>
  <w:style w:type="paragraph" w:customStyle="1" w:styleId="xl322">
    <w:name w:val="xl322"/>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323">
    <w:name w:val="xl323"/>
    <w:basedOn w:val="a"/>
    <w:rsid w:val="009E35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rPr>
  </w:style>
  <w:style w:type="paragraph" w:customStyle="1" w:styleId="xl324">
    <w:name w:val="xl324"/>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325">
    <w:name w:val="xl325"/>
    <w:basedOn w:val="a"/>
    <w:rsid w:val="009E354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Arial" w:hAnsi="Arial" w:cs="Arial"/>
    </w:rPr>
  </w:style>
  <w:style w:type="paragraph" w:customStyle="1" w:styleId="xl326">
    <w:name w:val="xl326"/>
    <w:basedOn w:val="a"/>
    <w:rsid w:val="00FC5FE2"/>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327">
    <w:name w:val="xl327"/>
    <w:basedOn w:val="a"/>
    <w:rsid w:val="00FC5FE2"/>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328">
    <w:name w:val="xl328"/>
    <w:basedOn w:val="a"/>
    <w:rsid w:val="00FC5FE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character" w:customStyle="1" w:styleId="11">
    <w:name w:val="Заголовок 1 Знак"/>
    <w:basedOn w:val="a0"/>
    <w:link w:val="10"/>
    <w:rsid w:val="00D90824"/>
    <w:rPr>
      <w:rFonts w:ascii="Arial" w:hAnsi="Arial"/>
      <w:b/>
      <w:kern w:val="28"/>
      <w:sz w:val="28"/>
      <w:szCs w:val="24"/>
    </w:rPr>
  </w:style>
  <w:style w:type="character" w:customStyle="1" w:styleId="60">
    <w:name w:val="Заголовок 6 Знак"/>
    <w:basedOn w:val="a0"/>
    <w:link w:val="6"/>
    <w:rsid w:val="00D90824"/>
    <w:rPr>
      <w:i/>
      <w:sz w:val="22"/>
      <w:szCs w:val="24"/>
    </w:rPr>
  </w:style>
  <w:style w:type="character" w:customStyle="1" w:styleId="70">
    <w:name w:val="Заголовок 7 Знак"/>
    <w:basedOn w:val="a0"/>
    <w:link w:val="7"/>
    <w:rsid w:val="00D90824"/>
    <w:rPr>
      <w:rFonts w:ascii="Arial" w:hAnsi="Arial"/>
      <w:sz w:val="24"/>
      <w:szCs w:val="24"/>
    </w:rPr>
  </w:style>
  <w:style w:type="character" w:customStyle="1" w:styleId="80">
    <w:name w:val="Заголовок 8 Знак"/>
    <w:basedOn w:val="a0"/>
    <w:link w:val="8"/>
    <w:rsid w:val="00D90824"/>
    <w:rPr>
      <w:rFonts w:ascii="Arial" w:hAnsi="Arial"/>
      <w:i/>
      <w:sz w:val="24"/>
      <w:szCs w:val="24"/>
    </w:rPr>
  </w:style>
  <w:style w:type="character" w:customStyle="1" w:styleId="90">
    <w:name w:val="Заголовок 9 Знак"/>
    <w:basedOn w:val="a0"/>
    <w:link w:val="9"/>
    <w:rsid w:val="00D90824"/>
    <w:rPr>
      <w:rFonts w:ascii="Arial" w:hAnsi="Arial"/>
      <w:b/>
      <w:i/>
      <w:sz w:val="18"/>
      <w:szCs w:val="24"/>
    </w:rPr>
  </w:style>
  <w:style w:type="character" w:customStyle="1" w:styleId="34">
    <w:name w:val="Основной текст 3 Знак"/>
    <w:basedOn w:val="a0"/>
    <w:link w:val="33"/>
    <w:rsid w:val="00D90824"/>
    <w:rPr>
      <w:sz w:val="24"/>
      <w:szCs w:val="24"/>
    </w:rPr>
  </w:style>
  <w:style w:type="character" w:customStyle="1" w:styleId="ab">
    <w:name w:val="Схема документа Знак"/>
    <w:basedOn w:val="a0"/>
    <w:link w:val="aa"/>
    <w:semiHidden/>
    <w:rsid w:val="00D90824"/>
    <w:rPr>
      <w:rFonts w:ascii="Tahoma" w:hAnsi="Tahoma"/>
      <w:sz w:val="24"/>
      <w:szCs w:val="24"/>
      <w:shd w:val="clear" w:color="auto" w:fill="000080"/>
    </w:rPr>
  </w:style>
  <w:style w:type="character" w:customStyle="1" w:styleId="ad">
    <w:name w:val="Название Знак"/>
    <w:aliases w:val="Название таб Знак1,Название таб Знак Знак Знак2,Название таб Знак Знак Знак Знак1,Название таб Знак Знак1 Знак1,Таблица № Знак1,Название таб Знак Знак Знак1 Знак1 Знак,Название Знак Знак1 Знак1 Знак,Название таб Знак Знак2 Знак1 Знак"/>
    <w:basedOn w:val="a0"/>
    <w:link w:val="ac"/>
    <w:rsid w:val="00D90824"/>
    <w:rPr>
      <w:b/>
      <w:sz w:val="24"/>
      <w:szCs w:val="24"/>
    </w:rPr>
  </w:style>
  <w:style w:type="character" w:customStyle="1" w:styleId="af">
    <w:name w:val="Подзаголовок Знак"/>
    <w:basedOn w:val="a0"/>
    <w:link w:val="ae"/>
    <w:rsid w:val="00D90824"/>
    <w:rPr>
      <w:b/>
      <w:sz w:val="32"/>
      <w:szCs w:val="24"/>
    </w:rPr>
  </w:style>
  <w:style w:type="character" w:customStyle="1" w:styleId="af1">
    <w:name w:val="Текст Знак"/>
    <w:basedOn w:val="a0"/>
    <w:link w:val="af0"/>
    <w:rsid w:val="00D90824"/>
    <w:rPr>
      <w:rFonts w:ascii="Courier New" w:hAnsi="Courier New"/>
      <w:sz w:val="24"/>
      <w:szCs w:val="24"/>
    </w:rPr>
  </w:style>
  <w:style w:type="character" w:customStyle="1" w:styleId="25">
    <w:name w:val="Основной текст с отступом 2 Знак"/>
    <w:basedOn w:val="a0"/>
    <w:link w:val="24"/>
    <w:rsid w:val="00D90824"/>
    <w:rPr>
      <w:sz w:val="24"/>
      <w:szCs w:val="24"/>
    </w:rPr>
  </w:style>
  <w:style w:type="character" w:customStyle="1" w:styleId="36">
    <w:name w:val="Основной текст с отступом 3 Знак"/>
    <w:basedOn w:val="a0"/>
    <w:link w:val="35"/>
    <w:uiPriority w:val="99"/>
    <w:rsid w:val="00D90824"/>
    <w:rPr>
      <w:sz w:val="24"/>
      <w:szCs w:val="24"/>
    </w:rPr>
  </w:style>
  <w:style w:type="character" w:customStyle="1" w:styleId="af7">
    <w:name w:val="Текст выноски Знак"/>
    <w:basedOn w:val="a0"/>
    <w:link w:val="af6"/>
    <w:rsid w:val="00D90824"/>
    <w:rPr>
      <w:rFonts w:ascii="Tahoma" w:hAnsi="Tahoma" w:cs="Tahoma"/>
      <w:sz w:val="16"/>
      <w:szCs w:val="16"/>
    </w:rPr>
  </w:style>
  <w:style w:type="paragraph" w:customStyle="1" w:styleId="5">
    <w:name w:val="Заголовок 5ПСНсписок"/>
    <w:basedOn w:val="44"/>
    <w:link w:val="57"/>
    <w:qFormat/>
    <w:rsid w:val="00BC4DB3"/>
    <w:pPr>
      <w:numPr>
        <w:ilvl w:val="2"/>
        <w:numId w:val="3"/>
      </w:numPr>
    </w:pPr>
  </w:style>
  <w:style w:type="character" w:customStyle="1" w:styleId="57">
    <w:name w:val="Заголовок 5ПСНсписок Знак"/>
    <w:basedOn w:val="45"/>
    <w:link w:val="5"/>
    <w:rsid w:val="00BC4DB3"/>
    <w:rPr>
      <w:rFonts w:ascii="Arial" w:hAnsi="Arial"/>
      <w:b/>
      <w:bCs/>
      <w:iCs/>
      <w:sz w:val="24"/>
      <w:szCs w:val="24"/>
      <w:lang w:eastAsia="en-US"/>
    </w:rPr>
  </w:style>
  <w:style w:type="character" w:customStyle="1" w:styleId="WW8Num2z0">
    <w:name w:val="WW8Num2z0"/>
    <w:rsid w:val="0050795C"/>
    <w:rPr>
      <w:rFonts w:ascii="Symbol" w:hAnsi="Symbol" w:cs="StarSymbol"/>
      <w:sz w:val="18"/>
      <w:szCs w:val="18"/>
    </w:rPr>
  </w:style>
  <w:style w:type="character" w:customStyle="1" w:styleId="Absatz-Standardschriftart">
    <w:name w:val="Absatz-Standardschriftart"/>
    <w:rsid w:val="0050795C"/>
  </w:style>
  <w:style w:type="character" w:customStyle="1" w:styleId="WW-Absatz-Standardschriftart">
    <w:name w:val="WW-Absatz-Standardschriftart"/>
    <w:rsid w:val="0050795C"/>
  </w:style>
  <w:style w:type="character" w:customStyle="1" w:styleId="WW-Absatz-Standardschriftart1">
    <w:name w:val="WW-Absatz-Standardschriftart1"/>
    <w:rsid w:val="0050795C"/>
  </w:style>
  <w:style w:type="character" w:customStyle="1" w:styleId="WW-Absatz-Standardschriftart11">
    <w:name w:val="WW-Absatz-Standardschriftart11"/>
    <w:rsid w:val="0050795C"/>
  </w:style>
  <w:style w:type="character" w:customStyle="1" w:styleId="WW-Absatz-Standardschriftart111">
    <w:name w:val="WW-Absatz-Standardschriftart111"/>
    <w:rsid w:val="0050795C"/>
  </w:style>
  <w:style w:type="character" w:customStyle="1" w:styleId="14">
    <w:name w:val="Основной шрифт абзаца1"/>
    <w:rsid w:val="0050795C"/>
  </w:style>
  <w:style w:type="character" w:customStyle="1" w:styleId="aff2">
    <w:name w:val="Маркеры списка"/>
    <w:rsid w:val="0050795C"/>
    <w:rPr>
      <w:rFonts w:ascii="StarSymbol" w:eastAsia="StarSymbol" w:hAnsi="StarSymbol" w:cs="StarSymbol"/>
      <w:sz w:val="18"/>
      <w:szCs w:val="18"/>
    </w:rPr>
  </w:style>
  <w:style w:type="paragraph" w:customStyle="1" w:styleId="aff3">
    <w:name w:val="Заголовок"/>
    <w:basedOn w:val="a"/>
    <w:next w:val="a6"/>
    <w:rsid w:val="0050795C"/>
    <w:pPr>
      <w:keepNext/>
      <w:suppressAutoHyphens/>
      <w:spacing w:before="240" w:after="120"/>
    </w:pPr>
    <w:rPr>
      <w:rFonts w:ascii="Arial" w:eastAsia="Arial Unicode MS" w:hAnsi="Arial" w:cs="Tahoma"/>
      <w:sz w:val="28"/>
      <w:szCs w:val="28"/>
      <w:lang w:eastAsia="ar-SA"/>
    </w:rPr>
  </w:style>
  <w:style w:type="paragraph" w:customStyle="1" w:styleId="15">
    <w:name w:val="Название1"/>
    <w:basedOn w:val="a"/>
    <w:rsid w:val="0050795C"/>
    <w:pPr>
      <w:suppressLineNumbers/>
      <w:suppressAutoHyphens/>
      <w:spacing w:before="120" w:after="120"/>
    </w:pPr>
    <w:rPr>
      <w:rFonts w:ascii="Arial" w:hAnsi="Arial" w:cs="Tahoma"/>
      <w:i/>
      <w:iCs/>
      <w:sz w:val="20"/>
      <w:lang w:eastAsia="ar-SA"/>
    </w:rPr>
  </w:style>
  <w:style w:type="paragraph" w:customStyle="1" w:styleId="16">
    <w:name w:val="Указатель1"/>
    <w:basedOn w:val="a"/>
    <w:rsid w:val="0050795C"/>
    <w:pPr>
      <w:suppressLineNumbers/>
      <w:suppressAutoHyphens/>
    </w:pPr>
    <w:rPr>
      <w:rFonts w:ascii="Arial" w:hAnsi="Arial" w:cs="Tahoma"/>
      <w:lang w:eastAsia="ar-SA"/>
    </w:rPr>
  </w:style>
  <w:style w:type="paragraph" w:customStyle="1" w:styleId="aff4">
    <w:name w:val="Содержимое врезки"/>
    <w:basedOn w:val="a6"/>
    <w:rsid w:val="0050795C"/>
    <w:pPr>
      <w:suppressAutoHyphens/>
    </w:pPr>
    <w:rPr>
      <w:lang w:eastAsia="ar-SA"/>
    </w:rPr>
  </w:style>
  <w:style w:type="paragraph" w:customStyle="1" w:styleId="aff5">
    <w:name w:val="Содержимое таблицы"/>
    <w:basedOn w:val="a"/>
    <w:rsid w:val="0050795C"/>
    <w:pPr>
      <w:suppressLineNumbers/>
      <w:suppressAutoHyphens/>
    </w:pPr>
    <w:rPr>
      <w:lang w:eastAsia="ar-SA"/>
    </w:rPr>
  </w:style>
  <w:style w:type="paragraph" w:customStyle="1" w:styleId="aff6">
    <w:name w:val="Заголовок таблицы"/>
    <w:basedOn w:val="aff5"/>
    <w:rsid w:val="0050795C"/>
    <w:pPr>
      <w:jc w:val="center"/>
    </w:pPr>
    <w:rPr>
      <w:b/>
      <w:bCs/>
    </w:rPr>
  </w:style>
  <w:style w:type="paragraph" w:customStyle="1" w:styleId="aff7">
    <w:name w:val="Нормальный (таблица)"/>
    <w:basedOn w:val="a"/>
    <w:next w:val="a"/>
    <w:uiPriority w:val="99"/>
    <w:rsid w:val="00553CA4"/>
    <w:pPr>
      <w:widowControl w:val="0"/>
      <w:autoSpaceDE w:val="0"/>
      <w:autoSpaceDN w:val="0"/>
      <w:adjustRightInd w:val="0"/>
      <w:jc w:val="both"/>
    </w:pPr>
    <w:rPr>
      <w:rFonts w:ascii="Arial" w:hAnsi="Arial" w:cs="Arial"/>
    </w:rPr>
  </w:style>
  <w:style w:type="character" w:customStyle="1" w:styleId="news-date-time">
    <w:name w:val="news-date-time"/>
    <w:basedOn w:val="a0"/>
    <w:rsid w:val="004B18F0"/>
  </w:style>
  <w:style w:type="paragraph" w:styleId="aff8">
    <w:name w:val="Normal (Web)"/>
    <w:aliases w:val="Обычный (Web)1,Обычный (Web),Обычный (веб)1,Обычный (веб)11"/>
    <w:basedOn w:val="a"/>
    <w:uiPriority w:val="99"/>
    <w:unhideWhenUsed/>
    <w:qFormat/>
    <w:rsid w:val="004B18F0"/>
    <w:pPr>
      <w:spacing w:before="100" w:beforeAutospacing="1" w:after="100" w:afterAutospacing="1"/>
    </w:pPr>
  </w:style>
  <w:style w:type="character" w:customStyle="1" w:styleId="apple-converted-space">
    <w:name w:val="apple-converted-space"/>
    <w:basedOn w:val="a0"/>
    <w:rsid w:val="004B18F0"/>
  </w:style>
  <w:style w:type="character" w:customStyle="1" w:styleId="af9">
    <w:name w:val="Абзац списка Знак"/>
    <w:basedOn w:val="a0"/>
    <w:link w:val="af8"/>
    <w:locked/>
    <w:rsid w:val="00DA0ED1"/>
    <w:rPr>
      <w:sz w:val="24"/>
      <w:szCs w:val="24"/>
    </w:rPr>
  </w:style>
  <w:style w:type="character" w:customStyle="1" w:styleId="17">
    <w:name w:val="Название Знак1"/>
    <w:aliases w:val="Название таб Знак,Название таб Знак Знак Знак1,Название таб Знак Знак Знак Знак,Название таб Знак Знак1 Знак,Таблица № Знак,Название Знак Знак,Название таб Знак Знак Знак1 Знак1 Знак1,Название Знак Знак1 Знак1 Знак1"/>
    <w:basedOn w:val="a0"/>
    <w:rsid w:val="00B36551"/>
    <w:rPr>
      <w:bCs/>
      <w:sz w:val="28"/>
    </w:rPr>
  </w:style>
  <w:style w:type="paragraph" w:customStyle="1" w:styleId="18">
    <w:name w:val="Без интервала1"/>
    <w:aliases w:val="No Spacing,с интервалом"/>
    <w:link w:val="aff9"/>
    <w:qFormat/>
    <w:rsid w:val="004323BC"/>
    <w:pPr>
      <w:ind w:firstLine="709"/>
      <w:jc w:val="both"/>
    </w:pPr>
    <w:rPr>
      <w:rFonts w:ascii="Calibri" w:hAnsi="Calibri"/>
      <w:sz w:val="22"/>
      <w:szCs w:val="22"/>
      <w:lang w:eastAsia="en-US"/>
    </w:rPr>
  </w:style>
  <w:style w:type="character" w:customStyle="1" w:styleId="aff9">
    <w:name w:val="Без интервала Знак"/>
    <w:aliases w:val="с интервалом Знак,Без интервала1 Знак,No Spacing Знак"/>
    <w:basedOn w:val="a0"/>
    <w:link w:val="18"/>
    <w:rsid w:val="004323BC"/>
    <w:rPr>
      <w:rFonts w:ascii="Calibri" w:hAnsi="Calibri"/>
      <w:sz w:val="22"/>
      <w:szCs w:val="22"/>
      <w:lang w:eastAsia="en-US"/>
    </w:rPr>
  </w:style>
  <w:style w:type="numbering" w:customStyle="1" w:styleId="1">
    <w:name w:val="Стиль ПСН1"/>
    <w:basedOn w:val="a2"/>
    <w:uiPriority w:val="99"/>
    <w:rsid w:val="00BB2155"/>
    <w:pPr>
      <w:numPr>
        <w:numId w:val="4"/>
      </w:numPr>
    </w:pPr>
  </w:style>
  <w:style w:type="paragraph" w:customStyle="1" w:styleId="Default">
    <w:name w:val="Default"/>
    <w:rsid w:val="00083D19"/>
    <w:pPr>
      <w:autoSpaceDE w:val="0"/>
      <w:autoSpaceDN w:val="0"/>
      <w:adjustRightInd w:val="0"/>
    </w:pPr>
    <w:rPr>
      <w:rFonts w:ascii="Arial" w:hAnsi="Arial" w:cs="Arial"/>
      <w:color w:val="000000"/>
      <w:sz w:val="24"/>
      <w:szCs w:val="24"/>
    </w:rPr>
  </w:style>
  <w:style w:type="paragraph" w:customStyle="1" w:styleId="xl65">
    <w:name w:val="xl65"/>
    <w:basedOn w:val="a"/>
    <w:rsid w:val="00083D19"/>
    <w:pPr>
      <w:spacing w:before="100" w:beforeAutospacing="1" w:after="100" w:afterAutospacing="1"/>
    </w:pPr>
    <w:rPr>
      <w:rFonts w:ascii="Arial" w:hAnsi="Arial" w:cs="Arial"/>
    </w:rPr>
  </w:style>
  <w:style w:type="paragraph" w:customStyle="1" w:styleId="xl66">
    <w:name w:val="xl66"/>
    <w:basedOn w:val="a"/>
    <w:rsid w:val="00083D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7">
    <w:name w:val="xl67"/>
    <w:basedOn w:val="a"/>
    <w:rsid w:val="00083D1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character" w:styleId="affa">
    <w:name w:val="Placeholder Text"/>
    <w:basedOn w:val="a0"/>
    <w:uiPriority w:val="99"/>
    <w:semiHidden/>
    <w:rsid w:val="00083D19"/>
    <w:rPr>
      <w:color w:val="808080"/>
    </w:rPr>
  </w:style>
  <w:style w:type="character" w:customStyle="1" w:styleId="210">
    <w:name w:val="Основной текст 2 Знак1"/>
    <w:aliases w:val="Знак Знак1"/>
    <w:basedOn w:val="a0"/>
    <w:semiHidden/>
    <w:rsid w:val="00DB5096"/>
    <w:rPr>
      <w:sz w:val="24"/>
      <w:szCs w:val="24"/>
    </w:rPr>
  </w:style>
  <w:style w:type="character" w:customStyle="1" w:styleId="19">
    <w:name w:val="Основной текст с отступом Знак1"/>
    <w:basedOn w:val="a0"/>
    <w:semiHidden/>
    <w:rsid w:val="00DB5096"/>
    <w:rPr>
      <w:sz w:val="24"/>
      <w:szCs w:val="24"/>
    </w:rPr>
  </w:style>
  <w:style w:type="character" w:customStyle="1" w:styleId="affb">
    <w:name w:val="Обычный (веб) Знак"/>
    <w:aliases w:val="Обычный (Web)1 Знак,Обычный (Web) Знак,Обычный (веб)1 Знак,Обычный (веб)11 Знак"/>
    <w:basedOn w:val="a0"/>
    <w:locked/>
    <w:rsid w:val="00DB5096"/>
    <w:rPr>
      <w:sz w:val="24"/>
      <w:szCs w:val="24"/>
    </w:rPr>
  </w:style>
  <w:style w:type="character" w:customStyle="1" w:styleId="1a">
    <w:name w:val="Основной текст Знак1"/>
    <w:basedOn w:val="a0"/>
    <w:semiHidden/>
    <w:rsid w:val="00DB5096"/>
    <w:rPr>
      <w:sz w:val="24"/>
      <w:szCs w:val="24"/>
    </w:rPr>
  </w:style>
  <w:style w:type="character" w:customStyle="1" w:styleId="710">
    <w:name w:val="Заголовок 7 Знак1"/>
    <w:basedOn w:val="a0"/>
    <w:semiHidden/>
    <w:rsid w:val="00DB5096"/>
    <w:rPr>
      <w:rFonts w:asciiTheme="majorHAnsi" w:eastAsiaTheme="majorEastAsia" w:hAnsiTheme="majorHAnsi" w:cstheme="majorBidi"/>
      <w:i/>
      <w:iCs/>
      <w:color w:val="404040" w:themeColor="text1" w:themeTint="BF"/>
      <w:sz w:val="24"/>
      <w:szCs w:val="24"/>
    </w:rPr>
  </w:style>
  <w:style w:type="character" w:customStyle="1" w:styleId="810">
    <w:name w:val="Заголовок 8 Знак1"/>
    <w:basedOn w:val="a0"/>
    <w:semiHidden/>
    <w:rsid w:val="00DB5096"/>
    <w:rPr>
      <w:rFonts w:asciiTheme="majorHAnsi" w:eastAsiaTheme="majorEastAsia" w:hAnsiTheme="majorHAnsi" w:cstheme="majorBidi"/>
      <w:color w:val="404040" w:themeColor="text1" w:themeTint="BF"/>
    </w:rPr>
  </w:style>
  <w:style w:type="character" w:customStyle="1" w:styleId="910">
    <w:name w:val="Заголовок 9 Знак1"/>
    <w:basedOn w:val="a0"/>
    <w:semiHidden/>
    <w:rsid w:val="00DB5096"/>
    <w:rPr>
      <w:rFonts w:asciiTheme="majorHAnsi" w:eastAsiaTheme="majorEastAsia" w:hAnsiTheme="majorHAnsi" w:cstheme="majorBidi"/>
      <w:i/>
      <w:iCs/>
      <w:color w:val="404040" w:themeColor="text1" w:themeTint="BF"/>
    </w:rPr>
  </w:style>
  <w:style w:type="character" w:customStyle="1" w:styleId="1b">
    <w:name w:val="Верхний колонтитул Знак1"/>
    <w:basedOn w:val="a0"/>
    <w:semiHidden/>
    <w:rsid w:val="00DB5096"/>
    <w:rPr>
      <w:sz w:val="24"/>
      <w:szCs w:val="24"/>
    </w:rPr>
  </w:style>
  <w:style w:type="character" w:customStyle="1" w:styleId="310">
    <w:name w:val="Основной текст 3 Знак1"/>
    <w:basedOn w:val="a0"/>
    <w:semiHidden/>
    <w:rsid w:val="00DB5096"/>
    <w:rPr>
      <w:sz w:val="16"/>
      <w:szCs w:val="16"/>
    </w:rPr>
  </w:style>
  <w:style w:type="character" w:customStyle="1" w:styleId="1c">
    <w:name w:val="Схема документа Знак1"/>
    <w:basedOn w:val="a0"/>
    <w:semiHidden/>
    <w:rsid w:val="00DB5096"/>
    <w:rPr>
      <w:rFonts w:ascii="Tahoma" w:hAnsi="Tahoma" w:cs="Tahoma"/>
      <w:sz w:val="16"/>
      <w:szCs w:val="16"/>
    </w:rPr>
  </w:style>
  <w:style w:type="character" w:customStyle="1" w:styleId="1d">
    <w:name w:val="Подзаголовок Знак1"/>
    <w:basedOn w:val="a0"/>
    <w:rsid w:val="00DB5096"/>
    <w:rPr>
      <w:rFonts w:asciiTheme="majorHAnsi" w:eastAsiaTheme="majorEastAsia" w:hAnsiTheme="majorHAnsi" w:cstheme="majorBidi"/>
      <w:i/>
      <w:iCs/>
      <w:color w:val="4F81BD" w:themeColor="accent1"/>
      <w:spacing w:val="15"/>
      <w:sz w:val="24"/>
      <w:szCs w:val="24"/>
    </w:rPr>
  </w:style>
  <w:style w:type="character" w:customStyle="1" w:styleId="1e">
    <w:name w:val="Текст Знак1"/>
    <w:basedOn w:val="a0"/>
    <w:semiHidden/>
    <w:rsid w:val="00DB5096"/>
    <w:rPr>
      <w:rFonts w:ascii="Consolas" w:hAnsi="Consolas"/>
      <w:sz w:val="21"/>
      <w:szCs w:val="21"/>
    </w:rPr>
  </w:style>
  <w:style w:type="character" w:customStyle="1" w:styleId="211">
    <w:name w:val="Основной текст с отступом 2 Знак1"/>
    <w:basedOn w:val="a0"/>
    <w:semiHidden/>
    <w:rsid w:val="00DB5096"/>
    <w:rPr>
      <w:sz w:val="24"/>
      <w:szCs w:val="24"/>
    </w:rPr>
  </w:style>
  <w:style w:type="character" w:customStyle="1" w:styleId="1f">
    <w:name w:val="Нижний колонтитул Знак1"/>
    <w:basedOn w:val="a0"/>
    <w:semiHidden/>
    <w:rsid w:val="00DB5096"/>
    <w:rPr>
      <w:sz w:val="24"/>
      <w:szCs w:val="24"/>
    </w:rPr>
  </w:style>
  <w:style w:type="character" w:customStyle="1" w:styleId="311">
    <w:name w:val="Основной текст с отступом 3 Знак1"/>
    <w:basedOn w:val="a0"/>
    <w:semiHidden/>
    <w:rsid w:val="00DB5096"/>
    <w:rPr>
      <w:sz w:val="16"/>
      <w:szCs w:val="16"/>
    </w:rPr>
  </w:style>
  <w:style w:type="character" w:customStyle="1" w:styleId="1f0">
    <w:name w:val="Текст выноски Знак1"/>
    <w:basedOn w:val="a0"/>
    <w:semiHidden/>
    <w:rsid w:val="00DB5096"/>
    <w:rPr>
      <w:rFonts w:ascii="Tahoma" w:hAnsi="Tahoma" w:cs="Tahoma"/>
      <w:sz w:val="16"/>
      <w:szCs w:val="16"/>
    </w:rPr>
  </w:style>
  <w:style w:type="character" w:styleId="affc">
    <w:name w:val="Emphasis"/>
    <w:basedOn w:val="a0"/>
    <w:uiPriority w:val="20"/>
    <w:qFormat/>
    <w:rsid w:val="000E361D"/>
    <w:rPr>
      <w:i/>
      <w:iCs/>
    </w:rPr>
  </w:style>
  <w:style w:type="paragraph" w:customStyle="1" w:styleId="1206">
    <w:name w:val="1206"/>
    <w:basedOn w:val="a"/>
    <w:rsid w:val="001F5F1E"/>
    <w:pPr>
      <w:spacing w:after="120"/>
      <w:jc w:val="center"/>
    </w:pPr>
    <w:rPr>
      <w:b/>
      <w:bCs/>
      <w:color w:val="000000"/>
    </w:rPr>
  </w:style>
  <w:style w:type="paragraph" w:customStyle="1" w:styleId="AAA">
    <w:name w:val="! AAA !"/>
    <w:link w:val="AAA0"/>
    <w:rsid w:val="007E07A1"/>
    <w:pPr>
      <w:spacing w:after="120"/>
      <w:jc w:val="both"/>
    </w:pPr>
    <w:rPr>
      <w:sz w:val="22"/>
      <w:szCs w:val="22"/>
    </w:rPr>
  </w:style>
  <w:style w:type="character" w:customStyle="1" w:styleId="AAA0">
    <w:name w:val="! AAA ! Знак"/>
    <w:link w:val="AAA"/>
    <w:locked/>
    <w:rsid w:val="007E07A1"/>
    <w:rPr>
      <w:sz w:val="22"/>
      <w:szCs w:val="22"/>
    </w:rPr>
  </w:style>
  <w:style w:type="paragraph" w:customStyle="1" w:styleId="ConsCell">
    <w:name w:val="ConsCell"/>
    <w:rsid w:val="000B6313"/>
    <w:pPr>
      <w:widowControl w:val="0"/>
      <w:autoSpaceDE w:val="0"/>
      <w:autoSpaceDN w:val="0"/>
      <w:adjustRightInd w:val="0"/>
      <w:ind w:right="19772"/>
    </w:pPr>
    <w:rPr>
      <w:rFonts w:ascii="Arial" w:hAnsi="Arial" w:cs="Arial"/>
    </w:rPr>
  </w:style>
  <w:style w:type="paragraph" w:customStyle="1" w:styleId="-1">
    <w:name w:val="Маркирован-1"/>
    <w:basedOn w:val="a"/>
    <w:rsid w:val="000B6313"/>
    <w:pPr>
      <w:tabs>
        <w:tab w:val="num" w:pos="720"/>
        <w:tab w:val="num" w:pos="900"/>
        <w:tab w:val="num" w:pos="1211"/>
      </w:tabs>
      <w:spacing w:line="360" w:lineRule="auto"/>
      <w:ind w:left="900" w:hanging="283"/>
      <w:jc w:val="both"/>
    </w:pPr>
  </w:style>
  <w:style w:type="paragraph" w:customStyle="1" w:styleId="27">
    <w:name w:val="Список_маркир.2"/>
    <w:basedOn w:val="a"/>
    <w:rsid w:val="000B6313"/>
    <w:pPr>
      <w:tabs>
        <w:tab w:val="num" w:pos="1021"/>
      </w:tabs>
      <w:spacing w:line="360" w:lineRule="auto"/>
      <w:ind w:firstLine="567"/>
      <w:jc w:val="both"/>
    </w:pPr>
  </w:style>
  <w:style w:type="paragraph" w:styleId="affd">
    <w:name w:val="No Spacing"/>
    <w:uiPriority w:val="1"/>
    <w:qFormat/>
    <w:rsid w:val="00E44AB8"/>
    <w:rPr>
      <w:rFonts w:asciiTheme="minorHAnsi" w:eastAsiaTheme="minorEastAsia" w:hAnsiTheme="minorHAnsi" w:cstheme="minorBidi"/>
      <w:sz w:val="22"/>
      <w:szCs w:val="22"/>
      <w:lang w:eastAsia="en-US"/>
    </w:rPr>
  </w:style>
  <w:style w:type="paragraph" w:customStyle="1" w:styleId="xl329">
    <w:name w:val="xl329"/>
    <w:basedOn w:val="a"/>
    <w:rsid w:val="00BF6015"/>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b/>
      <w:bCs/>
      <w:sz w:val="20"/>
      <w:szCs w:val="20"/>
    </w:rPr>
  </w:style>
  <w:style w:type="paragraph" w:customStyle="1" w:styleId="xl330">
    <w:name w:val="xl330"/>
    <w:basedOn w:val="a"/>
    <w:rsid w:val="00BF6015"/>
    <w:pPr>
      <w:pBdr>
        <w:left w:val="single" w:sz="4" w:space="0" w:color="auto"/>
        <w:right w:val="single" w:sz="4" w:space="0" w:color="auto"/>
      </w:pBdr>
      <w:shd w:val="clear" w:color="000000" w:fill="92D050"/>
      <w:spacing w:before="100" w:beforeAutospacing="1" w:after="100" w:afterAutospacing="1"/>
      <w:textAlignment w:val="top"/>
    </w:pPr>
    <w:rPr>
      <w:b/>
      <w:bCs/>
      <w:sz w:val="20"/>
      <w:szCs w:val="20"/>
    </w:rPr>
  </w:style>
  <w:style w:type="paragraph" w:customStyle="1" w:styleId="xl331">
    <w:name w:val="xl331"/>
    <w:basedOn w:val="a"/>
    <w:rsid w:val="00BF6015"/>
    <w:pPr>
      <w:pBdr>
        <w:right w:val="single" w:sz="4" w:space="0" w:color="auto"/>
      </w:pBdr>
      <w:shd w:val="clear" w:color="000000" w:fill="C5D9F1"/>
      <w:spacing w:before="100" w:beforeAutospacing="1" w:after="100" w:afterAutospacing="1"/>
      <w:textAlignment w:val="top"/>
    </w:pPr>
    <w:rPr>
      <w:b/>
      <w:bCs/>
      <w:sz w:val="20"/>
      <w:szCs w:val="20"/>
    </w:rPr>
  </w:style>
  <w:style w:type="paragraph" w:customStyle="1" w:styleId="xl332">
    <w:name w:val="xl332"/>
    <w:basedOn w:val="a"/>
    <w:rsid w:val="00BF6015"/>
    <w:pPr>
      <w:pBdr>
        <w:bottom w:val="single" w:sz="4" w:space="0" w:color="auto"/>
        <w:right w:val="single" w:sz="4" w:space="0" w:color="auto"/>
      </w:pBdr>
      <w:shd w:val="clear" w:color="000000" w:fill="C5D9F1"/>
      <w:spacing w:before="100" w:beforeAutospacing="1" w:after="100" w:afterAutospacing="1"/>
      <w:textAlignment w:val="top"/>
    </w:pPr>
    <w:rPr>
      <w:b/>
      <w:bCs/>
      <w:sz w:val="20"/>
      <w:szCs w:val="20"/>
    </w:rPr>
  </w:style>
  <w:style w:type="paragraph" w:customStyle="1" w:styleId="xl333">
    <w:name w:val="xl333"/>
    <w:basedOn w:val="a"/>
    <w:rsid w:val="00BF6015"/>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334">
    <w:name w:val="xl334"/>
    <w:basedOn w:val="a"/>
    <w:rsid w:val="00BF60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335">
    <w:name w:val="xl335"/>
    <w:basedOn w:val="a"/>
    <w:rsid w:val="00BF6015"/>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336">
    <w:name w:val="xl336"/>
    <w:basedOn w:val="a"/>
    <w:rsid w:val="00BF601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
    <w:rsid w:val="00BF6015"/>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338">
    <w:name w:val="xl338"/>
    <w:basedOn w:val="a"/>
    <w:rsid w:val="00BF6015"/>
    <w:pPr>
      <w:pBdr>
        <w:left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339">
    <w:name w:val="xl339"/>
    <w:basedOn w:val="a"/>
    <w:rsid w:val="00BF6015"/>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b/>
      <w:bCs/>
      <w:sz w:val="20"/>
      <w:szCs w:val="20"/>
    </w:rPr>
  </w:style>
  <w:style w:type="paragraph" w:customStyle="1" w:styleId="xl340">
    <w:name w:val="xl340"/>
    <w:basedOn w:val="a"/>
    <w:rsid w:val="00BF6015"/>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b/>
      <w:bCs/>
      <w:sz w:val="20"/>
      <w:szCs w:val="20"/>
    </w:rPr>
  </w:style>
  <w:style w:type="paragraph" w:customStyle="1" w:styleId="xl341">
    <w:name w:val="xl341"/>
    <w:basedOn w:val="a"/>
    <w:rsid w:val="00BF6015"/>
    <w:pPr>
      <w:pBdr>
        <w:right w:val="single" w:sz="4" w:space="0" w:color="auto"/>
      </w:pBdr>
      <w:spacing w:before="100" w:beforeAutospacing="1" w:after="100" w:afterAutospacing="1"/>
      <w:jc w:val="center"/>
      <w:textAlignment w:val="center"/>
    </w:pPr>
    <w:rPr>
      <w:sz w:val="20"/>
      <w:szCs w:val="20"/>
    </w:rPr>
  </w:style>
  <w:style w:type="paragraph" w:customStyle="1" w:styleId="xl342">
    <w:name w:val="xl342"/>
    <w:basedOn w:val="a"/>
    <w:rsid w:val="00BF6015"/>
    <w:pPr>
      <w:pBdr>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3">
    <w:name w:val="xl343"/>
    <w:basedOn w:val="a"/>
    <w:rsid w:val="00BF6015"/>
    <w:pPr>
      <w:pBdr>
        <w:left w:val="single" w:sz="4" w:space="0" w:color="auto"/>
        <w:right w:val="single" w:sz="4" w:space="0" w:color="auto"/>
      </w:pBdr>
      <w:shd w:val="clear" w:color="000000" w:fill="FFC000"/>
      <w:spacing w:before="100" w:beforeAutospacing="1" w:after="100" w:afterAutospacing="1"/>
      <w:textAlignment w:val="top"/>
    </w:pPr>
    <w:rPr>
      <w:b/>
      <w:bCs/>
      <w:sz w:val="20"/>
      <w:szCs w:val="20"/>
    </w:rPr>
  </w:style>
  <w:style w:type="paragraph" w:customStyle="1" w:styleId="xl344">
    <w:name w:val="xl344"/>
    <w:basedOn w:val="a"/>
    <w:rsid w:val="00BF6015"/>
    <w:pPr>
      <w:pBdr>
        <w:top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5">
    <w:name w:val="xl345"/>
    <w:basedOn w:val="a"/>
    <w:rsid w:val="00BF6015"/>
    <w:pPr>
      <w:pBdr>
        <w:right w:val="single" w:sz="4" w:space="0" w:color="auto"/>
      </w:pBdr>
      <w:spacing w:before="100" w:beforeAutospacing="1" w:after="100" w:afterAutospacing="1"/>
      <w:jc w:val="center"/>
      <w:textAlignment w:val="center"/>
    </w:pPr>
    <w:rPr>
      <w:sz w:val="20"/>
      <w:szCs w:val="20"/>
    </w:rPr>
  </w:style>
  <w:style w:type="paragraph" w:customStyle="1" w:styleId="xl346">
    <w:name w:val="xl346"/>
    <w:basedOn w:val="a"/>
    <w:rsid w:val="00BF6015"/>
    <w:pPr>
      <w:pBdr>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7">
    <w:name w:val="xl347"/>
    <w:basedOn w:val="a"/>
    <w:rsid w:val="00BF6015"/>
    <w:pPr>
      <w:pBdr>
        <w:top w:val="single" w:sz="4" w:space="0" w:color="auto"/>
      </w:pBdr>
      <w:spacing w:before="100" w:beforeAutospacing="1" w:after="100" w:afterAutospacing="1"/>
      <w:jc w:val="center"/>
      <w:textAlignment w:val="center"/>
    </w:pPr>
    <w:rPr>
      <w:sz w:val="20"/>
      <w:szCs w:val="20"/>
    </w:rPr>
  </w:style>
  <w:style w:type="paragraph" w:customStyle="1" w:styleId="xl348">
    <w:name w:val="xl348"/>
    <w:basedOn w:val="a"/>
    <w:rsid w:val="00BF6015"/>
    <w:pPr>
      <w:spacing w:before="100" w:beforeAutospacing="1" w:after="100" w:afterAutospacing="1"/>
      <w:jc w:val="center"/>
      <w:textAlignment w:val="center"/>
    </w:pPr>
    <w:rPr>
      <w:sz w:val="20"/>
      <w:szCs w:val="20"/>
    </w:rPr>
  </w:style>
  <w:style w:type="paragraph" w:customStyle="1" w:styleId="xl349">
    <w:name w:val="xl349"/>
    <w:basedOn w:val="a"/>
    <w:rsid w:val="00BF6015"/>
    <w:pPr>
      <w:pBdr>
        <w:bottom w:val="single" w:sz="4" w:space="0" w:color="auto"/>
      </w:pBdr>
      <w:spacing w:before="100" w:beforeAutospacing="1" w:after="100" w:afterAutospacing="1"/>
      <w:jc w:val="center"/>
      <w:textAlignment w:val="center"/>
    </w:pPr>
    <w:rPr>
      <w:sz w:val="20"/>
      <w:szCs w:val="20"/>
    </w:rPr>
  </w:style>
  <w:style w:type="paragraph" w:customStyle="1" w:styleId="xl350">
    <w:name w:val="xl350"/>
    <w:basedOn w:val="a"/>
    <w:rsid w:val="00BF6015"/>
    <w:pPr>
      <w:pBdr>
        <w:left w:val="single" w:sz="4" w:space="0" w:color="auto"/>
        <w:bottom w:val="single" w:sz="4" w:space="0" w:color="auto"/>
        <w:right w:val="single" w:sz="4" w:space="0" w:color="auto"/>
      </w:pBdr>
      <w:shd w:val="clear" w:color="000000" w:fill="FFC000"/>
      <w:spacing w:before="100" w:beforeAutospacing="1" w:after="100" w:afterAutospacing="1"/>
      <w:textAlignment w:val="top"/>
    </w:pPr>
    <w:rPr>
      <w:b/>
      <w:bCs/>
      <w:sz w:val="20"/>
      <w:szCs w:val="20"/>
    </w:rPr>
  </w:style>
  <w:style w:type="character" w:customStyle="1" w:styleId="blk">
    <w:name w:val="blk"/>
    <w:basedOn w:val="a0"/>
    <w:rsid w:val="009A284B"/>
  </w:style>
  <w:style w:type="paragraph" w:customStyle="1" w:styleId="1f1">
    <w:name w:val="1Осн.Текст"/>
    <w:basedOn w:val="a6"/>
    <w:link w:val="1f2"/>
    <w:qFormat/>
    <w:rsid w:val="009A284B"/>
    <w:pPr>
      <w:spacing w:after="0" w:line="360" w:lineRule="auto"/>
      <w:ind w:firstLine="720"/>
      <w:contextualSpacing/>
      <w:jc w:val="both"/>
    </w:pPr>
    <w:rPr>
      <w:rFonts w:ascii="Arial" w:hAnsi="Arial" w:cs="Arial"/>
    </w:rPr>
  </w:style>
  <w:style w:type="character" w:customStyle="1" w:styleId="1f2">
    <w:name w:val="1Осн.Текст Знак"/>
    <w:basedOn w:val="a7"/>
    <w:link w:val="1f1"/>
    <w:rsid w:val="009A284B"/>
    <w:rPr>
      <w:rFonts w:ascii="Arial" w:hAnsi="Arial" w:cs="Arial"/>
      <w:sz w:val="24"/>
      <w:szCs w:val="24"/>
    </w:rPr>
  </w:style>
  <w:style w:type="paragraph" w:customStyle="1" w:styleId="111111">
    <w:name w:val="111111"/>
    <w:basedOn w:val="a6"/>
    <w:link w:val="1111110"/>
    <w:uiPriority w:val="1"/>
    <w:qFormat/>
    <w:rsid w:val="009A284B"/>
    <w:pPr>
      <w:widowControl w:val="0"/>
      <w:spacing w:before="67" w:after="0" w:line="360" w:lineRule="auto"/>
      <w:ind w:right="108" w:firstLine="567"/>
      <w:contextualSpacing/>
      <w:jc w:val="both"/>
    </w:pPr>
    <w:rPr>
      <w:rFonts w:ascii="Arial" w:eastAsia="Arial" w:hAnsi="Arial" w:cstheme="minorBidi"/>
      <w:spacing w:val="-3"/>
      <w:lang w:eastAsia="en-US"/>
    </w:rPr>
  </w:style>
  <w:style w:type="character" w:customStyle="1" w:styleId="1111110">
    <w:name w:val="111111 Знак"/>
    <w:basedOn w:val="a7"/>
    <w:link w:val="111111"/>
    <w:uiPriority w:val="1"/>
    <w:rsid w:val="009A284B"/>
    <w:rPr>
      <w:rFonts w:ascii="Arial" w:eastAsia="Arial" w:hAnsi="Arial" w:cstheme="minorBidi"/>
      <w:spacing w:val="-3"/>
      <w:sz w:val="24"/>
      <w:szCs w:val="24"/>
      <w:lang w:eastAsia="en-US"/>
    </w:rPr>
  </w:style>
  <w:style w:type="paragraph" w:customStyle="1" w:styleId="ConsPlusNormal">
    <w:name w:val="ConsPlusNormal"/>
    <w:rsid w:val="00656617"/>
    <w:pPr>
      <w:widowControl w:val="0"/>
      <w:autoSpaceDE w:val="0"/>
      <w:autoSpaceDN w:val="0"/>
      <w:adjustRightInd w:val="0"/>
      <w:ind w:firstLine="720"/>
    </w:pPr>
    <w:rPr>
      <w:rFonts w:ascii="Arial" w:hAnsi="Arial" w:cs="Arial"/>
    </w:rPr>
  </w:style>
  <w:style w:type="paragraph" w:customStyle="1" w:styleId="affe">
    <w:name w:val="Прижатый влево"/>
    <w:basedOn w:val="a"/>
    <w:next w:val="a"/>
    <w:rsid w:val="0015284E"/>
    <w:pPr>
      <w:autoSpaceDE w:val="0"/>
      <w:autoSpaceDN w:val="0"/>
      <w:adjustRightInd w:val="0"/>
    </w:pPr>
    <w:rPr>
      <w:rFonts w:ascii="Arial" w:hAnsi="Arial"/>
    </w:rPr>
  </w:style>
  <w:style w:type="paragraph" w:customStyle="1" w:styleId="xl63">
    <w:name w:val="xl63"/>
    <w:basedOn w:val="a"/>
    <w:rsid w:val="00266DD3"/>
    <w:pPr>
      <w:spacing w:before="100" w:beforeAutospacing="1" w:after="100" w:afterAutospacing="1"/>
    </w:pPr>
    <w:rPr>
      <w:sz w:val="20"/>
      <w:szCs w:val="20"/>
    </w:rPr>
  </w:style>
  <w:style w:type="paragraph" w:customStyle="1" w:styleId="xl64">
    <w:name w:val="xl6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ff">
    <w:name w:val="Знак Знак Знак Знак"/>
    <w:basedOn w:val="a"/>
    <w:rsid w:val="00266DD3"/>
    <w:pPr>
      <w:widowControl w:val="0"/>
      <w:adjustRightInd w:val="0"/>
      <w:spacing w:after="160" w:line="240" w:lineRule="exact"/>
      <w:jc w:val="right"/>
    </w:pPr>
    <w:rPr>
      <w:sz w:val="20"/>
      <w:szCs w:val="20"/>
      <w:lang w:val="en-GB" w:eastAsia="en-US"/>
    </w:rPr>
  </w:style>
  <w:style w:type="paragraph" w:customStyle="1" w:styleId="Heading">
    <w:name w:val="Heading"/>
    <w:rsid w:val="00266DD3"/>
    <w:pPr>
      <w:widowControl w:val="0"/>
      <w:overflowPunct w:val="0"/>
      <w:autoSpaceDE w:val="0"/>
      <w:autoSpaceDN w:val="0"/>
      <w:adjustRightInd w:val="0"/>
      <w:jc w:val="center"/>
      <w:textAlignment w:val="baseline"/>
    </w:pPr>
    <w:rPr>
      <w:rFonts w:ascii="Arial" w:hAnsi="Arial"/>
      <w:b/>
      <w:sz w:val="22"/>
    </w:rPr>
  </w:style>
  <w:style w:type="paragraph" w:customStyle="1" w:styleId="xl351">
    <w:name w:val="xl351"/>
    <w:basedOn w:val="a"/>
    <w:rsid w:val="00266DD3"/>
    <w:pPr>
      <w:pBdr>
        <w:bottom w:val="single" w:sz="4" w:space="0" w:color="auto"/>
      </w:pBdr>
      <w:spacing w:before="100" w:beforeAutospacing="1" w:after="100" w:afterAutospacing="1"/>
      <w:jc w:val="center"/>
    </w:pPr>
    <w:rPr>
      <w:u w:val="single"/>
    </w:rPr>
  </w:style>
  <w:style w:type="paragraph" w:customStyle="1" w:styleId="xl352">
    <w:name w:val="xl352"/>
    <w:basedOn w:val="a"/>
    <w:rsid w:val="00266DD3"/>
    <w:pPr>
      <w:pBdr>
        <w:left w:val="single" w:sz="8" w:space="0" w:color="auto"/>
        <w:bottom w:val="single" w:sz="4" w:space="0" w:color="auto"/>
        <w:right w:val="single" w:sz="8" w:space="0" w:color="auto"/>
      </w:pBdr>
      <w:spacing w:before="100" w:beforeAutospacing="1" w:after="100" w:afterAutospacing="1"/>
      <w:jc w:val="center"/>
    </w:pPr>
    <w:rPr>
      <w:u w:val="single"/>
    </w:rPr>
  </w:style>
  <w:style w:type="paragraph" w:customStyle="1" w:styleId="xl353">
    <w:name w:val="xl353"/>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54">
    <w:name w:val="xl354"/>
    <w:basedOn w:val="a"/>
    <w:rsid w:val="00266DD3"/>
    <w:pPr>
      <w:pBdr>
        <w:bottom w:val="single" w:sz="4" w:space="0" w:color="auto"/>
      </w:pBdr>
      <w:spacing w:before="100" w:beforeAutospacing="1" w:after="100" w:afterAutospacing="1"/>
      <w:jc w:val="center"/>
    </w:pPr>
  </w:style>
  <w:style w:type="paragraph" w:customStyle="1" w:styleId="xl355">
    <w:name w:val="xl355"/>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356">
    <w:name w:val="xl356"/>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57">
    <w:name w:val="xl357"/>
    <w:basedOn w:val="a"/>
    <w:rsid w:val="00266DD3"/>
    <w:pPr>
      <w:pBdr>
        <w:bottom w:val="single" w:sz="4" w:space="0" w:color="auto"/>
      </w:pBdr>
      <w:spacing w:before="100" w:beforeAutospacing="1" w:after="100" w:afterAutospacing="1"/>
      <w:jc w:val="center"/>
    </w:pPr>
  </w:style>
  <w:style w:type="paragraph" w:customStyle="1" w:styleId="xl358">
    <w:name w:val="xl358"/>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59">
    <w:name w:val="xl359"/>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60">
    <w:name w:val="xl360"/>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61">
    <w:name w:val="xl361"/>
    <w:basedOn w:val="a"/>
    <w:rsid w:val="00266DD3"/>
    <w:pPr>
      <w:pBdr>
        <w:bottom w:val="single" w:sz="4" w:space="0" w:color="auto"/>
      </w:pBdr>
      <w:spacing w:before="100" w:beforeAutospacing="1" w:after="100" w:afterAutospacing="1"/>
      <w:jc w:val="center"/>
    </w:pPr>
  </w:style>
  <w:style w:type="paragraph" w:customStyle="1" w:styleId="xl362">
    <w:name w:val="xl362"/>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63">
    <w:name w:val="xl363"/>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64">
    <w:name w:val="xl364"/>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65">
    <w:name w:val="xl365"/>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66">
    <w:name w:val="xl366"/>
    <w:basedOn w:val="a"/>
    <w:rsid w:val="00266DD3"/>
    <w:pPr>
      <w:pBdr>
        <w:top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367">
    <w:name w:val="xl367"/>
    <w:basedOn w:val="a"/>
    <w:rsid w:val="00266DD3"/>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368">
    <w:name w:val="xl368"/>
    <w:basedOn w:val="a"/>
    <w:rsid w:val="00266DD3"/>
    <w:pPr>
      <w:pBdr>
        <w:top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369">
    <w:name w:val="xl369"/>
    <w:basedOn w:val="a"/>
    <w:rsid w:val="00266DD3"/>
    <w:pPr>
      <w:pBdr>
        <w:bottom w:val="single" w:sz="4" w:space="0" w:color="auto"/>
      </w:pBdr>
      <w:spacing w:before="100" w:beforeAutospacing="1" w:after="100" w:afterAutospacing="1"/>
      <w:jc w:val="center"/>
    </w:pPr>
  </w:style>
  <w:style w:type="paragraph" w:customStyle="1" w:styleId="xl370">
    <w:name w:val="xl370"/>
    <w:basedOn w:val="a"/>
    <w:rsid w:val="00266DD3"/>
    <w:pPr>
      <w:pBdr>
        <w:bottom w:val="single" w:sz="4" w:space="0" w:color="auto"/>
      </w:pBdr>
      <w:spacing w:before="100" w:beforeAutospacing="1" w:after="100" w:afterAutospacing="1"/>
      <w:jc w:val="center"/>
    </w:pPr>
  </w:style>
  <w:style w:type="paragraph" w:customStyle="1" w:styleId="xl371">
    <w:name w:val="xl371"/>
    <w:basedOn w:val="a"/>
    <w:rsid w:val="00266DD3"/>
    <w:pPr>
      <w:pBdr>
        <w:bottom w:val="single" w:sz="4" w:space="0" w:color="auto"/>
      </w:pBdr>
      <w:spacing w:before="100" w:beforeAutospacing="1" w:after="100" w:afterAutospacing="1"/>
      <w:jc w:val="center"/>
    </w:pPr>
  </w:style>
  <w:style w:type="paragraph" w:customStyle="1" w:styleId="xl372">
    <w:name w:val="xl372"/>
    <w:basedOn w:val="a"/>
    <w:rsid w:val="00266DD3"/>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373">
    <w:name w:val="xl373"/>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74">
    <w:name w:val="xl374"/>
    <w:basedOn w:val="a"/>
    <w:rsid w:val="00266DD3"/>
    <w:pPr>
      <w:pBdr>
        <w:bottom w:val="single" w:sz="4" w:space="0" w:color="auto"/>
      </w:pBdr>
      <w:spacing w:before="100" w:beforeAutospacing="1" w:after="100" w:afterAutospacing="1"/>
      <w:jc w:val="center"/>
    </w:pPr>
  </w:style>
  <w:style w:type="paragraph" w:customStyle="1" w:styleId="xl375">
    <w:name w:val="xl375"/>
    <w:basedOn w:val="a"/>
    <w:rsid w:val="00266DD3"/>
    <w:pPr>
      <w:pBdr>
        <w:bottom w:val="single" w:sz="4" w:space="0" w:color="auto"/>
      </w:pBdr>
      <w:spacing w:before="100" w:beforeAutospacing="1" w:after="100" w:afterAutospacing="1"/>
      <w:jc w:val="center"/>
    </w:pPr>
  </w:style>
  <w:style w:type="paragraph" w:customStyle="1" w:styleId="xl376">
    <w:name w:val="xl376"/>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377">
    <w:name w:val="xl377"/>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78">
    <w:name w:val="xl378"/>
    <w:basedOn w:val="a"/>
    <w:rsid w:val="00266DD3"/>
    <w:pPr>
      <w:pBdr>
        <w:bottom w:val="single" w:sz="4" w:space="0" w:color="auto"/>
        <w:right w:val="single" w:sz="8" w:space="0" w:color="auto"/>
      </w:pBdr>
      <w:spacing w:before="100" w:beforeAutospacing="1" w:after="100" w:afterAutospacing="1"/>
      <w:jc w:val="center"/>
    </w:pPr>
  </w:style>
  <w:style w:type="paragraph" w:customStyle="1" w:styleId="xl379">
    <w:name w:val="xl379"/>
    <w:basedOn w:val="a"/>
    <w:rsid w:val="00266DD3"/>
    <w:pPr>
      <w:pBdr>
        <w:bottom w:val="single" w:sz="4" w:space="0" w:color="auto"/>
      </w:pBdr>
      <w:spacing w:before="100" w:beforeAutospacing="1" w:after="100" w:afterAutospacing="1"/>
      <w:jc w:val="center"/>
    </w:pPr>
  </w:style>
  <w:style w:type="paragraph" w:customStyle="1" w:styleId="xl380">
    <w:name w:val="xl380"/>
    <w:basedOn w:val="a"/>
    <w:rsid w:val="00266DD3"/>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381">
    <w:name w:val="xl381"/>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rPr>
      <w:u w:val="single"/>
    </w:rPr>
  </w:style>
  <w:style w:type="paragraph" w:customStyle="1" w:styleId="xl382">
    <w:name w:val="xl382"/>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83">
    <w:name w:val="xl383"/>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84">
    <w:name w:val="xl384"/>
    <w:basedOn w:val="a"/>
    <w:rsid w:val="00266DD3"/>
    <w:pPr>
      <w:pBdr>
        <w:bottom w:val="single" w:sz="4" w:space="0" w:color="auto"/>
      </w:pBdr>
      <w:spacing w:before="100" w:beforeAutospacing="1" w:after="100" w:afterAutospacing="1"/>
      <w:jc w:val="center"/>
    </w:pPr>
  </w:style>
  <w:style w:type="paragraph" w:customStyle="1" w:styleId="xl385">
    <w:name w:val="xl385"/>
    <w:basedOn w:val="a"/>
    <w:rsid w:val="00266DD3"/>
    <w:pPr>
      <w:pBdr>
        <w:bottom w:val="single" w:sz="4" w:space="0" w:color="auto"/>
      </w:pBdr>
      <w:spacing w:before="100" w:beforeAutospacing="1" w:after="100" w:afterAutospacing="1"/>
      <w:jc w:val="center"/>
    </w:pPr>
  </w:style>
  <w:style w:type="paragraph" w:customStyle="1" w:styleId="xl386">
    <w:name w:val="xl386"/>
    <w:basedOn w:val="a"/>
    <w:rsid w:val="00266DD3"/>
    <w:pPr>
      <w:pBdr>
        <w:bottom w:val="single" w:sz="4" w:space="0" w:color="auto"/>
      </w:pBdr>
      <w:spacing w:before="100" w:beforeAutospacing="1" w:after="100" w:afterAutospacing="1"/>
      <w:jc w:val="center"/>
    </w:pPr>
  </w:style>
  <w:style w:type="paragraph" w:customStyle="1" w:styleId="xl387">
    <w:name w:val="xl387"/>
    <w:basedOn w:val="a"/>
    <w:rsid w:val="00266DD3"/>
    <w:pPr>
      <w:pBdr>
        <w:bottom w:val="single" w:sz="4" w:space="0" w:color="auto"/>
        <w:right w:val="single" w:sz="8" w:space="0" w:color="auto"/>
      </w:pBdr>
      <w:spacing w:before="100" w:beforeAutospacing="1" w:after="100" w:afterAutospacing="1"/>
      <w:jc w:val="center"/>
    </w:pPr>
  </w:style>
  <w:style w:type="paragraph" w:customStyle="1" w:styleId="xl388">
    <w:name w:val="xl388"/>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89">
    <w:name w:val="xl389"/>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390">
    <w:name w:val="xl390"/>
    <w:basedOn w:val="a"/>
    <w:rsid w:val="00266DD3"/>
    <w:pPr>
      <w:pBdr>
        <w:bottom w:val="single" w:sz="4" w:space="0" w:color="auto"/>
      </w:pBdr>
      <w:spacing w:before="100" w:beforeAutospacing="1" w:after="100" w:afterAutospacing="1"/>
      <w:jc w:val="center"/>
    </w:pPr>
  </w:style>
  <w:style w:type="paragraph" w:customStyle="1" w:styleId="xl391">
    <w:name w:val="xl391"/>
    <w:basedOn w:val="a"/>
    <w:rsid w:val="00266DD3"/>
    <w:pPr>
      <w:pBdr>
        <w:bottom w:val="single" w:sz="4" w:space="0" w:color="auto"/>
      </w:pBdr>
      <w:spacing w:before="100" w:beforeAutospacing="1" w:after="100" w:afterAutospacing="1"/>
      <w:jc w:val="center"/>
    </w:pPr>
  </w:style>
  <w:style w:type="paragraph" w:customStyle="1" w:styleId="xl392">
    <w:name w:val="xl392"/>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393">
    <w:name w:val="xl393"/>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394">
    <w:name w:val="xl394"/>
    <w:basedOn w:val="a"/>
    <w:rsid w:val="00266DD3"/>
    <w:pPr>
      <w:pBdr>
        <w:bottom w:val="single" w:sz="4" w:space="0" w:color="auto"/>
        <w:right w:val="single" w:sz="8" w:space="0" w:color="auto"/>
      </w:pBdr>
      <w:spacing w:before="100" w:beforeAutospacing="1" w:after="100" w:afterAutospacing="1"/>
      <w:jc w:val="center"/>
    </w:pPr>
  </w:style>
  <w:style w:type="paragraph" w:customStyle="1" w:styleId="xl395">
    <w:name w:val="xl395"/>
    <w:basedOn w:val="a"/>
    <w:rsid w:val="00266DD3"/>
    <w:pPr>
      <w:pBdr>
        <w:bottom w:val="single" w:sz="4" w:space="0" w:color="auto"/>
      </w:pBdr>
      <w:spacing w:before="100" w:beforeAutospacing="1" w:after="100" w:afterAutospacing="1"/>
      <w:jc w:val="center"/>
    </w:pPr>
  </w:style>
  <w:style w:type="paragraph" w:customStyle="1" w:styleId="xl396">
    <w:name w:val="xl396"/>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97">
    <w:name w:val="xl397"/>
    <w:basedOn w:val="a"/>
    <w:rsid w:val="00266DD3"/>
    <w:pPr>
      <w:pBdr>
        <w:bottom w:val="single" w:sz="4" w:space="0" w:color="auto"/>
      </w:pBdr>
      <w:spacing w:before="100" w:beforeAutospacing="1" w:after="100" w:afterAutospacing="1"/>
      <w:jc w:val="center"/>
    </w:pPr>
  </w:style>
  <w:style w:type="paragraph" w:customStyle="1" w:styleId="xl398">
    <w:name w:val="xl398"/>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399">
    <w:name w:val="xl399"/>
    <w:basedOn w:val="a"/>
    <w:rsid w:val="00266DD3"/>
    <w:pPr>
      <w:pBdr>
        <w:bottom w:val="single" w:sz="4" w:space="0" w:color="auto"/>
        <w:right w:val="single" w:sz="8" w:space="0" w:color="auto"/>
      </w:pBdr>
      <w:spacing w:before="100" w:beforeAutospacing="1" w:after="100" w:afterAutospacing="1"/>
      <w:jc w:val="center"/>
    </w:pPr>
  </w:style>
  <w:style w:type="paragraph" w:customStyle="1" w:styleId="xl400">
    <w:name w:val="xl400"/>
    <w:basedOn w:val="a"/>
    <w:rsid w:val="00266DD3"/>
    <w:pPr>
      <w:pBdr>
        <w:bottom w:val="single" w:sz="4" w:space="0" w:color="auto"/>
      </w:pBdr>
      <w:spacing w:before="100" w:beforeAutospacing="1" w:after="100" w:afterAutospacing="1"/>
      <w:jc w:val="center"/>
    </w:pPr>
  </w:style>
  <w:style w:type="paragraph" w:customStyle="1" w:styleId="xl401">
    <w:name w:val="xl401"/>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02">
    <w:name w:val="xl402"/>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03">
    <w:name w:val="xl403"/>
    <w:basedOn w:val="a"/>
    <w:rsid w:val="00266DD3"/>
    <w:pPr>
      <w:pBdr>
        <w:bottom w:val="single" w:sz="4" w:space="0" w:color="auto"/>
      </w:pBdr>
      <w:shd w:val="clear" w:color="000000" w:fill="FFFFFF"/>
      <w:spacing w:before="100" w:beforeAutospacing="1" w:after="100" w:afterAutospacing="1"/>
      <w:jc w:val="center"/>
    </w:pPr>
  </w:style>
  <w:style w:type="paragraph" w:customStyle="1" w:styleId="xl404">
    <w:name w:val="xl404"/>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05">
    <w:name w:val="xl405"/>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06">
    <w:name w:val="xl406"/>
    <w:basedOn w:val="a"/>
    <w:rsid w:val="00266DD3"/>
    <w:pPr>
      <w:pBdr>
        <w:bottom w:val="single" w:sz="4" w:space="0" w:color="auto"/>
      </w:pBdr>
      <w:spacing w:before="100" w:beforeAutospacing="1" w:after="100" w:afterAutospacing="1"/>
      <w:jc w:val="center"/>
    </w:pPr>
  </w:style>
  <w:style w:type="paragraph" w:customStyle="1" w:styleId="xl407">
    <w:name w:val="xl407"/>
    <w:basedOn w:val="a"/>
    <w:rsid w:val="00266DD3"/>
    <w:pPr>
      <w:pBdr>
        <w:top w:val="single" w:sz="4" w:space="0" w:color="auto"/>
        <w:bottom w:val="single" w:sz="4" w:space="0" w:color="auto"/>
      </w:pBdr>
      <w:spacing w:before="100" w:beforeAutospacing="1" w:after="100" w:afterAutospacing="1"/>
      <w:jc w:val="center"/>
    </w:pPr>
  </w:style>
  <w:style w:type="paragraph" w:customStyle="1" w:styleId="xl408">
    <w:name w:val="xl408"/>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409">
    <w:name w:val="xl409"/>
    <w:basedOn w:val="a"/>
    <w:rsid w:val="00266DD3"/>
    <w:pPr>
      <w:pBdr>
        <w:bottom w:val="single" w:sz="4" w:space="0" w:color="auto"/>
        <w:right w:val="single" w:sz="8" w:space="0" w:color="auto"/>
      </w:pBdr>
      <w:spacing w:before="100" w:beforeAutospacing="1" w:after="100" w:afterAutospacing="1"/>
      <w:jc w:val="center"/>
    </w:pPr>
  </w:style>
  <w:style w:type="paragraph" w:customStyle="1" w:styleId="xl410">
    <w:name w:val="xl410"/>
    <w:basedOn w:val="a"/>
    <w:rsid w:val="00266DD3"/>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411">
    <w:name w:val="xl411"/>
    <w:basedOn w:val="a"/>
    <w:rsid w:val="00266DD3"/>
    <w:pPr>
      <w:pBdr>
        <w:top w:val="single" w:sz="4" w:space="0" w:color="auto"/>
        <w:bottom w:val="single" w:sz="4" w:space="0" w:color="auto"/>
      </w:pBdr>
      <w:shd w:val="clear" w:color="000000" w:fill="FFFFFF"/>
      <w:spacing w:before="100" w:beforeAutospacing="1" w:after="100" w:afterAutospacing="1"/>
      <w:jc w:val="center"/>
    </w:pPr>
  </w:style>
  <w:style w:type="paragraph" w:customStyle="1" w:styleId="xl412">
    <w:name w:val="xl412"/>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13">
    <w:name w:val="xl413"/>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14">
    <w:name w:val="xl414"/>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15">
    <w:name w:val="xl415"/>
    <w:basedOn w:val="a"/>
    <w:rsid w:val="00266DD3"/>
    <w:pPr>
      <w:pBdr>
        <w:bottom w:val="single" w:sz="4" w:space="0" w:color="auto"/>
      </w:pBdr>
      <w:shd w:val="clear" w:color="000000" w:fill="FFFFFF"/>
      <w:spacing w:before="100" w:beforeAutospacing="1" w:after="100" w:afterAutospacing="1"/>
      <w:jc w:val="center"/>
    </w:pPr>
  </w:style>
  <w:style w:type="paragraph" w:customStyle="1" w:styleId="xl416">
    <w:name w:val="xl416"/>
    <w:basedOn w:val="a"/>
    <w:rsid w:val="00266DD3"/>
    <w:pPr>
      <w:pBdr>
        <w:bottom w:val="single" w:sz="4" w:space="0" w:color="auto"/>
      </w:pBdr>
      <w:shd w:val="clear" w:color="000000" w:fill="FFFFFF"/>
      <w:spacing w:before="100" w:beforeAutospacing="1" w:after="100" w:afterAutospacing="1"/>
      <w:jc w:val="center"/>
    </w:pPr>
  </w:style>
  <w:style w:type="paragraph" w:customStyle="1" w:styleId="xl417">
    <w:name w:val="xl417"/>
    <w:basedOn w:val="a"/>
    <w:rsid w:val="00266DD3"/>
    <w:pPr>
      <w:pBdr>
        <w:bottom w:val="single" w:sz="4" w:space="0" w:color="auto"/>
      </w:pBdr>
      <w:shd w:val="clear" w:color="000000" w:fill="FFFFFF"/>
      <w:spacing w:before="100" w:beforeAutospacing="1" w:after="100" w:afterAutospacing="1"/>
      <w:jc w:val="center"/>
    </w:pPr>
    <w:rPr>
      <w:sz w:val="22"/>
      <w:szCs w:val="22"/>
    </w:rPr>
  </w:style>
  <w:style w:type="paragraph" w:customStyle="1" w:styleId="xl418">
    <w:name w:val="xl418"/>
    <w:basedOn w:val="a"/>
    <w:rsid w:val="00266DD3"/>
    <w:pPr>
      <w:pBdr>
        <w:bottom w:val="single" w:sz="4" w:space="0" w:color="auto"/>
      </w:pBdr>
      <w:shd w:val="clear" w:color="000000" w:fill="FFFFFF"/>
      <w:spacing w:before="100" w:beforeAutospacing="1" w:after="100" w:afterAutospacing="1"/>
      <w:jc w:val="center"/>
    </w:pPr>
  </w:style>
  <w:style w:type="paragraph" w:customStyle="1" w:styleId="xl419">
    <w:name w:val="xl419"/>
    <w:basedOn w:val="a"/>
    <w:rsid w:val="00266DD3"/>
    <w:pPr>
      <w:pBdr>
        <w:bottom w:val="single" w:sz="4" w:space="0" w:color="auto"/>
      </w:pBdr>
      <w:spacing w:before="100" w:beforeAutospacing="1" w:after="100" w:afterAutospacing="1"/>
      <w:jc w:val="center"/>
    </w:pPr>
  </w:style>
  <w:style w:type="paragraph" w:customStyle="1" w:styleId="xl420">
    <w:name w:val="xl420"/>
    <w:basedOn w:val="a"/>
    <w:rsid w:val="00266DD3"/>
    <w:pPr>
      <w:pBdr>
        <w:bottom w:val="single" w:sz="4" w:space="0" w:color="auto"/>
      </w:pBdr>
      <w:spacing w:before="100" w:beforeAutospacing="1" w:after="100" w:afterAutospacing="1"/>
      <w:jc w:val="center"/>
    </w:pPr>
    <w:rPr>
      <w:color w:val="FF0000"/>
    </w:rPr>
  </w:style>
  <w:style w:type="paragraph" w:customStyle="1" w:styleId="xl421">
    <w:name w:val="xl421"/>
    <w:basedOn w:val="a"/>
    <w:rsid w:val="00266DD3"/>
    <w:pPr>
      <w:pBdr>
        <w:bottom w:val="single" w:sz="4" w:space="0" w:color="auto"/>
        <w:right w:val="single" w:sz="8" w:space="0" w:color="auto"/>
      </w:pBdr>
      <w:spacing w:before="100" w:beforeAutospacing="1" w:after="100" w:afterAutospacing="1"/>
      <w:jc w:val="center"/>
    </w:pPr>
  </w:style>
  <w:style w:type="paragraph" w:customStyle="1" w:styleId="xl422">
    <w:name w:val="xl422"/>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3">
    <w:name w:val="xl423"/>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4">
    <w:name w:val="xl424"/>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5">
    <w:name w:val="xl425"/>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6">
    <w:name w:val="xl426"/>
    <w:basedOn w:val="a"/>
    <w:rsid w:val="00266DD3"/>
    <w:pPr>
      <w:pBdr>
        <w:left w:val="single" w:sz="8" w:space="0" w:color="auto"/>
        <w:bottom w:val="single" w:sz="4" w:space="0" w:color="auto"/>
        <w:right w:val="single" w:sz="8" w:space="0" w:color="auto"/>
      </w:pBdr>
      <w:spacing w:before="100" w:beforeAutospacing="1" w:after="100" w:afterAutospacing="1"/>
      <w:jc w:val="center"/>
    </w:pPr>
    <w:rPr>
      <w:color w:val="FF0000"/>
    </w:rPr>
  </w:style>
  <w:style w:type="paragraph" w:customStyle="1" w:styleId="xl427">
    <w:name w:val="xl427"/>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8">
    <w:name w:val="xl428"/>
    <w:basedOn w:val="a"/>
    <w:rsid w:val="00266DD3"/>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429">
    <w:name w:val="xl429"/>
    <w:basedOn w:val="a"/>
    <w:rsid w:val="00266DD3"/>
    <w:pPr>
      <w:pBdr>
        <w:top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430">
    <w:name w:val="xl430"/>
    <w:basedOn w:val="a"/>
    <w:rsid w:val="00266DD3"/>
    <w:pPr>
      <w:pBdr>
        <w:top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431">
    <w:name w:val="xl431"/>
    <w:basedOn w:val="a"/>
    <w:rsid w:val="00266DD3"/>
    <w:pPr>
      <w:pBdr>
        <w:top w:val="single" w:sz="8" w:space="0" w:color="auto"/>
        <w:bottom w:val="single" w:sz="8" w:space="0" w:color="auto"/>
        <w:right w:val="single" w:sz="8" w:space="0" w:color="auto"/>
      </w:pBdr>
      <w:shd w:val="clear" w:color="000000" w:fill="969696"/>
      <w:spacing w:before="100" w:beforeAutospacing="1" w:after="100" w:afterAutospacing="1"/>
      <w:jc w:val="center"/>
      <w:textAlignment w:val="center"/>
    </w:pPr>
  </w:style>
  <w:style w:type="paragraph" w:customStyle="1" w:styleId="xl432">
    <w:name w:val="xl432"/>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33">
    <w:name w:val="xl433"/>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34">
    <w:name w:val="xl434"/>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435">
    <w:name w:val="xl435"/>
    <w:basedOn w:val="a"/>
    <w:rsid w:val="00266DD3"/>
    <w:pPr>
      <w:pBdr>
        <w:bottom w:val="single" w:sz="4" w:space="0" w:color="auto"/>
      </w:pBdr>
      <w:spacing w:before="100" w:beforeAutospacing="1" w:after="100" w:afterAutospacing="1"/>
      <w:jc w:val="center"/>
    </w:pPr>
  </w:style>
  <w:style w:type="paragraph" w:customStyle="1" w:styleId="xl436">
    <w:name w:val="xl436"/>
    <w:basedOn w:val="a"/>
    <w:rsid w:val="00266DD3"/>
    <w:pPr>
      <w:pBdr>
        <w:bottom w:val="single" w:sz="4" w:space="0" w:color="auto"/>
      </w:pBdr>
      <w:spacing w:before="100" w:beforeAutospacing="1" w:after="100" w:afterAutospacing="1"/>
      <w:jc w:val="center"/>
    </w:pPr>
    <w:rPr>
      <w:sz w:val="22"/>
      <w:szCs w:val="22"/>
    </w:rPr>
  </w:style>
  <w:style w:type="paragraph" w:customStyle="1" w:styleId="xl437">
    <w:name w:val="xl437"/>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38">
    <w:name w:val="xl438"/>
    <w:basedOn w:val="a"/>
    <w:rsid w:val="00266DD3"/>
    <w:pPr>
      <w:pBdr>
        <w:top w:val="single" w:sz="4" w:space="0" w:color="auto"/>
        <w:bottom w:val="single" w:sz="4" w:space="0" w:color="auto"/>
      </w:pBdr>
      <w:spacing w:before="100" w:beforeAutospacing="1" w:after="100" w:afterAutospacing="1"/>
      <w:jc w:val="center"/>
    </w:pPr>
  </w:style>
  <w:style w:type="paragraph" w:customStyle="1" w:styleId="xl439">
    <w:name w:val="xl439"/>
    <w:basedOn w:val="a"/>
    <w:rsid w:val="00266DD3"/>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440">
    <w:name w:val="xl440"/>
    <w:basedOn w:val="a"/>
    <w:rsid w:val="00266DD3"/>
    <w:pPr>
      <w:pBdr>
        <w:left w:val="single" w:sz="8"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441">
    <w:name w:val="xl441"/>
    <w:basedOn w:val="a"/>
    <w:rsid w:val="00266DD3"/>
    <w:pPr>
      <w:pBdr>
        <w:bottom w:val="single" w:sz="4" w:space="0" w:color="auto"/>
      </w:pBdr>
      <w:shd w:val="clear" w:color="000000" w:fill="FFFFFF"/>
      <w:spacing w:before="100" w:beforeAutospacing="1" w:after="100" w:afterAutospacing="1"/>
      <w:jc w:val="center"/>
    </w:pPr>
  </w:style>
  <w:style w:type="paragraph" w:customStyle="1" w:styleId="xl442">
    <w:name w:val="xl442"/>
    <w:basedOn w:val="a"/>
    <w:rsid w:val="00266DD3"/>
    <w:pPr>
      <w:pBdr>
        <w:top w:val="single" w:sz="8" w:space="0" w:color="auto"/>
        <w:left w:val="single" w:sz="8" w:space="0" w:color="auto"/>
        <w:right w:val="single" w:sz="8" w:space="0" w:color="auto"/>
      </w:pBdr>
      <w:spacing w:before="100" w:beforeAutospacing="1" w:after="100" w:afterAutospacing="1"/>
    </w:pPr>
  </w:style>
  <w:style w:type="paragraph" w:customStyle="1" w:styleId="xl443">
    <w:name w:val="xl443"/>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44">
    <w:name w:val="xl444"/>
    <w:basedOn w:val="a"/>
    <w:rsid w:val="00266DD3"/>
    <w:pPr>
      <w:pBdr>
        <w:top w:val="single" w:sz="4" w:space="0" w:color="auto"/>
        <w:left w:val="single" w:sz="8" w:space="0" w:color="auto"/>
        <w:right w:val="single" w:sz="8" w:space="0" w:color="auto"/>
      </w:pBdr>
      <w:spacing w:before="100" w:beforeAutospacing="1" w:after="100" w:afterAutospacing="1"/>
    </w:pPr>
  </w:style>
  <w:style w:type="paragraph" w:customStyle="1" w:styleId="xl445">
    <w:name w:val="xl445"/>
    <w:basedOn w:val="a"/>
    <w:rsid w:val="00266DD3"/>
    <w:pPr>
      <w:pBdr>
        <w:bottom w:val="single" w:sz="4" w:space="0" w:color="auto"/>
      </w:pBdr>
      <w:spacing w:before="100" w:beforeAutospacing="1" w:after="100" w:afterAutospacing="1"/>
      <w:jc w:val="center"/>
    </w:pPr>
    <w:rPr>
      <w:color w:val="FF0000"/>
    </w:rPr>
  </w:style>
  <w:style w:type="paragraph" w:customStyle="1" w:styleId="xl446">
    <w:name w:val="xl446"/>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47">
    <w:name w:val="xl447"/>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48">
    <w:name w:val="xl448"/>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49">
    <w:name w:val="xl449"/>
    <w:basedOn w:val="a"/>
    <w:rsid w:val="00266DD3"/>
    <w:pPr>
      <w:pBdr>
        <w:bottom w:val="single" w:sz="4" w:space="0" w:color="auto"/>
      </w:pBdr>
      <w:spacing w:before="100" w:beforeAutospacing="1" w:after="100" w:afterAutospacing="1"/>
      <w:jc w:val="center"/>
    </w:pPr>
  </w:style>
  <w:style w:type="paragraph" w:customStyle="1" w:styleId="xl450">
    <w:name w:val="xl450"/>
    <w:basedOn w:val="a"/>
    <w:rsid w:val="00266DD3"/>
    <w:pPr>
      <w:pBdr>
        <w:bottom w:val="single" w:sz="4" w:space="0" w:color="auto"/>
      </w:pBdr>
      <w:spacing w:before="100" w:beforeAutospacing="1" w:after="100" w:afterAutospacing="1"/>
      <w:jc w:val="center"/>
    </w:pPr>
    <w:rPr>
      <w:sz w:val="22"/>
      <w:szCs w:val="22"/>
    </w:rPr>
  </w:style>
  <w:style w:type="paragraph" w:customStyle="1" w:styleId="xl451">
    <w:name w:val="xl451"/>
    <w:basedOn w:val="a"/>
    <w:rsid w:val="00266DD3"/>
    <w:pPr>
      <w:pBdr>
        <w:top w:val="single" w:sz="4" w:space="0" w:color="auto"/>
        <w:bottom w:val="single" w:sz="4" w:space="0" w:color="auto"/>
      </w:pBdr>
      <w:spacing w:before="100" w:beforeAutospacing="1" w:after="100" w:afterAutospacing="1"/>
      <w:jc w:val="center"/>
    </w:pPr>
  </w:style>
  <w:style w:type="paragraph" w:customStyle="1" w:styleId="xl452">
    <w:name w:val="xl452"/>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453">
    <w:name w:val="xl453"/>
    <w:basedOn w:val="a"/>
    <w:rsid w:val="00266DD3"/>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454">
    <w:name w:val="xl454"/>
    <w:basedOn w:val="a"/>
    <w:rsid w:val="00266DD3"/>
    <w:pPr>
      <w:pBdr>
        <w:top w:val="single" w:sz="4" w:space="0" w:color="auto"/>
        <w:bottom w:val="single" w:sz="4" w:space="0" w:color="auto"/>
        <w:right w:val="single" w:sz="8" w:space="0" w:color="auto"/>
      </w:pBdr>
      <w:spacing w:before="100" w:beforeAutospacing="1" w:after="100" w:afterAutospacing="1"/>
    </w:pPr>
  </w:style>
  <w:style w:type="paragraph" w:customStyle="1" w:styleId="xl455">
    <w:name w:val="xl455"/>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456">
    <w:name w:val="xl456"/>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57">
    <w:name w:val="xl457"/>
    <w:basedOn w:val="a"/>
    <w:rsid w:val="00266DD3"/>
    <w:pPr>
      <w:pBdr>
        <w:bottom w:val="single" w:sz="4" w:space="0" w:color="auto"/>
        <w:right w:val="single" w:sz="8" w:space="0" w:color="auto"/>
      </w:pBdr>
      <w:spacing w:before="100" w:beforeAutospacing="1" w:after="100" w:afterAutospacing="1"/>
      <w:jc w:val="center"/>
    </w:pPr>
  </w:style>
  <w:style w:type="paragraph" w:customStyle="1" w:styleId="xl458">
    <w:name w:val="xl458"/>
    <w:basedOn w:val="a"/>
    <w:rsid w:val="00266DD3"/>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459">
    <w:name w:val="xl459"/>
    <w:basedOn w:val="a"/>
    <w:rsid w:val="00266DD3"/>
    <w:pPr>
      <w:pBdr>
        <w:bottom w:val="single" w:sz="4" w:space="0" w:color="auto"/>
      </w:pBdr>
      <w:spacing w:before="100" w:beforeAutospacing="1" w:after="100" w:afterAutospacing="1"/>
      <w:jc w:val="center"/>
    </w:pPr>
  </w:style>
  <w:style w:type="paragraph" w:customStyle="1" w:styleId="xl460">
    <w:name w:val="xl460"/>
    <w:basedOn w:val="a"/>
    <w:rsid w:val="00266DD3"/>
    <w:pPr>
      <w:pBdr>
        <w:top w:val="single" w:sz="4" w:space="0" w:color="auto"/>
        <w:bottom w:val="single" w:sz="4" w:space="0" w:color="auto"/>
      </w:pBdr>
      <w:spacing w:before="100" w:beforeAutospacing="1" w:after="100" w:afterAutospacing="1"/>
      <w:jc w:val="center"/>
    </w:pPr>
  </w:style>
  <w:style w:type="paragraph" w:customStyle="1" w:styleId="xl461">
    <w:name w:val="xl461"/>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62">
    <w:name w:val="xl462"/>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63">
    <w:name w:val="xl463"/>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464">
    <w:name w:val="xl464"/>
    <w:basedOn w:val="a"/>
    <w:rsid w:val="00266DD3"/>
    <w:pPr>
      <w:pBdr>
        <w:bottom w:val="single" w:sz="4" w:space="0" w:color="auto"/>
        <w:right w:val="single" w:sz="8" w:space="0" w:color="auto"/>
      </w:pBdr>
      <w:spacing w:before="100" w:beforeAutospacing="1" w:after="100" w:afterAutospacing="1"/>
      <w:jc w:val="center"/>
    </w:pPr>
  </w:style>
  <w:style w:type="paragraph" w:customStyle="1" w:styleId="xl465">
    <w:name w:val="xl465"/>
    <w:basedOn w:val="a"/>
    <w:rsid w:val="00266DD3"/>
    <w:pPr>
      <w:pBdr>
        <w:bottom w:val="single" w:sz="4" w:space="0" w:color="auto"/>
      </w:pBdr>
      <w:spacing w:before="100" w:beforeAutospacing="1" w:after="100" w:afterAutospacing="1"/>
      <w:jc w:val="center"/>
    </w:pPr>
  </w:style>
  <w:style w:type="paragraph" w:customStyle="1" w:styleId="xl466">
    <w:name w:val="xl466"/>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67">
    <w:name w:val="xl467"/>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68">
    <w:name w:val="xl468"/>
    <w:basedOn w:val="a"/>
    <w:rsid w:val="00266DD3"/>
    <w:pPr>
      <w:pBdr>
        <w:bottom w:val="single" w:sz="4" w:space="0" w:color="auto"/>
      </w:pBdr>
      <w:spacing w:before="100" w:beforeAutospacing="1" w:after="100" w:afterAutospacing="1"/>
      <w:jc w:val="center"/>
    </w:pPr>
  </w:style>
  <w:style w:type="paragraph" w:customStyle="1" w:styleId="xl469">
    <w:name w:val="xl469"/>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70">
    <w:name w:val="xl470"/>
    <w:basedOn w:val="a"/>
    <w:rsid w:val="00266DD3"/>
    <w:pPr>
      <w:pBdr>
        <w:bottom w:val="single" w:sz="4" w:space="0" w:color="auto"/>
      </w:pBdr>
      <w:spacing w:before="100" w:beforeAutospacing="1" w:after="100" w:afterAutospacing="1"/>
      <w:jc w:val="center"/>
    </w:pPr>
  </w:style>
  <w:style w:type="paragraph" w:customStyle="1" w:styleId="xl471">
    <w:name w:val="xl471"/>
    <w:basedOn w:val="a"/>
    <w:rsid w:val="00266DD3"/>
    <w:pPr>
      <w:pBdr>
        <w:bottom w:val="single" w:sz="4" w:space="0" w:color="auto"/>
        <w:right w:val="single" w:sz="8" w:space="0" w:color="auto"/>
      </w:pBdr>
      <w:spacing w:before="100" w:beforeAutospacing="1" w:after="100" w:afterAutospacing="1"/>
      <w:jc w:val="center"/>
    </w:pPr>
  </w:style>
  <w:style w:type="paragraph" w:customStyle="1" w:styleId="xl472">
    <w:name w:val="xl472"/>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73">
    <w:name w:val="xl473"/>
    <w:basedOn w:val="a"/>
    <w:rsid w:val="00266DD3"/>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474">
    <w:name w:val="xl474"/>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75">
    <w:name w:val="xl475"/>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76">
    <w:name w:val="xl476"/>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477">
    <w:name w:val="xl477"/>
    <w:basedOn w:val="a"/>
    <w:rsid w:val="00266DD3"/>
    <w:pPr>
      <w:pBdr>
        <w:top w:val="single" w:sz="4" w:space="0" w:color="auto"/>
        <w:left w:val="single" w:sz="8" w:space="0" w:color="auto"/>
        <w:right w:val="single" w:sz="8" w:space="0" w:color="auto"/>
      </w:pBdr>
      <w:spacing w:before="100" w:beforeAutospacing="1" w:after="100" w:afterAutospacing="1"/>
    </w:pPr>
  </w:style>
  <w:style w:type="paragraph" w:customStyle="1" w:styleId="xl478">
    <w:name w:val="xl478"/>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79">
    <w:name w:val="xl479"/>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80">
    <w:name w:val="xl480"/>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81">
    <w:name w:val="xl481"/>
    <w:basedOn w:val="a"/>
    <w:rsid w:val="00266DD3"/>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482">
    <w:name w:val="xl482"/>
    <w:basedOn w:val="a"/>
    <w:rsid w:val="00266DD3"/>
    <w:pPr>
      <w:pBdr>
        <w:bottom w:val="single" w:sz="4" w:space="0" w:color="auto"/>
        <w:right w:val="single" w:sz="8" w:space="0" w:color="auto"/>
      </w:pBdr>
      <w:spacing w:before="100" w:beforeAutospacing="1" w:after="100" w:afterAutospacing="1"/>
      <w:jc w:val="center"/>
    </w:pPr>
  </w:style>
  <w:style w:type="paragraph" w:customStyle="1" w:styleId="xl483">
    <w:name w:val="xl483"/>
    <w:basedOn w:val="a"/>
    <w:rsid w:val="00266DD3"/>
    <w:pPr>
      <w:pBdr>
        <w:top w:val="single" w:sz="8" w:space="0" w:color="auto"/>
        <w:bottom w:val="single" w:sz="4" w:space="0" w:color="auto"/>
        <w:right w:val="single" w:sz="8" w:space="0" w:color="auto"/>
      </w:pBdr>
      <w:spacing w:before="100" w:beforeAutospacing="1" w:after="100" w:afterAutospacing="1"/>
      <w:jc w:val="center"/>
    </w:pPr>
  </w:style>
  <w:style w:type="paragraph" w:customStyle="1" w:styleId="xl484">
    <w:name w:val="xl484"/>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85">
    <w:name w:val="xl485"/>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86">
    <w:name w:val="xl486"/>
    <w:basedOn w:val="a"/>
    <w:rsid w:val="00266DD3"/>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487">
    <w:name w:val="xl487"/>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88">
    <w:name w:val="xl488"/>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89">
    <w:name w:val="xl489"/>
    <w:basedOn w:val="a"/>
    <w:rsid w:val="00266DD3"/>
    <w:pPr>
      <w:pBdr>
        <w:top w:val="single" w:sz="8" w:space="0" w:color="auto"/>
        <w:left w:val="single" w:sz="8" w:space="0" w:color="auto"/>
        <w:bottom w:val="single" w:sz="4" w:space="0" w:color="auto"/>
      </w:pBdr>
      <w:spacing w:before="100" w:beforeAutospacing="1" w:after="100" w:afterAutospacing="1"/>
      <w:jc w:val="center"/>
    </w:pPr>
  </w:style>
  <w:style w:type="paragraph" w:customStyle="1" w:styleId="xl490">
    <w:name w:val="xl490"/>
    <w:basedOn w:val="a"/>
    <w:rsid w:val="00266DD3"/>
    <w:pPr>
      <w:pBdr>
        <w:left w:val="single" w:sz="8" w:space="0" w:color="auto"/>
        <w:bottom w:val="single" w:sz="4" w:space="0" w:color="auto"/>
      </w:pBdr>
      <w:spacing w:before="100" w:beforeAutospacing="1" w:after="100" w:afterAutospacing="1"/>
      <w:jc w:val="center"/>
    </w:pPr>
  </w:style>
  <w:style w:type="paragraph" w:customStyle="1" w:styleId="xl491">
    <w:name w:val="xl491"/>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92">
    <w:name w:val="xl492"/>
    <w:basedOn w:val="a"/>
    <w:rsid w:val="00266DD3"/>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493">
    <w:name w:val="xl493"/>
    <w:basedOn w:val="a"/>
    <w:rsid w:val="00266DD3"/>
    <w:pPr>
      <w:pBdr>
        <w:top w:val="single" w:sz="8" w:space="0" w:color="auto"/>
        <w:bottom w:val="single" w:sz="4" w:space="0" w:color="auto"/>
        <w:right w:val="single" w:sz="8" w:space="0" w:color="auto"/>
      </w:pBdr>
      <w:spacing w:before="100" w:beforeAutospacing="1" w:after="100" w:afterAutospacing="1"/>
      <w:jc w:val="center"/>
    </w:pPr>
  </w:style>
  <w:style w:type="paragraph" w:customStyle="1" w:styleId="xl494">
    <w:name w:val="xl494"/>
    <w:basedOn w:val="a"/>
    <w:rsid w:val="00266DD3"/>
    <w:pPr>
      <w:pBdr>
        <w:bottom w:val="single" w:sz="4" w:space="0" w:color="auto"/>
        <w:right w:val="single" w:sz="8" w:space="0" w:color="auto"/>
      </w:pBdr>
      <w:spacing w:before="100" w:beforeAutospacing="1" w:after="100" w:afterAutospacing="1"/>
      <w:jc w:val="center"/>
    </w:pPr>
  </w:style>
  <w:style w:type="paragraph" w:customStyle="1" w:styleId="xl495">
    <w:name w:val="xl495"/>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96">
    <w:name w:val="xl496"/>
    <w:basedOn w:val="a"/>
    <w:rsid w:val="00266DD3"/>
    <w:pPr>
      <w:pBdr>
        <w:top w:val="single" w:sz="4" w:space="0" w:color="auto"/>
        <w:left w:val="single" w:sz="8" w:space="0" w:color="auto"/>
      </w:pBdr>
      <w:spacing w:before="100" w:beforeAutospacing="1" w:after="100" w:afterAutospacing="1"/>
      <w:jc w:val="center"/>
    </w:pPr>
  </w:style>
  <w:style w:type="paragraph" w:customStyle="1" w:styleId="xl497">
    <w:name w:val="xl497"/>
    <w:basedOn w:val="a"/>
    <w:rsid w:val="00266DD3"/>
    <w:pPr>
      <w:pBdr>
        <w:top w:val="single" w:sz="4" w:space="0" w:color="auto"/>
        <w:left w:val="single" w:sz="8" w:space="0" w:color="auto"/>
        <w:right w:val="single" w:sz="8" w:space="0" w:color="auto"/>
      </w:pBdr>
      <w:spacing w:before="100" w:beforeAutospacing="1" w:after="100" w:afterAutospacing="1"/>
    </w:pPr>
  </w:style>
  <w:style w:type="paragraph" w:customStyle="1" w:styleId="xl498">
    <w:name w:val="xl498"/>
    <w:basedOn w:val="a"/>
    <w:rsid w:val="00266DD3"/>
    <w:pPr>
      <w:pBdr>
        <w:top w:val="single" w:sz="4" w:space="0" w:color="auto"/>
        <w:right w:val="single" w:sz="8" w:space="0" w:color="auto"/>
      </w:pBdr>
      <w:spacing w:before="100" w:beforeAutospacing="1" w:after="100" w:afterAutospacing="1"/>
      <w:jc w:val="center"/>
    </w:pPr>
  </w:style>
  <w:style w:type="paragraph" w:customStyle="1" w:styleId="xl499">
    <w:name w:val="xl499"/>
    <w:basedOn w:val="a"/>
    <w:rsid w:val="00266DD3"/>
    <w:pPr>
      <w:pBdr>
        <w:right w:val="single" w:sz="8" w:space="0" w:color="auto"/>
      </w:pBdr>
      <w:spacing w:before="100" w:beforeAutospacing="1" w:after="100" w:afterAutospacing="1"/>
      <w:jc w:val="center"/>
    </w:pPr>
  </w:style>
  <w:style w:type="paragraph" w:customStyle="1" w:styleId="xl500">
    <w:name w:val="xl500"/>
    <w:basedOn w:val="a"/>
    <w:rsid w:val="00266DD3"/>
    <w:pPr>
      <w:pBdr>
        <w:left w:val="single" w:sz="8" w:space="0" w:color="auto"/>
        <w:right w:val="single" w:sz="8" w:space="0" w:color="auto"/>
      </w:pBdr>
      <w:spacing w:before="100" w:beforeAutospacing="1" w:after="100" w:afterAutospacing="1"/>
      <w:jc w:val="center"/>
    </w:pPr>
  </w:style>
  <w:style w:type="paragraph" w:customStyle="1" w:styleId="xl501">
    <w:name w:val="xl501"/>
    <w:basedOn w:val="a"/>
    <w:rsid w:val="00266DD3"/>
    <w:pPr>
      <w:pBdr>
        <w:bottom w:val="single" w:sz="4" w:space="0" w:color="auto"/>
      </w:pBdr>
      <w:spacing w:before="100" w:beforeAutospacing="1" w:after="100" w:afterAutospacing="1"/>
      <w:jc w:val="center"/>
    </w:pPr>
  </w:style>
  <w:style w:type="paragraph" w:customStyle="1" w:styleId="xl502">
    <w:name w:val="xl502"/>
    <w:basedOn w:val="a"/>
    <w:rsid w:val="00266DD3"/>
    <w:pPr>
      <w:pBdr>
        <w:bottom w:val="single" w:sz="4" w:space="0" w:color="auto"/>
      </w:pBdr>
      <w:spacing w:before="100" w:beforeAutospacing="1" w:after="100" w:afterAutospacing="1"/>
      <w:jc w:val="center"/>
    </w:pPr>
  </w:style>
  <w:style w:type="paragraph" w:customStyle="1" w:styleId="xl503">
    <w:name w:val="xl503"/>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504">
    <w:name w:val="xl504"/>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05">
    <w:name w:val="xl505"/>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06">
    <w:name w:val="xl506"/>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507">
    <w:name w:val="xl507"/>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08">
    <w:name w:val="xl508"/>
    <w:basedOn w:val="a"/>
    <w:rsid w:val="00266DD3"/>
    <w:pPr>
      <w:pBdr>
        <w:bottom w:val="single" w:sz="4" w:space="0" w:color="auto"/>
        <w:right w:val="single" w:sz="8" w:space="0" w:color="auto"/>
      </w:pBdr>
      <w:spacing w:before="100" w:beforeAutospacing="1" w:after="100" w:afterAutospacing="1"/>
      <w:jc w:val="center"/>
    </w:pPr>
  </w:style>
  <w:style w:type="paragraph" w:customStyle="1" w:styleId="xl509">
    <w:name w:val="xl509"/>
    <w:basedOn w:val="a"/>
    <w:rsid w:val="00266DD3"/>
    <w:pPr>
      <w:pBdr>
        <w:top w:val="single" w:sz="8" w:space="0" w:color="auto"/>
        <w:bottom w:val="single" w:sz="4" w:space="0" w:color="auto"/>
        <w:right w:val="single" w:sz="8" w:space="0" w:color="auto"/>
      </w:pBdr>
      <w:spacing w:before="100" w:beforeAutospacing="1" w:after="100" w:afterAutospacing="1"/>
      <w:jc w:val="center"/>
    </w:pPr>
  </w:style>
  <w:style w:type="paragraph" w:customStyle="1" w:styleId="xl510">
    <w:name w:val="xl510"/>
    <w:basedOn w:val="a"/>
    <w:rsid w:val="00266DD3"/>
    <w:pPr>
      <w:pBdr>
        <w:bottom w:val="single" w:sz="4" w:space="0" w:color="auto"/>
        <w:right w:val="single" w:sz="8" w:space="0" w:color="auto"/>
      </w:pBdr>
      <w:spacing w:before="100" w:beforeAutospacing="1" w:after="100" w:afterAutospacing="1"/>
      <w:jc w:val="center"/>
    </w:pPr>
  </w:style>
  <w:style w:type="paragraph" w:customStyle="1" w:styleId="xl511">
    <w:name w:val="xl511"/>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12">
    <w:name w:val="xl512"/>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13">
    <w:name w:val="xl513"/>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514">
    <w:name w:val="xl514"/>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15">
    <w:name w:val="xl515"/>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16">
    <w:name w:val="xl516"/>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517">
    <w:name w:val="xl517"/>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18">
    <w:name w:val="xl518"/>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19">
    <w:name w:val="xl519"/>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0">
    <w:name w:val="xl520"/>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1">
    <w:name w:val="xl521"/>
    <w:basedOn w:val="a"/>
    <w:rsid w:val="00266DD3"/>
    <w:pPr>
      <w:pBdr>
        <w:left w:val="single" w:sz="8" w:space="0" w:color="auto"/>
        <w:right w:val="single" w:sz="8" w:space="0" w:color="auto"/>
      </w:pBdr>
      <w:spacing w:before="100" w:beforeAutospacing="1" w:after="100" w:afterAutospacing="1"/>
    </w:pPr>
  </w:style>
  <w:style w:type="paragraph" w:customStyle="1" w:styleId="xl522">
    <w:name w:val="xl522"/>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523">
    <w:name w:val="xl523"/>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24">
    <w:name w:val="xl524"/>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5">
    <w:name w:val="xl525"/>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26">
    <w:name w:val="xl526"/>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7">
    <w:name w:val="xl527"/>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8">
    <w:name w:val="xl528"/>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29">
    <w:name w:val="xl529"/>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530">
    <w:name w:val="xl530"/>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531">
    <w:name w:val="xl531"/>
    <w:basedOn w:val="a"/>
    <w:rsid w:val="00266DD3"/>
    <w:pPr>
      <w:pBdr>
        <w:bottom w:val="single" w:sz="4" w:space="0" w:color="auto"/>
        <w:right w:val="single" w:sz="8" w:space="0" w:color="auto"/>
      </w:pBdr>
      <w:spacing w:before="100" w:beforeAutospacing="1" w:after="100" w:afterAutospacing="1"/>
      <w:jc w:val="center"/>
    </w:pPr>
  </w:style>
  <w:style w:type="paragraph" w:customStyle="1" w:styleId="xl532">
    <w:name w:val="xl532"/>
    <w:basedOn w:val="a"/>
    <w:rsid w:val="00266DD3"/>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533">
    <w:name w:val="xl533"/>
    <w:basedOn w:val="a"/>
    <w:rsid w:val="00266DD3"/>
    <w:pPr>
      <w:pBdr>
        <w:bottom w:val="single" w:sz="4" w:space="0" w:color="auto"/>
      </w:pBdr>
      <w:spacing w:before="100" w:beforeAutospacing="1" w:after="100" w:afterAutospacing="1"/>
      <w:jc w:val="center"/>
    </w:pPr>
  </w:style>
  <w:style w:type="paragraph" w:customStyle="1" w:styleId="xl534">
    <w:name w:val="xl534"/>
    <w:basedOn w:val="a"/>
    <w:rsid w:val="00266DD3"/>
    <w:pPr>
      <w:pBdr>
        <w:top w:val="single" w:sz="4" w:space="0" w:color="auto"/>
        <w:bottom w:val="single" w:sz="4" w:space="0" w:color="auto"/>
      </w:pBdr>
      <w:spacing w:before="100" w:beforeAutospacing="1" w:after="100" w:afterAutospacing="1"/>
      <w:jc w:val="center"/>
    </w:pPr>
  </w:style>
  <w:style w:type="paragraph" w:customStyle="1" w:styleId="xl535">
    <w:name w:val="xl535"/>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36">
    <w:name w:val="xl536"/>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37">
    <w:name w:val="xl537"/>
    <w:basedOn w:val="a"/>
    <w:rsid w:val="00266DD3"/>
    <w:pPr>
      <w:pBdr>
        <w:bottom w:val="single" w:sz="4" w:space="0" w:color="auto"/>
        <w:right w:val="single" w:sz="8" w:space="0" w:color="auto"/>
      </w:pBdr>
      <w:spacing w:before="100" w:beforeAutospacing="1" w:after="100" w:afterAutospacing="1"/>
      <w:jc w:val="center"/>
    </w:pPr>
  </w:style>
  <w:style w:type="paragraph" w:customStyle="1" w:styleId="xl538">
    <w:name w:val="xl538"/>
    <w:basedOn w:val="a"/>
    <w:rsid w:val="00266DD3"/>
    <w:pPr>
      <w:pBdr>
        <w:bottom w:val="single" w:sz="4" w:space="0" w:color="auto"/>
      </w:pBdr>
      <w:spacing w:before="100" w:beforeAutospacing="1" w:after="100" w:afterAutospacing="1"/>
      <w:jc w:val="center"/>
    </w:pPr>
  </w:style>
  <w:style w:type="paragraph" w:customStyle="1" w:styleId="xl539">
    <w:name w:val="xl539"/>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540">
    <w:name w:val="xl540"/>
    <w:basedOn w:val="a"/>
    <w:rsid w:val="00266DD3"/>
    <w:pPr>
      <w:pBdr>
        <w:bottom w:val="single" w:sz="4" w:space="0" w:color="auto"/>
      </w:pBdr>
      <w:spacing w:before="100" w:beforeAutospacing="1" w:after="100" w:afterAutospacing="1"/>
      <w:jc w:val="center"/>
    </w:pPr>
  </w:style>
  <w:style w:type="paragraph" w:customStyle="1" w:styleId="xl541">
    <w:name w:val="xl541"/>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42">
    <w:name w:val="xl542"/>
    <w:basedOn w:val="a"/>
    <w:rsid w:val="00266DD3"/>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543">
    <w:name w:val="xl543"/>
    <w:basedOn w:val="a"/>
    <w:rsid w:val="00266DD3"/>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544">
    <w:name w:val="xl544"/>
    <w:basedOn w:val="a"/>
    <w:rsid w:val="00266DD3"/>
    <w:pPr>
      <w:pBdr>
        <w:left w:val="single" w:sz="8" w:space="0" w:color="auto"/>
        <w:bottom w:val="single" w:sz="4" w:space="0" w:color="auto"/>
        <w:right w:val="single" w:sz="8" w:space="0" w:color="auto"/>
      </w:pBdr>
      <w:spacing w:before="100" w:beforeAutospacing="1" w:after="100" w:afterAutospacing="1"/>
    </w:pPr>
  </w:style>
  <w:style w:type="paragraph" w:customStyle="1" w:styleId="xl545">
    <w:name w:val="xl545"/>
    <w:basedOn w:val="a"/>
    <w:rsid w:val="00266DD3"/>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546">
    <w:name w:val="xl546"/>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47">
    <w:name w:val="xl547"/>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48">
    <w:name w:val="xl548"/>
    <w:basedOn w:val="a"/>
    <w:rsid w:val="00266DD3"/>
    <w:pPr>
      <w:pBdr>
        <w:bottom w:val="single" w:sz="4" w:space="0" w:color="auto"/>
      </w:pBdr>
      <w:spacing w:before="100" w:beforeAutospacing="1" w:after="100" w:afterAutospacing="1"/>
      <w:jc w:val="center"/>
    </w:pPr>
  </w:style>
  <w:style w:type="paragraph" w:customStyle="1" w:styleId="xl549">
    <w:name w:val="xl549"/>
    <w:basedOn w:val="a"/>
    <w:rsid w:val="00266DD3"/>
    <w:pPr>
      <w:pBdr>
        <w:top w:val="single" w:sz="4" w:space="0" w:color="auto"/>
        <w:bottom w:val="single" w:sz="4" w:space="0" w:color="auto"/>
      </w:pBdr>
      <w:spacing w:before="100" w:beforeAutospacing="1" w:after="100" w:afterAutospacing="1"/>
      <w:jc w:val="center"/>
    </w:pPr>
  </w:style>
  <w:style w:type="paragraph" w:customStyle="1" w:styleId="xl550">
    <w:name w:val="xl550"/>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551">
    <w:name w:val="xl551"/>
    <w:basedOn w:val="a"/>
    <w:rsid w:val="00266DD3"/>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552">
    <w:name w:val="xl552"/>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53">
    <w:name w:val="xl553"/>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54">
    <w:name w:val="xl554"/>
    <w:basedOn w:val="a"/>
    <w:rsid w:val="00266DD3"/>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55">
    <w:name w:val="xl555"/>
    <w:basedOn w:val="a"/>
    <w:rsid w:val="00266DD3"/>
    <w:pPr>
      <w:pBdr>
        <w:bottom w:val="single" w:sz="4" w:space="0" w:color="auto"/>
      </w:pBdr>
      <w:spacing w:before="100" w:beforeAutospacing="1" w:after="100" w:afterAutospacing="1"/>
      <w:jc w:val="center"/>
    </w:pPr>
  </w:style>
  <w:style w:type="paragraph" w:customStyle="1" w:styleId="xl556">
    <w:name w:val="xl556"/>
    <w:basedOn w:val="a"/>
    <w:rsid w:val="00266DD3"/>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57">
    <w:name w:val="xl557"/>
    <w:basedOn w:val="a"/>
    <w:rsid w:val="00266DD3"/>
    <w:pPr>
      <w:pBdr>
        <w:bottom w:val="single" w:sz="4" w:space="0" w:color="auto"/>
      </w:pBdr>
      <w:spacing w:before="100" w:beforeAutospacing="1" w:after="100" w:afterAutospacing="1"/>
      <w:jc w:val="center"/>
    </w:pPr>
  </w:style>
  <w:style w:type="paragraph" w:customStyle="1" w:styleId="xl558">
    <w:name w:val="xl558"/>
    <w:basedOn w:val="a"/>
    <w:rsid w:val="00266DD3"/>
    <w:pPr>
      <w:pBdr>
        <w:bottom w:val="single" w:sz="4" w:space="0" w:color="auto"/>
      </w:pBdr>
      <w:spacing w:before="100" w:beforeAutospacing="1" w:after="100" w:afterAutospacing="1"/>
      <w:jc w:val="center"/>
    </w:pPr>
  </w:style>
  <w:style w:type="paragraph" w:customStyle="1" w:styleId="xl559">
    <w:name w:val="xl559"/>
    <w:basedOn w:val="a"/>
    <w:rsid w:val="00266DD3"/>
    <w:pPr>
      <w:pBdr>
        <w:top w:val="single" w:sz="4" w:space="0" w:color="auto"/>
        <w:bottom w:val="single" w:sz="4" w:space="0" w:color="auto"/>
      </w:pBdr>
      <w:spacing w:before="100" w:beforeAutospacing="1" w:after="100" w:afterAutospacing="1"/>
      <w:jc w:val="center"/>
    </w:pPr>
  </w:style>
  <w:style w:type="paragraph" w:customStyle="1" w:styleId="xl560">
    <w:name w:val="xl560"/>
    <w:basedOn w:val="a"/>
    <w:rsid w:val="00266DD3"/>
    <w:pPr>
      <w:pBdr>
        <w:left w:val="single" w:sz="8" w:space="0" w:color="auto"/>
        <w:bottom w:val="single" w:sz="8" w:space="0" w:color="auto"/>
      </w:pBdr>
      <w:spacing w:before="100" w:beforeAutospacing="1" w:after="100" w:afterAutospacing="1"/>
      <w:jc w:val="center"/>
      <w:textAlignment w:val="center"/>
    </w:pPr>
    <w:rPr>
      <w:sz w:val="18"/>
      <w:szCs w:val="18"/>
    </w:rPr>
  </w:style>
  <w:style w:type="paragraph" w:customStyle="1" w:styleId="xl561">
    <w:name w:val="xl561"/>
    <w:basedOn w:val="a"/>
    <w:rsid w:val="00266DD3"/>
    <w:pPr>
      <w:pBdr>
        <w:top w:val="single" w:sz="8" w:space="0" w:color="auto"/>
        <w:left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62">
    <w:name w:val="xl562"/>
    <w:basedOn w:val="a"/>
    <w:rsid w:val="00266DD3"/>
    <w:pPr>
      <w:pBdr>
        <w:left w:val="single" w:sz="8"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63">
    <w:name w:val="xl563"/>
    <w:basedOn w:val="a"/>
    <w:rsid w:val="00266DD3"/>
    <w:pPr>
      <w:pBdr>
        <w:top w:val="single" w:sz="8" w:space="0" w:color="auto"/>
        <w:left w:val="single" w:sz="8" w:space="0" w:color="auto"/>
        <w:bottom w:val="single" w:sz="8" w:space="0" w:color="auto"/>
      </w:pBdr>
      <w:spacing w:before="100" w:beforeAutospacing="1" w:after="100" w:afterAutospacing="1"/>
      <w:jc w:val="center"/>
      <w:textAlignment w:val="center"/>
    </w:pPr>
    <w:rPr>
      <w:sz w:val="18"/>
      <w:szCs w:val="18"/>
    </w:rPr>
  </w:style>
  <w:style w:type="paragraph" w:customStyle="1" w:styleId="xl564">
    <w:name w:val="xl564"/>
    <w:basedOn w:val="a"/>
    <w:rsid w:val="00266DD3"/>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565">
    <w:name w:val="xl565"/>
    <w:basedOn w:val="a"/>
    <w:rsid w:val="00266DD3"/>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566">
    <w:name w:val="xl566"/>
    <w:basedOn w:val="a"/>
    <w:rsid w:val="00266DD3"/>
    <w:pPr>
      <w:pBdr>
        <w:top w:val="single" w:sz="8" w:space="0" w:color="auto"/>
        <w:left w:val="single" w:sz="8" w:space="0" w:color="auto"/>
        <w:bottom w:val="single" w:sz="8" w:space="0" w:color="auto"/>
      </w:pBdr>
      <w:shd w:val="clear" w:color="000000" w:fill="C0C0C0"/>
      <w:spacing w:before="100" w:beforeAutospacing="1" w:after="100" w:afterAutospacing="1"/>
      <w:jc w:val="center"/>
    </w:pPr>
    <w:rPr>
      <w:b/>
      <w:bCs/>
    </w:rPr>
  </w:style>
  <w:style w:type="paragraph" w:customStyle="1" w:styleId="xl567">
    <w:name w:val="xl567"/>
    <w:basedOn w:val="a"/>
    <w:rsid w:val="00266DD3"/>
    <w:pPr>
      <w:pBdr>
        <w:top w:val="single" w:sz="8" w:space="0" w:color="auto"/>
        <w:bottom w:val="single" w:sz="8" w:space="0" w:color="auto"/>
      </w:pBdr>
      <w:shd w:val="clear" w:color="000000" w:fill="C0C0C0"/>
      <w:spacing w:before="100" w:beforeAutospacing="1" w:after="100" w:afterAutospacing="1"/>
      <w:jc w:val="center"/>
    </w:pPr>
    <w:rPr>
      <w:b/>
      <w:bCs/>
    </w:rPr>
  </w:style>
  <w:style w:type="paragraph" w:customStyle="1" w:styleId="xl568">
    <w:name w:val="xl568"/>
    <w:basedOn w:val="a"/>
    <w:rsid w:val="00266DD3"/>
    <w:pPr>
      <w:pBdr>
        <w:top w:val="single" w:sz="8" w:space="0" w:color="auto"/>
        <w:bottom w:val="single" w:sz="8" w:space="0" w:color="auto"/>
        <w:right w:val="single" w:sz="8" w:space="0" w:color="auto"/>
      </w:pBdr>
      <w:shd w:val="clear" w:color="000000" w:fill="C0C0C0"/>
      <w:spacing w:before="100" w:beforeAutospacing="1" w:after="100" w:afterAutospacing="1"/>
      <w:jc w:val="center"/>
    </w:pPr>
    <w:rPr>
      <w:b/>
      <w:bCs/>
    </w:rPr>
  </w:style>
  <w:style w:type="paragraph" w:customStyle="1" w:styleId="xl569">
    <w:name w:val="xl569"/>
    <w:basedOn w:val="a"/>
    <w:rsid w:val="00266DD3"/>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rPr>
  </w:style>
  <w:style w:type="paragraph" w:customStyle="1" w:styleId="xl570">
    <w:name w:val="xl570"/>
    <w:basedOn w:val="a"/>
    <w:rsid w:val="00266DD3"/>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1">
    <w:name w:val="xl571"/>
    <w:basedOn w:val="a"/>
    <w:rsid w:val="00266DD3"/>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rPr>
  </w:style>
  <w:style w:type="paragraph" w:customStyle="1" w:styleId="xl572">
    <w:name w:val="xl572"/>
    <w:basedOn w:val="a"/>
    <w:rsid w:val="00266DD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573">
    <w:name w:val="xl573"/>
    <w:basedOn w:val="a"/>
    <w:rsid w:val="00266DD3"/>
    <w:pPr>
      <w:pBdr>
        <w:top w:val="single" w:sz="8" w:space="0" w:color="auto"/>
        <w:left w:val="single" w:sz="8" w:space="0" w:color="auto"/>
        <w:bottom w:val="single" w:sz="8" w:space="0" w:color="auto"/>
      </w:pBdr>
      <w:spacing w:before="100" w:beforeAutospacing="1" w:after="100" w:afterAutospacing="1"/>
      <w:jc w:val="center"/>
      <w:textAlignment w:val="center"/>
    </w:pPr>
    <w:rPr>
      <w:b/>
      <w:bCs/>
      <w:u w:val="single"/>
    </w:rPr>
  </w:style>
  <w:style w:type="paragraph" w:customStyle="1" w:styleId="xl574">
    <w:name w:val="xl574"/>
    <w:basedOn w:val="a"/>
    <w:rsid w:val="00266DD3"/>
    <w:pPr>
      <w:pBdr>
        <w:top w:val="single" w:sz="8" w:space="0" w:color="auto"/>
        <w:bottom w:val="single" w:sz="8" w:space="0" w:color="auto"/>
      </w:pBdr>
      <w:spacing w:before="100" w:beforeAutospacing="1" w:after="100" w:afterAutospacing="1"/>
      <w:jc w:val="center"/>
      <w:textAlignment w:val="center"/>
    </w:pPr>
    <w:rPr>
      <w:b/>
      <w:bCs/>
      <w:u w:val="single"/>
    </w:rPr>
  </w:style>
  <w:style w:type="paragraph" w:customStyle="1" w:styleId="xl575">
    <w:name w:val="xl575"/>
    <w:basedOn w:val="a"/>
    <w:rsid w:val="00266DD3"/>
    <w:pPr>
      <w:pBdr>
        <w:top w:val="single" w:sz="8" w:space="0" w:color="auto"/>
        <w:bottom w:val="single" w:sz="8" w:space="0" w:color="auto"/>
        <w:right w:val="single" w:sz="8" w:space="0" w:color="auto"/>
      </w:pBdr>
      <w:spacing w:before="100" w:beforeAutospacing="1" w:after="100" w:afterAutospacing="1"/>
      <w:jc w:val="center"/>
      <w:textAlignment w:val="center"/>
    </w:pPr>
    <w:rPr>
      <w:b/>
      <w:bCs/>
      <w:u w:val="single"/>
    </w:rPr>
  </w:style>
  <w:style w:type="paragraph" w:customStyle="1" w:styleId="xl576">
    <w:name w:val="xl576"/>
    <w:basedOn w:val="a"/>
    <w:rsid w:val="00266DD3"/>
    <w:pPr>
      <w:pBdr>
        <w:top w:val="single" w:sz="8" w:space="0" w:color="auto"/>
        <w:left w:val="single" w:sz="8" w:space="0" w:color="auto"/>
        <w:bottom w:val="single" w:sz="8" w:space="0" w:color="auto"/>
      </w:pBdr>
      <w:spacing w:before="100" w:beforeAutospacing="1" w:after="100" w:afterAutospacing="1"/>
      <w:jc w:val="center"/>
    </w:pPr>
  </w:style>
  <w:style w:type="paragraph" w:customStyle="1" w:styleId="xl577">
    <w:name w:val="xl577"/>
    <w:basedOn w:val="a"/>
    <w:rsid w:val="00266DD3"/>
    <w:pPr>
      <w:pBdr>
        <w:top w:val="single" w:sz="8" w:space="0" w:color="auto"/>
        <w:bottom w:val="single" w:sz="8" w:space="0" w:color="auto"/>
      </w:pBdr>
      <w:spacing w:before="100" w:beforeAutospacing="1" w:after="100" w:afterAutospacing="1"/>
      <w:jc w:val="center"/>
    </w:pPr>
  </w:style>
  <w:style w:type="paragraph" w:customStyle="1" w:styleId="xl578">
    <w:name w:val="xl578"/>
    <w:basedOn w:val="a"/>
    <w:rsid w:val="00266DD3"/>
    <w:pPr>
      <w:pBdr>
        <w:top w:val="single" w:sz="8" w:space="0" w:color="auto"/>
        <w:bottom w:val="single" w:sz="8" w:space="0" w:color="auto"/>
        <w:right w:val="single" w:sz="8" w:space="0" w:color="auto"/>
      </w:pBdr>
      <w:spacing w:before="100" w:beforeAutospacing="1" w:after="100" w:afterAutospacing="1"/>
      <w:jc w:val="center"/>
    </w:pPr>
  </w:style>
  <w:style w:type="paragraph" w:customStyle="1" w:styleId="xl579">
    <w:name w:val="xl579"/>
    <w:basedOn w:val="a"/>
    <w:rsid w:val="00266DD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u w:val="single"/>
    </w:rPr>
  </w:style>
  <w:style w:type="paragraph" w:customStyle="1" w:styleId="xl580">
    <w:name w:val="xl580"/>
    <w:basedOn w:val="a"/>
    <w:rsid w:val="00266DD3"/>
    <w:pPr>
      <w:pBdr>
        <w:top w:val="single" w:sz="4" w:space="0" w:color="auto"/>
        <w:left w:val="single" w:sz="4" w:space="0" w:color="auto"/>
        <w:bottom w:val="single" w:sz="8" w:space="0" w:color="auto"/>
        <w:right w:val="single" w:sz="8" w:space="0" w:color="auto"/>
      </w:pBdr>
      <w:spacing w:before="100" w:beforeAutospacing="1" w:after="100" w:afterAutospacing="1"/>
      <w:jc w:val="center"/>
    </w:pPr>
    <w:rPr>
      <w:u w:val="single"/>
    </w:rPr>
  </w:style>
  <w:style w:type="paragraph" w:customStyle="1" w:styleId="xl581">
    <w:name w:val="xl58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u w:val="single"/>
    </w:rPr>
  </w:style>
  <w:style w:type="paragraph" w:customStyle="1" w:styleId="xl582">
    <w:name w:val="xl582"/>
    <w:basedOn w:val="a"/>
    <w:rsid w:val="00266DD3"/>
    <w:pPr>
      <w:pBdr>
        <w:top w:val="single" w:sz="4" w:space="0" w:color="auto"/>
        <w:left w:val="single" w:sz="4" w:space="0" w:color="auto"/>
        <w:bottom w:val="single" w:sz="4" w:space="0" w:color="auto"/>
        <w:right w:val="single" w:sz="8" w:space="0" w:color="auto"/>
      </w:pBdr>
      <w:spacing w:before="100" w:beforeAutospacing="1" w:after="100" w:afterAutospacing="1"/>
      <w:jc w:val="center"/>
    </w:pPr>
    <w:rPr>
      <w:u w:val="single"/>
    </w:rPr>
  </w:style>
  <w:style w:type="paragraph" w:customStyle="1" w:styleId="xl583">
    <w:name w:val="xl583"/>
    <w:basedOn w:val="a"/>
    <w:rsid w:val="00266DD3"/>
    <w:pPr>
      <w:pBdr>
        <w:top w:val="single" w:sz="8" w:space="0" w:color="auto"/>
        <w:bottom w:val="single" w:sz="8" w:space="0" w:color="auto"/>
      </w:pBdr>
      <w:shd w:val="clear" w:color="000000" w:fill="C0C0C0"/>
      <w:spacing w:before="100" w:beforeAutospacing="1" w:after="100" w:afterAutospacing="1"/>
      <w:jc w:val="center"/>
    </w:pPr>
    <w:rPr>
      <w:b/>
      <w:bCs/>
    </w:rPr>
  </w:style>
  <w:style w:type="paragraph" w:customStyle="1" w:styleId="xl584">
    <w:name w:val="xl584"/>
    <w:basedOn w:val="a"/>
    <w:rsid w:val="00266DD3"/>
    <w:pPr>
      <w:pBdr>
        <w:top w:val="single" w:sz="8" w:space="0" w:color="auto"/>
        <w:bottom w:val="single" w:sz="8" w:space="0" w:color="auto"/>
        <w:right w:val="single" w:sz="8" w:space="0" w:color="auto"/>
      </w:pBdr>
      <w:shd w:val="clear" w:color="000000" w:fill="C0C0C0"/>
      <w:spacing w:before="100" w:beforeAutospacing="1" w:after="100" w:afterAutospacing="1"/>
      <w:jc w:val="center"/>
    </w:pPr>
    <w:rPr>
      <w:b/>
      <w:bCs/>
    </w:rPr>
  </w:style>
  <w:style w:type="paragraph" w:customStyle="1" w:styleId="xl585">
    <w:name w:val="xl585"/>
    <w:basedOn w:val="a"/>
    <w:rsid w:val="00266DD3"/>
    <w:pPr>
      <w:pBdr>
        <w:top w:val="single" w:sz="8"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86">
    <w:name w:val="xl586"/>
    <w:basedOn w:val="a"/>
    <w:rsid w:val="00266DD3"/>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587">
    <w:name w:val="xl587"/>
    <w:basedOn w:val="a"/>
    <w:rsid w:val="00266DD3"/>
    <w:pPr>
      <w:pBdr>
        <w:top w:val="single" w:sz="8" w:space="0" w:color="auto"/>
        <w:left w:val="single" w:sz="8" w:space="0" w:color="auto"/>
      </w:pBdr>
      <w:spacing w:before="100" w:beforeAutospacing="1" w:after="100" w:afterAutospacing="1"/>
      <w:jc w:val="center"/>
      <w:textAlignment w:val="center"/>
    </w:pPr>
    <w:rPr>
      <w:sz w:val="18"/>
      <w:szCs w:val="18"/>
    </w:rPr>
  </w:style>
  <w:style w:type="paragraph" w:customStyle="1" w:styleId="xl588">
    <w:name w:val="xl588"/>
    <w:basedOn w:val="a"/>
    <w:rsid w:val="00266DD3"/>
    <w:pPr>
      <w:pBdr>
        <w:top w:val="single" w:sz="8" w:space="0" w:color="auto"/>
        <w:left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89">
    <w:name w:val="xl589"/>
    <w:basedOn w:val="a"/>
    <w:rsid w:val="00266DD3"/>
    <w:pPr>
      <w:pBdr>
        <w:left w:val="single" w:sz="8"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90">
    <w:name w:val="xl590"/>
    <w:basedOn w:val="a"/>
    <w:rsid w:val="00266DD3"/>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font13">
    <w:name w:val="font13"/>
    <w:basedOn w:val="a"/>
    <w:rsid w:val="00266DD3"/>
    <w:pPr>
      <w:spacing w:before="100" w:beforeAutospacing="1" w:after="100" w:afterAutospacing="1"/>
    </w:pPr>
    <w:rPr>
      <w:sz w:val="22"/>
      <w:szCs w:val="22"/>
    </w:rPr>
  </w:style>
  <w:style w:type="paragraph" w:customStyle="1" w:styleId="font14">
    <w:name w:val="font14"/>
    <w:basedOn w:val="a"/>
    <w:rsid w:val="00266DD3"/>
    <w:pPr>
      <w:spacing w:before="100" w:beforeAutospacing="1" w:after="100" w:afterAutospacing="1"/>
    </w:pPr>
    <w:rPr>
      <w:b/>
      <w:bCs/>
      <w:color w:val="953735"/>
      <w:sz w:val="22"/>
      <w:szCs w:val="22"/>
    </w:rPr>
  </w:style>
  <w:style w:type="paragraph" w:customStyle="1" w:styleId="font15">
    <w:name w:val="font15"/>
    <w:basedOn w:val="a"/>
    <w:rsid w:val="00266DD3"/>
    <w:pPr>
      <w:spacing w:before="100" w:beforeAutospacing="1" w:after="100" w:afterAutospacing="1"/>
    </w:pPr>
    <w:rPr>
      <w:color w:val="0070C0"/>
      <w:sz w:val="22"/>
      <w:szCs w:val="22"/>
    </w:rPr>
  </w:style>
  <w:style w:type="paragraph" w:customStyle="1" w:styleId="font16">
    <w:name w:val="font16"/>
    <w:basedOn w:val="a"/>
    <w:rsid w:val="00266DD3"/>
    <w:pPr>
      <w:spacing w:before="100" w:beforeAutospacing="1" w:after="100" w:afterAutospacing="1"/>
    </w:pPr>
    <w:rPr>
      <w:color w:val="7030A0"/>
    </w:rPr>
  </w:style>
  <w:style w:type="paragraph" w:customStyle="1" w:styleId="xl2398">
    <w:name w:val="xl2398"/>
    <w:basedOn w:val="a"/>
    <w:rsid w:val="00266DD3"/>
    <w:pPr>
      <w:spacing w:before="100" w:beforeAutospacing="1" w:after="100" w:afterAutospacing="1"/>
      <w:textAlignment w:val="center"/>
    </w:pPr>
    <w:rPr>
      <w:sz w:val="22"/>
      <w:szCs w:val="22"/>
    </w:rPr>
  </w:style>
  <w:style w:type="paragraph" w:customStyle="1" w:styleId="xl2399">
    <w:name w:val="xl2399"/>
    <w:basedOn w:val="a"/>
    <w:rsid w:val="00266DD3"/>
    <w:pPr>
      <w:spacing w:before="100" w:beforeAutospacing="1" w:after="100" w:afterAutospacing="1"/>
    </w:pPr>
    <w:rPr>
      <w:sz w:val="22"/>
      <w:szCs w:val="22"/>
    </w:rPr>
  </w:style>
  <w:style w:type="paragraph" w:customStyle="1" w:styleId="xl2400">
    <w:name w:val="xl240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01">
    <w:name w:val="xl240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0"/>
      <w:szCs w:val="20"/>
    </w:rPr>
  </w:style>
  <w:style w:type="paragraph" w:customStyle="1" w:styleId="xl2402">
    <w:name w:val="xl240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403">
    <w:name w:val="xl240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2404">
    <w:name w:val="xl240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405">
    <w:name w:val="xl240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406">
    <w:name w:val="xl240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07">
    <w:name w:val="xl240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08">
    <w:name w:val="xl240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sz w:val="22"/>
      <w:szCs w:val="22"/>
    </w:rPr>
  </w:style>
  <w:style w:type="paragraph" w:customStyle="1" w:styleId="xl2409">
    <w:name w:val="xl240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10">
    <w:name w:val="xl241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11">
    <w:name w:val="xl241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2"/>
      <w:szCs w:val="22"/>
    </w:rPr>
  </w:style>
  <w:style w:type="paragraph" w:customStyle="1" w:styleId="xl2412">
    <w:name w:val="xl241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13">
    <w:name w:val="xl2413"/>
    <w:basedOn w:val="a"/>
    <w:rsid w:val="00266DD3"/>
    <w:pPr>
      <w:shd w:val="clear" w:color="000000" w:fill="F79646"/>
      <w:spacing w:before="100" w:beforeAutospacing="1" w:after="100" w:afterAutospacing="1"/>
    </w:pPr>
    <w:rPr>
      <w:sz w:val="22"/>
      <w:szCs w:val="22"/>
    </w:rPr>
  </w:style>
  <w:style w:type="paragraph" w:customStyle="1" w:styleId="xl2414">
    <w:name w:val="xl2414"/>
    <w:basedOn w:val="a"/>
    <w:rsid w:val="00266DD3"/>
    <w:pPr>
      <w:shd w:val="clear" w:color="000000" w:fill="F79646"/>
      <w:spacing w:before="100" w:beforeAutospacing="1" w:after="100" w:afterAutospacing="1"/>
      <w:textAlignment w:val="center"/>
    </w:pPr>
    <w:rPr>
      <w:sz w:val="22"/>
      <w:szCs w:val="22"/>
    </w:rPr>
  </w:style>
  <w:style w:type="paragraph" w:customStyle="1" w:styleId="xl2415">
    <w:name w:val="xl2415"/>
    <w:basedOn w:val="a"/>
    <w:rsid w:val="00266DD3"/>
    <w:pPr>
      <w:shd w:val="clear" w:color="000000" w:fill="F79646"/>
      <w:spacing w:before="100" w:beforeAutospacing="1" w:after="100" w:afterAutospacing="1"/>
      <w:textAlignment w:val="center"/>
    </w:pPr>
    <w:rPr>
      <w:color w:val="FF0000"/>
      <w:sz w:val="22"/>
      <w:szCs w:val="22"/>
    </w:rPr>
  </w:style>
  <w:style w:type="paragraph" w:customStyle="1" w:styleId="xl2416">
    <w:name w:val="xl241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17">
    <w:name w:val="xl241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18">
    <w:name w:val="xl241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19">
    <w:name w:val="xl241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2"/>
      <w:szCs w:val="22"/>
    </w:rPr>
  </w:style>
  <w:style w:type="paragraph" w:customStyle="1" w:styleId="xl2420">
    <w:name w:val="xl242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21">
    <w:name w:val="xl242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2"/>
      <w:szCs w:val="22"/>
    </w:rPr>
  </w:style>
  <w:style w:type="paragraph" w:customStyle="1" w:styleId="xl2422">
    <w:name w:val="xl242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23">
    <w:name w:val="xl242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24">
    <w:name w:val="xl242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25">
    <w:name w:val="xl242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26">
    <w:name w:val="xl242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427">
    <w:name w:val="xl242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B050"/>
      <w:sz w:val="22"/>
      <w:szCs w:val="22"/>
    </w:rPr>
  </w:style>
  <w:style w:type="paragraph" w:customStyle="1" w:styleId="xl2428">
    <w:name w:val="xl242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429">
    <w:name w:val="xl242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30">
    <w:name w:val="xl243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31">
    <w:name w:val="xl243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50"/>
      <w:sz w:val="22"/>
      <w:szCs w:val="22"/>
    </w:rPr>
  </w:style>
  <w:style w:type="paragraph" w:customStyle="1" w:styleId="xl2432">
    <w:name w:val="xl243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33">
    <w:name w:val="xl243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34">
    <w:name w:val="xl243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35">
    <w:name w:val="xl243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36">
    <w:name w:val="xl243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50"/>
      <w:sz w:val="22"/>
      <w:szCs w:val="22"/>
    </w:rPr>
  </w:style>
  <w:style w:type="paragraph" w:customStyle="1" w:styleId="xl2437">
    <w:name w:val="xl243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438">
    <w:name w:val="xl243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39">
    <w:name w:val="xl243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40">
    <w:name w:val="xl244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50"/>
      <w:sz w:val="22"/>
      <w:szCs w:val="22"/>
    </w:rPr>
  </w:style>
  <w:style w:type="paragraph" w:customStyle="1" w:styleId="xl2441">
    <w:name w:val="xl2441"/>
    <w:basedOn w:val="a"/>
    <w:rsid w:val="00266DD3"/>
    <w:pPr>
      <w:spacing w:before="100" w:beforeAutospacing="1" w:after="100" w:afterAutospacing="1"/>
      <w:textAlignment w:val="center"/>
    </w:pPr>
    <w:rPr>
      <w:sz w:val="22"/>
      <w:szCs w:val="22"/>
    </w:rPr>
  </w:style>
  <w:style w:type="paragraph" w:customStyle="1" w:styleId="xl2442">
    <w:name w:val="xl244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443">
    <w:name w:val="xl244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7030A0"/>
      <w:sz w:val="22"/>
      <w:szCs w:val="22"/>
    </w:rPr>
  </w:style>
  <w:style w:type="paragraph" w:customStyle="1" w:styleId="xl2444">
    <w:name w:val="xl244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445">
    <w:name w:val="xl244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46">
    <w:name w:val="xl244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47">
    <w:name w:val="xl244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448">
    <w:name w:val="xl244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49">
    <w:name w:val="xl244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450">
    <w:name w:val="xl245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51">
    <w:name w:val="xl245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52">
    <w:name w:val="xl245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53">
    <w:name w:val="xl245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54">
    <w:name w:val="xl245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50"/>
      <w:sz w:val="22"/>
      <w:szCs w:val="22"/>
    </w:rPr>
  </w:style>
  <w:style w:type="paragraph" w:customStyle="1" w:styleId="xl2455">
    <w:name w:val="xl245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456">
    <w:name w:val="xl245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457">
    <w:name w:val="xl245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58">
    <w:name w:val="xl245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59">
    <w:name w:val="xl245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60">
    <w:name w:val="xl246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70C0"/>
      <w:sz w:val="20"/>
      <w:szCs w:val="20"/>
    </w:rPr>
  </w:style>
  <w:style w:type="paragraph" w:customStyle="1" w:styleId="xl2461">
    <w:name w:val="xl246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62">
    <w:name w:val="xl246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sz w:val="20"/>
      <w:szCs w:val="20"/>
    </w:rPr>
  </w:style>
  <w:style w:type="paragraph" w:customStyle="1" w:styleId="xl2463">
    <w:name w:val="xl246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2"/>
      <w:szCs w:val="22"/>
    </w:rPr>
  </w:style>
  <w:style w:type="paragraph" w:customStyle="1" w:styleId="xl2464">
    <w:name w:val="xl246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65">
    <w:name w:val="xl246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66">
    <w:name w:val="xl246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467">
    <w:name w:val="xl246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68">
    <w:name w:val="xl246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69">
    <w:name w:val="xl246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70">
    <w:name w:val="xl247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71">
    <w:name w:val="xl247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72">
    <w:name w:val="xl247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2473">
    <w:name w:val="xl2473"/>
    <w:basedOn w:val="a"/>
    <w:rsid w:val="00266DD3"/>
    <w:pPr>
      <w:shd w:val="clear" w:color="000000" w:fill="FFFF00"/>
      <w:spacing w:before="100" w:beforeAutospacing="1" w:after="100" w:afterAutospacing="1"/>
      <w:textAlignment w:val="center"/>
    </w:pPr>
    <w:rPr>
      <w:sz w:val="22"/>
      <w:szCs w:val="22"/>
    </w:rPr>
  </w:style>
  <w:style w:type="paragraph" w:customStyle="1" w:styleId="xl2474">
    <w:name w:val="xl2474"/>
    <w:basedOn w:val="a"/>
    <w:rsid w:val="00266DD3"/>
    <w:pPr>
      <w:shd w:val="clear" w:color="000000" w:fill="FFFF00"/>
      <w:spacing w:before="100" w:beforeAutospacing="1" w:after="100" w:afterAutospacing="1"/>
    </w:pPr>
    <w:rPr>
      <w:sz w:val="22"/>
      <w:szCs w:val="22"/>
    </w:rPr>
  </w:style>
  <w:style w:type="paragraph" w:customStyle="1" w:styleId="xl2475">
    <w:name w:val="xl247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476">
    <w:name w:val="xl247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F0"/>
      <w:sz w:val="22"/>
      <w:szCs w:val="22"/>
    </w:rPr>
  </w:style>
  <w:style w:type="paragraph" w:customStyle="1" w:styleId="xl2477">
    <w:name w:val="xl247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F0"/>
      <w:sz w:val="22"/>
      <w:szCs w:val="22"/>
    </w:rPr>
  </w:style>
  <w:style w:type="paragraph" w:customStyle="1" w:styleId="xl2478">
    <w:name w:val="xl247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F0"/>
      <w:sz w:val="22"/>
      <w:szCs w:val="22"/>
    </w:rPr>
  </w:style>
  <w:style w:type="paragraph" w:customStyle="1" w:styleId="xl2479">
    <w:name w:val="xl247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B0F0"/>
      <w:sz w:val="22"/>
      <w:szCs w:val="22"/>
    </w:rPr>
  </w:style>
  <w:style w:type="paragraph" w:customStyle="1" w:styleId="xl2480">
    <w:name w:val="xl248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F0"/>
      <w:sz w:val="22"/>
      <w:szCs w:val="22"/>
    </w:rPr>
  </w:style>
  <w:style w:type="paragraph" w:customStyle="1" w:styleId="xl2481">
    <w:name w:val="xl248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F0"/>
      <w:sz w:val="22"/>
      <w:szCs w:val="22"/>
    </w:rPr>
  </w:style>
  <w:style w:type="paragraph" w:customStyle="1" w:styleId="xl2482">
    <w:name w:val="xl2482"/>
    <w:basedOn w:val="a"/>
    <w:rsid w:val="00266DD3"/>
    <w:pPr>
      <w:spacing w:before="100" w:beforeAutospacing="1" w:after="100" w:afterAutospacing="1"/>
      <w:textAlignment w:val="center"/>
    </w:pPr>
    <w:rPr>
      <w:color w:val="00B0F0"/>
      <w:sz w:val="22"/>
      <w:szCs w:val="22"/>
    </w:rPr>
  </w:style>
  <w:style w:type="paragraph" w:customStyle="1" w:styleId="xl2483">
    <w:name w:val="xl2483"/>
    <w:basedOn w:val="a"/>
    <w:rsid w:val="00266DD3"/>
    <w:pPr>
      <w:spacing w:before="100" w:beforeAutospacing="1" w:after="100" w:afterAutospacing="1"/>
      <w:textAlignment w:val="center"/>
    </w:pPr>
    <w:rPr>
      <w:b/>
      <w:bCs/>
      <w:sz w:val="22"/>
      <w:szCs w:val="22"/>
    </w:rPr>
  </w:style>
  <w:style w:type="paragraph" w:customStyle="1" w:styleId="xl2484">
    <w:name w:val="xl248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85">
    <w:name w:val="xl248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486">
    <w:name w:val="xl2486"/>
    <w:basedOn w:val="a"/>
    <w:rsid w:val="00266DD3"/>
    <w:pPr>
      <w:shd w:val="clear" w:color="000000" w:fill="C0504D"/>
      <w:spacing w:before="100" w:beforeAutospacing="1" w:after="100" w:afterAutospacing="1"/>
      <w:textAlignment w:val="center"/>
    </w:pPr>
    <w:rPr>
      <w:sz w:val="22"/>
      <w:szCs w:val="22"/>
    </w:rPr>
  </w:style>
  <w:style w:type="paragraph" w:customStyle="1" w:styleId="xl2487">
    <w:name w:val="xl248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sz w:val="22"/>
      <w:szCs w:val="22"/>
    </w:rPr>
  </w:style>
  <w:style w:type="paragraph" w:customStyle="1" w:styleId="xl2488">
    <w:name w:val="xl248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489">
    <w:name w:val="xl248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B0F0"/>
      <w:sz w:val="22"/>
      <w:szCs w:val="22"/>
    </w:rPr>
  </w:style>
  <w:style w:type="paragraph" w:customStyle="1" w:styleId="xl2490">
    <w:name w:val="xl249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953735"/>
      <w:sz w:val="22"/>
      <w:szCs w:val="22"/>
    </w:rPr>
  </w:style>
  <w:style w:type="paragraph" w:customStyle="1" w:styleId="xl2491">
    <w:name w:val="xl249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70C0"/>
      <w:sz w:val="22"/>
      <w:szCs w:val="22"/>
    </w:rPr>
  </w:style>
  <w:style w:type="paragraph" w:customStyle="1" w:styleId="xl2492">
    <w:name w:val="xl249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953735"/>
      <w:sz w:val="22"/>
      <w:szCs w:val="22"/>
    </w:rPr>
  </w:style>
  <w:style w:type="paragraph" w:customStyle="1" w:styleId="xl2493">
    <w:name w:val="xl249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B050"/>
      <w:sz w:val="22"/>
      <w:szCs w:val="22"/>
    </w:rPr>
  </w:style>
  <w:style w:type="paragraph" w:customStyle="1" w:styleId="xl2494">
    <w:name w:val="xl249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495">
    <w:name w:val="xl249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70C0"/>
      <w:sz w:val="22"/>
      <w:szCs w:val="22"/>
    </w:rPr>
  </w:style>
  <w:style w:type="paragraph" w:customStyle="1" w:styleId="xl2496">
    <w:name w:val="xl249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E46D0A"/>
      <w:sz w:val="22"/>
      <w:szCs w:val="22"/>
    </w:rPr>
  </w:style>
  <w:style w:type="paragraph" w:customStyle="1" w:styleId="xl2497">
    <w:name w:val="xl249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B050"/>
      <w:sz w:val="22"/>
      <w:szCs w:val="22"/>
    </w:rPr>
  </w:style>
  <w:style w:type="paragraph" w:customStyle="1" w:styleId="xl2498">
    <w:name w:val="xl249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70C0"/>
      <w:sz w:val="22"/>
      <w:szCs w:val="22"/>
    </w:rPr>
  </w:style>
  <w:style w:type="paragraph" w:customStyle="1" w:styleId="xl2499">
    <w:name w:val="xl249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953735"/>
      <w:sz w:val="22"/>
      <w:szCs w:val="22"/>
    </w:rPr>
  </w:style>
  <w:style w:type="paragraph" w:customStyle="1" w:styleId="xl2500">
    <w:name w:val="xl250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E46D0A"/>
      <w:sz w:val="22"/>
      <w:szCs w:val="22"/>
    </w:rPr>
  </w:style>
  <w:style w:type="paragraph" w:customStyle="1" w:styleId="xl2501">
    <w:name w:val="xl250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502">
    <w:name w:val="xl250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2503">
    <w:name w:val="xl250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953735"/>
      <w:sz w:val="22"/>
      <w:szCs w:val="22"/>
    </w:rPr>
  </w:style>
  <w:style w:type="paragraph" w:customStyle="1" w:styleId="xl2504">
    <w:name w:val="xl250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953735"/>
      <w:sz w:val="22"/>
      <w:szCs w:val="22"/>
    </w:rPr>
  </w:style>
  <w:style w:type="paragraph" w:customStyle="1" w:styleId="xl2505">
    <w:name w:val="xl250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2506">
    <w:name w:val="xl250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507">
    <w:name w:val="xl250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sz w:val="22"/>
      <w:szCs w:val="22"/>
    </w:rPr>
  </w:style>
  <w:style w:type="paragraph" w:customStyle="1" w:styleId="xl2508">
    <w:name w:val="xl250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509">
    <w:name w:val="xl250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510">
    <w:name w:val="xl2510"/>
    <w:basedOn w:val="a"/>
    <w:rsid w:val="00266DD3"/>
    <w:pPr>
      <w:spacing w:before="100" w:beforeAutospacing="1" w:after="100" w:afterAutospacing="1"/>
      <w:textAlignment w:val="center"/>
    </w:pPr>
    <w:rPr>
      <w:color w:val="0070C0"/>
      <w:sz w:val="22"/>
      <w:szCs w:val="22"/>
    </w:rPr>
  </w:style>
  <w:style w:type="paragraph" w:customStyle="1" w:styleId="xl2511">
    <w:name w:val="xl251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512">
    <w:name w:val="xl251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sz w:val="22"/>
      <w:szCs w:val="22"/>
    </w:rPr>
  </w:style>
  <w:style w:type="paragraph" w:customStyle="1" w:styleId="xl2513">
    <w:name w:val="xl251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sz w:val="22"/>
      <w:szCs w:val="22"/>
    </w:rPr>
  </w:style>
  <w:style w:type="paragraph" w:customStyle="1" w:styleId="xl2514">
    <w:name w:val="xl251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515">
    <w:name w:val="xl251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516">
    <w:name w:val="xl251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517">
    <w:name w:val="xl251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70C0"/>
      <w:sz w:val="22"/>
      <w:szCs w:val="22"/>
    </w:rPr>
  </w:style>
  <w:style w:type="paragraph" w:customStyle="1" w:styleId="xl2518">
    <w:name w:val="xl2518"/>
    <w:basedOn w:val="a"/>
    <w:rsid w:val="00266DD3"/>
    <w:pPr>
      <w:spacing w:before="100" w:beforeAutospacing="1" w:after="100" w:afterAutospacing="1"/>
      <w:textAlignment w:val="center"/>
    </w:pPr>
    <w:rPr>
      <w:color w:val="7030A0"/>
      <w:sz w:val="22"/>
      <w:szCs w:val="22"/>
    </w:rPr>
  </w:style>
  <w:style w:type="paragraph" w:customStyle="1" w:styleId="xl2519">
    <w:name w:val="xl251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70C0"/>
      <w:sz w:val="22"/>
      <w:szCs w:val="22"/>
    </w:rPr>
  </w:style>
  <w:style w:type="paragraph" w:customStyle="1" w:styleId="xl2520">
    <w:name w:val="xl2520"/>
    <w:basedOn w:val="a"/>
    <w:rsid w:val="00266DD3"/>
    <w:pPr>
      <w:spacing w:before="100" w:beforeAutospacing="1" w:after="100" w:afterAutospacing="1"/>
      <w:textAlignment w:val="center"/>
    </w:pPr>
    <w:rPr>
      <w:b/>
      <w:bCs/>
      <w:color w:val="0070C0"/>
      <w:sz w:val="22"/>
      <w:szCs w:val="22"/>
    </w:rPr>
  </w:style>
  <w:style w:type="paragraph" w:customStyle="1" w:styleId="xl2521">
    <w:name w:val="xl252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522">
    <w:name w:val="xl2522"/>
    <w:basedOn w:val="a"/>
    <w:rsid w:val="00266DD3"/>
    <w:pPr>
      <w:spacing w:before="100" w:beforeAutospacing="1" w:after="100" w:afterAutospacing="1"/>
      <w:textAlignment w:val="center"/>
    </w:pPr>
    <w:rPr>
      <w:b/>
      <w:bCs/>
      <w:color w:val="7030A0"/>
      <w:sz w:val="22"/>
      <w:szCs w:val="22"/>
    </w:rPr>
  </w:style>
  <w:style w:type="paragraph" w:customStyle="1" w:styleId="xl2523">
    <w:name w:val="xl252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524">
    <w:name w:val="xl252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525">
    <w:name w:val="xl252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rPr>
  </w:style>
  <w:style w:type="paragraph" w:customStyle="1" w:styleId="xl2526">
    <w:name w:val="xl252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7030A0"/>
    </w:rPr>
  </w:style>
  <w:style w:type="paragraph" w:customStyle="1" w:styleId="xl2527">
    <w:name w:val="xl252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7030A0"/>
      <w:sz w:val="22"/>
      <w:szCs w:val="22"/>
    </w:rPr>
  </w:style>
  <w:style w:type="paragraph" w:customStyle="1" w:styleId="xl2528">
    <w:name w:val="xl252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2529">
    <w:name w:val="xl252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rPr>
  </w:style>
  <w:style w:type="paragraph" w:customStyle="1" w:styleId="xl2530">
    <w:name w:val="xl253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531">
    <w:name w:val="xl253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532">
    <w:name w:val="xl253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533">
    <w:name w:val="xl253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2"/>
      <w:szCs w:val="22"/>
    </w:rPr>
  </w:style>
  <w:style w:type="paragraph" w:customStyle="1" w:styleId="xl2534">
    <w:name w:val="xl253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rPr>
  </w:style>
  <w:style w:type="paragraph" w:customStyle="1" w:styleId="xl2535">
    <w:name w:val="xl253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36">
    <w:name w:val="xl253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2537">
    <w:name w:val="xl253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2538">
    <w:name w:val="xl253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2"/>
      <w:szCs w:val="22"/>
    </w:rPr>
  </w:style>
  <w:style w:type="paragraph" w:customStyle="1" w:styleId="xl2539">
    <w:name w:val="xl253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2"/>
      <w:szCs w:val="22"/>
    </w:rPr>
  </w:style>
  <w:style w:type="paragraph" w:customStyle="1" w:styleId="xl2540">
    <w:name w:val="xl254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41">
    <w:name w:val="xl254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42">
    <w:name w:val="xl254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43">
    <w:name w:val="xl2543"/>
    <w:basedOn w:val="a"/>
    <w:rsid w:val="00266DD3"/>
    <w:pPr>
      <w:spacing w:before="100" w:beforeAutospacing="1" w:after="100" w:afterAutospacing="1"/>
      <w:textAlignment w:val="center"/>
    </w:pPr>
    <w:rPr>
      <w:i/>
      <w:iCs/>
      <w:sz w:val="22"/>
      <w:szCs w:val="22"/>
    </w:rPr>
  </w:style>
  <w:style w:type="paragraph" w:customStyle="1" w:styleId="xl2544">
    <w:name w:val="xl254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0070C0"/>
      <w:sz w:val="22"/>
      <w:szCs w:val="22"/>
    </w:rPr>
  </w:style>
  <w:style w:type="paragraph" w:customStyle="1" w:styleId="xl2545">
    <w:name w:val="xl254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rPr>
  </w:style>
  <w:style w:type="paragraph" w:customStyle="1" w:styleId="xl2546">
    <w:name w:val="xl254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47">
    <w:name w:val="xl254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2548">
    <w:name w:val="xl254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0070C0"/>
      <w:sz w:val="22"/>
      <w:szCs w:val="22"/>
    </w:rPr>
  </w:style>
  <w:style w:type="paragraph" w:customStyle="1" w:styleId="xl2549">
    <w:name w:val="xl254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0070C0"/>
    </w:rPr>
  </w:style>
  <w:style w:type="paragraph" w:customStyle="1" w:styleId="xl2550">
    <w:name w:val="xl255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551">
    <w:name w:val="xl255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70C0"/>
      <w:sz w:val="22"/>
      <w:szCs w:val="22"/>
    </w:rPr>
  </w:style>
  <w:style w:type="paragraph" w:customStyle="1" w:styleId="xl2552">
    <w:name w:val="xl255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70C0"/>
      <w:sz w:val="22"/>
      <w:szCs w:val="22"/>
    </w:rPr>
  </w:style>
  <w:style w:type="paragraph" w:customStyle="1" w:styleId="xl2553">
    <w:name w:val="xl255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color w:val="0070C0"/>
      <w:sz w:val="22"/>
      <w:szCs w:val="22"/>
    </w:rPr>
  </w:style>
  <w:style w:type="paragraph" w:customStyle="1" w:styleId="xl2554">
    <w:name w:val="xl255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0070C0"/>
      <w:sz w:val="22"/>
      <w:szCs w:val="22"/>
    </w:rPr>
  </w:style>
  <w:style w:type="paragraph" w:customStyle="1" w:styleId="xl2555">
    <w:name w:val="xl255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0070C0"/>
      <w:sz w:val="22"/>
      <w:szCs w:val="22"/>
    </w:rPr>
  </w:style>
  <w:style w:type="paragraph" w:customStyle="1" w:styleId="xl2556">
    <w:name w:val="xl255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0070C0"/>
      <w:sz w:val="22"/>
      <w:szCs w:val="22"/>
    </w:rPr>
  </w:style>
  <w:style w:type="paragraph" w:customStyle="1" w:styleId="xl2557">
    <w:name w:val="xl2557"/>
    <w:basedOn w:val="a"/>
    <w:rsid w:val="00266DD3"/>
    <w:pPr>
      <w:spacing w:before="100" w:beforeAutospacing="1" w:after="100" w:afterAutospacing="1"/>
      <w:textAlignment w:val="center"/>
    </w:pPr>
    <w:rPr>
      <w:i/>
      <w:iCs/>
      <w:color w:val="0070C0"/>
      <w:sz w:val="22"/>
      <w:szCs w:val="22"/>
    </w:rPr>
  </w:style>
  <w:style w:type="paragraph" w:customStyle="1" w:styleId="xl2558">
    <w:name w:val="xl255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70C0"/>
      <w:sz w:val="22"/>
      <w:szCs w:val="22"/>
    </w:rPr>
  </w:style>
  <w:style w:type="paragraph" w:customStyle="1" w:styleId="xl2559">
    <w:name w:val="xl255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sz w:val="22"/>
      <w:szCs w:val="22"/>
    </w:rPr>
  </w:style>
  <w:style w:type="paragraph" w:customStyle="1" w:styleId="xl2560">
    <w:name w:val="xl256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504D"/>
      <w:sz w:val="22"/>
      <w:szCs w:val="22"/>
    </w:rPr>
  </w:style>
  <w:style w:type="paragraph" w:customStyle="1" w:styleId="xl2561">
    <w:name w:val="xl256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C0504D"/>
      <w:sz w:val="22"/>
      <w:szCs w:val="22"/>
    </w:rPr>
  </w:style>
  <w:style w:type="paragraph" w:customStyle="1" w:styleId="xl2562">
    <w:name w:val="xl256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504D"/>
      <w:sz w:val="22"/>
      <w:szCs w:val="22"/>
    </w:rPr>
  </w:style>
  <w:style w:type="paragraph" w:customStyle="1" w:styleId="xl2563">
    <w:name w:val="xl256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504D"/>
      <w:sz w:val="22"/>
      <w:szCs w:val="22"/>
    </w:rPr>
  </w:style>
  <w:style w:type="paragraph" w:customStyle="1" w:styleId="xl2564">
    <w:name w:val="xl256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C0504D"/>
      <w:sz w:val="22"/>
      <w:szCs w:val="22"/>
    </w:rPr>
  </w:style>
  <w:style w:type="paragraph" w:customStyle="1" w:styleId="xl2565">
    <w:name w:val="xl256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66">
    <w:name w:val="xl256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67">
    <w:name w:val="xl256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68">
    <w:name w:val="xl2568"/>
    <w:basedOn w:val="a"/>
    <w:rsid w:val="00266DD3"/>
    <w:pPr>
      <w:spacing w:before="100" w:beforeAutospacing="1" w:after="100" w:afterAutospacing="1"/>
      <w:textAlignment w:val="center"/>
    </w:pPr>
    <w:rPr>
      <w:color w:val="C0504D"/>
      <w:sz w:val="22"/>
      <w:szCs w:val="22"/>
    </w:rPr>
  </w:style>
  <w:style w:type="paragraph" w:customStyle="1" w:styleId="xl2569">
    <w:name w:val="xl256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504D"/>
      <w:sz w:val="22"/>
      <w:szCs w:val="22"/>
    </w:rPr>
  </w:style>
  <w:style w:type="paragraph" w:customStyle="1" w:styleId="xl2570">
    <w:name w:val="xl257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71">
    <w:name w:val="xl257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72">
    <w:name w:val="xl257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504D"/>
      <w:sz w:val="22"/>
      <w:szCs w:val="22"/>
    </w:rPr>
  </w:style>
  <w:style w:type="paragraph" w:customStyle="1" w:styleId="xl2573">
    <w:name w:val="xl257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504D"/>
      <w:sz w:val="22"/>
      <w:szCs w:val="22"/>
    </w:rPr>
  </w:style>
  <w:style w:type="paragraph" w:customStyle="1" w:styleId="xl2574">
    <w:name w:val="xl2574"/>
    <w:basedOn w:val="a"/>
    <w:rsid w:val="00266DD3"/>
    <w:pPr>
      <w:spacing w:before="100" w:beforeAutospacing="1" w:after="100" w:afterAutospacing="1"/>
      <w:textAlignment w:val="center"/>
    </w:pPr>
    <w:rPr>
      <w:b/>
      <w:bCs/>
      <w:color w:val="C0504D"/>
      <w:sz w:val="22"/>
      <w:szCs w:val="22"/>
    </w:rPr>
  </w:style>
  <w:style w:type="paragraph" w:customStyle="1" w:styleId="xl2575">
    <w:name w:val="xl257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504D"/>
      <w:sz w:val="22"/>
      <w:szCs w:val="22"/>
    </w:rPr>
  </w:style>
  <w:style w:type="paragraph" w:customStyle="1" w:styleId="xl2576">
    <w:name w:val="xl257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2"/>
      <w:szCs w:val="22"/>
    </w:rPr>
  </w:style>
  <w:style w:type="paragraph" w:customStyle="1" w:styleId="xl2577">
    <w:name w:val="xl2577"/>
    <w:basedOn w:val="a"/>
    <w:rsid w:val="00266DD3"/>
    <w:pPr>
      <w:shd w:val="clear" w:color="000000" w:fill="FF0000"/>
      <w:spacing w:before="100" w:beforeAutospacing="1" w:after="100" w:afterAutospacing="1"/>
      <w:textAlignment w:val="center"/>
    </w:pPr>
    <w:rPr>
      <w:color w:val="4F6228"/>
      <w:sz w:val="22"/>
      <w:szCs w:val="22"/>
    </w:rPr>
  </w:style>
  <w:style w:type="paragraph" w:customStyle="1" w:styleId="xl2578">
    <w:name w:val="xl2578"/>
    <w:basedOn w:val="a"/>
    <w:rsid w:val="00266DD3"/>
    <w:pPr>
      <w:shd w:val="clear" w:color="000000" w:fill="CCC0DA"/>
      <w:spacing w:before="100" w:beforeAutospacing="1" w:after="100" w:afterAutospacing="1"/>
      <w:textAlignment w:val="center"/>
    </w:pPr>
    <w:rPr>
      <w:sz w:val="22"/>
      <w:szCs w:val="22"/>
    </w:rPr>
  </w:style>
  <w:style w:type="paragraph" w:customStyle="1" w:styleId="xl2579">
    <w:name w:val="xl2579"/>
    <w:basedOn w:val="a"/>
    <w:rsid w:val="00266DD3"/>
    <w:pPr>
      <w:shd w:val="clear" w:color="000000" w:fill="CCC0DA"/>
      <w:spacing w:before="100" w:beforeAutospacing="1" w:after="100" w:afterAutospacing="1"/>
      <w:textAlignment w:val="center"/>
    </w:pPr>
    <w:rPr>
      <w:color w:val="E46D0A"/>
      <w:sz w:val="22"/>
      <w:szCs w:val="22"/>
    </w:rPr>
  </w:style>
  <w:style w:type="paragraph" w:customStyle="1" w:styleId="xl2580">
    <w:name w:val="xl258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581">
    <w:name w:val="xl258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2582">
    <w:name w:val="xl258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583">
    <w:name w:val="xl258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2584">
    <w:name w:val="xl258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22"/>
      <w:szCs w:val="22"/>
    </w:rPr>
  </w:style>
  <w:style w:type="paragraph" w:customStyle="1" w:styleId="xl2585">
    <w:name w:val="xl258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2"/>
      <w:szCs w:val="22"/>
    </w:rPr>
  </w:style>
  <w:style w:type="paragraph" w:customStyle="1" w:styleId="xl2586">
    <w:name w:val="xl258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587">
    <w:name w:val="xl258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FF0000"/>
      <w:sz w:val="22"/>
      <w:szCs w:val="22"/>
    </w:rPr>
  </w:style>
  <w:style w:type="paragraph" w:customStyle="1" w:styleId="xl2588">
    <w:name w:val="xl2588"/>
    <w:basedOn w:val="a"/>
    <w:rsid w:val="00266DD3"/>
    <w:pPr>
      <w:spacing w:before="100" w:beforeAutospacing="1" w:after="100" w:afterAutospacing="1"/>
      <w:textAlignment w:val="center"/>
    </w:pPr>
    <w:rPr>
      <w:color w:val="FF0000"/>
      <w:sz w:val="22"/>
      <w:szCs w:val="22"/>
    </w:rPr>
  </w:style>
  <w:style w:type="paragraph" w:customStyle="1" w:styleId="xl2589">
    <w:name w:val="xl258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sz w:val="18"/>
      <w:szCs w:val="18"/>
    </w:rPr>
  </w:style>
  <w:style w:type="paragraph" w:customStyle="1" w:styleId="xl2590">
    <w:name w:val="xl2590"/>
    <w:basedOn w:val="a"/>
    <w:rsid w:val="00266DD3"/>
    <w:pPr>
      <w:shd w:val="clear" w:color="000000" w:fill="FF0000"/>
      <w:spacing w:before="100" w:beforeAutospacing="1" w:after="100" w:afterAutospacing="1"/>
      <w:textAlignment w:val="center"/>
    </w:pPr>
    <w:rPr>
      <w:sz w:val="22"/>
      <w:szCs w:val="22"/>
    </w:rPr>
  </w:style>
  <w:style w:type="paragraph" w:customStyle="1" w:styleId="xl2591">
    <w:name w:val="xl259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592">
    <w:name w:val="xl2592"/>
    <w:basedOn w:val="a"/>
    <w:rsid w:val="00266DD3"/>
    <w:pPr>
      <w:shd w:val="clear" w:color="000000" w:fill="FCD5B4"/>
      <w:spacing w:before="100" w:beforeAutospacing="1" w:after="100" w:afterAutospacing="1"/>
      <w:textAlignment w:val="center"/>
    </w:pPr>
    <w:rPr>
      <w:sz w:val="22"/>
      <w:szCs w:val="22"/>
    </w:rPr>
  </w:style>
  <w:style w:type="paragraph" w:customStyle="1" w:styleId="xl2593">
    <w:name w:val="xl259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594">
    <w:name w:val="xl2594"/>
    <w:basedOn w:val="a"/>
    <w:rsid w:val="00266DD3"/>
    <w:pPr>
      <w:shd w:val="clear" w:color="000000" w:fill="DBEEF3"/>
      <w:spacing w:before="100" w:beforeAutospacing="1" w:after="100" w:afterAutospacing="1"/>
      <w:textAlignment w:val="center"/>
    </w:pPr>
    <w:rPr>
      <w:sz w:val="22"/>
      <w:szCs w:val="22"/>
    </w:rPr>
  </w:style>
  <w:style w:type="paragraph" w:customStyle="1" w:styleId="xl2595">
    <w:name w:val="xl259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596">
    <w:name w:val="xl259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597">
    <w:name w:val="xl259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598">
    <w:name w:val="xl259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599">
    <w:name w:val="xl259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600">
    <w:name w:val="xl2600"/>
    <w:basedOn w:val="a"/>
    <w:rsid w:val="00266DD3"/>
    <w:pPr>
      <w:shd w:val="clear" w:color="000000" w:fill="D99795"/>
      <w:spacing w:before="100" w:beforeAutospacing="1" w:after="100" w:afterAutospacing="1"/>
      <w:textAlignment w:val="center"/>
    </w:pPr>
    <w:rPr>
      <w:color w:val="C00000"/>
      <w:sz w:val="22"/>
      <w:szCs w:val="22"/>
    </w:rPr>
  </w:style>
  <w:style w:type="paragraph" w:customStyle="1" w:styleId="xl2601">
    <w:name w:val="xl260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602">
    <w:name w:val="xl260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603">
    <w:name w:val="xl260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2604">
    <w:name w:val="xl260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70C0"/>
      <w:sz w:val="22"/>
      <w:szCs w:val="22"/>
    </w:rPr>
  </w:style>
  <w:style w:type="paragraph" w:customStyle="1" w:styleId="xl2605">
    <w:name w:val="xl260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606">
    <w:name w:val="xl260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607">
    <w:name w:val="xl260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E46D0A"/>
      <w:sz w:val="22"/>
      <w:szCs w:val="22"/>
    </w:rPr>
  </w:style>
  <w:style w:type="paragraph" w:customStyle="1" w:styleId="xl2608">
    <w:name w:val="xl260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22"/>
      <w:szCs w:val="22"/>
    </w:rPr>
  </w:style>
  <w:style w:type="paragraph" w:customStyle="1" w:styleId="xl2609">
    <w:name w:val="xl260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4F6228"/>
      <w:sz w:val="22"/>
      <w:szCs w:val="22"/>
    </w:rPr>
  </w:style>
  <w:style w:type="paragraph" w:customStyle="1" w:styleId="xl2610">
    <w:name w:val="xl2610"/>
    <w:basedOn w:val="a"/>
    <w:rsid w:val="00266DD3"/>
    <w:pPr>
      <w:spacing w:before="100" w:beforeAutospacing="1" w:after="100" w:afterAutospacing="1"/>
      <w:jc w:val="center"/>
      <w:textAlignment w:val="center"/>
    </w:pPr>
    <w:rPr>
      <w:sz w:val="22"/>
      <w:szCs w:val="22"/>
    </w:rPr>
  </w:style>
  <w:style w:type="paragraph" w:customStyle="1" w:styleId="xl2611">
    <w:name w:val="xl261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612">
    <w:name w:val="xl2612"/>
    <w:basedOn w:val="a"/>
    <w:rsid w:val="00266DD3"/>
    <w:pPr>
      <w:shd w:val="clear" w:color="000000" w:fill="0070C0"/>
      <w:spacing w:before="100" w:beforeAutospacing="1" w:after="100" w:afterAutospacing="1"/>
      <w:textAlignment w:val="center"/>
    </w:pPr>
    <w:rPr>
      <w:sz w:val="22"/>
      <w:szCs w:val="22"/>
    </w:rPr>
  </w:style>
  <w:style w:type="paragraph" w:customStyle="1" w:styleId="xl2613">
    <w:name w:val="xl261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614">
    <w:name w:val="xl261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615">
    <w:name w:val="xl261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616">
    <w:name w:val="xl2616"/>
    <w:basedOn w:val="a"/>
    <w:rsid w:val="00266DD3"/>
    <w:pPr>
      <w:shd w:val="clear" w:color="000000" w:fill="0070C0"/>
      <w:spacing w:before="100" w:beforeAutospacing="1" w:after="100" w:afterAutospacing="1"/>
      <w:textAlignment w:val="center"/>
    </w:pPr>
    <w:rPr>
      <w:sz w:val="22"/>
      <w:szCs w:val="22"/>
    </w:rPr>
  </w:style>
  <w:style w:type="paragraph" w:customStyle="1" w:styleId="xl2617">
    <w:name w:val="xl2617"/>
    <w:basedOn w:val="a"/>
    <w:rsid w:val="00266DD3"/>
    <w:pPr>
      <w:shd w:val="clear" w:color="000000" w:fill="D8D8D8"/>
      <w:spacing w:before="100" w:beforeAutospacing="1" w:after="100" w:afterAutospacing="1"/>
      <w:jc w:val="center"/>
      <w:textAlignment w:val="center"/>
    </w:pPr>
    <w:rPr>
      <w:sz w:val="22"/>
      <w:szCs w:val="22"/>
    </w:rPr>
  </w:style>
  <w:style w:type="paragraph" w:customStyle="1" w:styleId="xl2618">
    <w:name w:val="xl261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2619">
    <w:name w:val="xl261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620">
    <w:name w:val="xl262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0000"/>
      <w:sz w:val="22"/>
      <w:szCs w:val="22"/>
    </w:rPr>
  </w:style>
  <w:style w:type="paragraph" w:customStyle="1" w:styleId="xl2621">
    <w:name w:val="xl262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2622">
    <w:name w:val="xl262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FF0000"/>
      <w:sz w:val="22"/>
      <w:szCs w:val="22"/>
    </w:rPr>
  </w:style>
  <w:style w:type="paragraph" w:customStyle="1" w:styleId="xl2623">
    <w:name w:val="xl262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624">
    <w:name w:val="xl262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625">
    <w:name w:val="xl262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70C0"/>
      <w:sz w:val="22"/>
      <w:szCs w:val="22"/>
    </w:rPr>
  </w:style>
  <w:style w:type="paragraph" w:customStyle="1" w:styleId="xl2626">
    <w:name w:val="xl262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2627">
    <w:name w:val="xl262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2628">
    <w:name w:val="xl262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2"/>
      <w:szCs w:val="22"/>
    </w:rPr>
  </w:style>
  <w:style w:type="paragraph" w:customStyle="1" w:styleId="xl2629">
    <w:name w:val="xl262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630">
    <w:name w:val="xl263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0000"/>
      <w:sz w:val="22"/>
      <w:szCs w:val="22"/>
    </w:rPr>
  </w:style>
  <w:style w:type="paragraph" w:customStyle="1" w:styleId="xl2631">
    <w:name w:val="xl263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2632">
    <w:name w:val="xl263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633">
    <w:name w:val="xl263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2634">
    <w:name w:val="xl263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2635">
    <w:name w:val="xl263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xl2636">
    <w:name w:val="xl263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22"/>
      <w:szCs w:val="22"/>
    </w:rPr>
  </w:style>
  <w:style w:type="paragraph" w:customStyle="1" w:styleId="xl2637">
    <w:name w:val="xl263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638">
    <w:name w:val="xl263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639">
    <w:name w:val="xl263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B050"/>
      <w:sz w:val="22"/>
      <w:szCs w:val="22"/>
    </w:rPr>
  </w:style>
  <w:style w:type="paragraph" w:customStyle="1" w:styleId="xl2640">
    <w:name w:val="xl264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641">
    <w:name w:val="xl264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2"/>
      <w:szCs w:val="22"/>
    </w:rPr>
  </w:style>
  <w:style w:type="paragraph" w:customStyle="1" w:styleId="xl2642">
    <w:name w:val="xl264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643">
    <w:name w:val="xl264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sz w:val="22"/>
      <w:szCs w:val="22"/>
    </w:rPr>
  </w:style>
  <w:style w:type="paragraph" w:customStyle="1" w:styleId="xl2644">
    <w:name w:val="xl264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645">
    <w:name w:val="xl264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646">
    <w:name w:val="xl264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647">
    <w:name w:val="xl264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648">
    <w:name w:val="xl264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504D"/>
      <w:sz w:val="22"/>
      <w:szCs w:val="22"/>
    </w:rPr>
  </w:style>
  <w:style w:type="paragraph" w:customStyle="1" w:styleId="xl2649">
    <w:name w:val="xl264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504D"/>
      <w:sz w:val="22"/>
      <w:szCs w:val="22"/>
    </w:rPr>
  </w:style>
  <w:style w:type="paragraph" w:customStyle="1" w:styleId="xl2650">
    <w:name w:val="xl265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51">
    <w:name w:val="xl265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sz w:val="22"/>
      <w:szCs w:val="22"/>
    </w:rPr>
  </w:style>
  <w:style w:type="paragraph" w:customStyle="1" w:styleId="xl2652">
    <w:name w:val="xl265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504D"/>
      <w:sz w:val="22"/>
      <w:szCs w:val="22"/>
    </w:rPr>
  </w:style>
  <w:style w:type="paragraph" w:customStyle="1" w:styleId="xl2653">
    <w:name w:val="xl265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654">
    <w:name w:val="xl265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F0"/>
      <w:sz w:val="22"/>
      <w:szCs w:val="22"/>
    </w:rPr>
  </w:style>
  <w:style w:type="paragraph" w:customStyle="1" w:styleId="xl2655">
    <w:name w:val="xl265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F0"/>
      <w:sz w:val="22"/>
      <w:szCs w:val="22"/>
    </w:rPr>
  </w:style>
  <w:style w:type="paragraph" w:customStyle="1" w:styleId="xl2656">
    <w:name w:val="xl265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B0F0"/>
      <w:sz w:val="22"/>
      <w:szCs w:val="22"/>
    </w:rPr>
  </w:style>
  <w:style w:type="paragraph" w:customStyle="1" w:styleId="xl2657">
    <w:name w:val="xl265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2658">
    <w:name w:val="xl265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70C0"/>
      <w:sz w:val="22"/>
      <w:szCs w:val="22"/>
    </w:rPr>
  </w:style>
  <w:style w:type="paragraph" w:customStyle="1" w:styleId="xl2659">
    <w:name w:val="xl265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660">
    <w:name w:val="xl266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661">
    <w:name w:val="xl266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62">
    <w:name w:val="xl266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63">
    <w:name w:val="xl266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22"/>
      <w:szCs w:val="22"/>
    </w:rPr>
  </w:style>
  <w:style w:type="paragraph" w:customStyle="1" w:styleId="xl2664">
    <w:name w:val="xl266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22"/>
      <w:szCs w:val="22"/>
    </w:rPr>
  </w:style>
  <w:style w:type="paragraph" w:customStyle="1" w:styleId="xl2665">
    <w:name w:val="xl266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C00000"/>
      <w:sz w:val="22"/>
      <w:szCs w:val="22"/>
    </w:rPr>
  </w:style>
  <w:style w:type="paragraph" w:customStyle="1" w:styleId="xl2666">
    <w:name w:val="xl266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0000"/>
      <w:sz w:val="22"/>
      <w:szCs w:val="22"/>
    </w:rPr>
  </w:style>
  <w:style w:type="paragraph" w:customStyle="1" w:styleId="xl2667">
    <w:name w:val="xl266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C00000"/>
      <w:sz w:val="22"/>
      <w:szCs w:val="22"/>
    </w:rPr>
  </w:style>
  <w:style w:type="paragraph" w:customStyle="1" w:styleId="xl2668">
    <w:name w:val="xl266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0000"/>
      <w:sz w:val="22"/>
      <w:szCs w:val="22"/>
    </w:rPr>
  </w:style>
  <w:style w:type="paragraph" w:customStyle="1" w:styleId="xl2669">
    <w:name w:val="xl266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0000"/>
      <w:sz w:val="22"/>
      <w:szCs w:val="22"/>
    </w:rPr>
  </w:style>
  <w:style w:type="paragraph" w:customStyle="1" w:styleId="xl2670">
    <w:name w:val="xl267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0000"/>
      <w:sz w:val="22"/>
      <w:szCs w:val="22"/>
    </w:rPr>
  </w:style>
  <w:style w:type="paragraph" w:customStyle="1" w:styleId="xl2671">
    <w:name w:val="xl267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672">
    <w:name w:val="xl267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673">
    <w:name w:val="xl267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2674">
    <w:name w:val="xl267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675">
    <w:name w:val="xl267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2"/>
      <w:szCs w:val="22"/>
    </w:rPr>
  </w:style>
  <w:style w:type="paragraph" w:customStyle="1" w:styleId="xl2676">
    <w:name w:val="xl267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4F6228"/>
      <w:sz w:val="22"/>
      <w:szCs w:val="22"/>
    </w:rPr>
  </w:style>
  <w:style w:type="paragraph" w:customStyle="1" w:styleId="xl2677">
    <w:name w:val="xl267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4F6228"/>
      <w:sz w:val="22"/>
      <w:szCs w:val="22"/>
    </w:rPr>
  </w:style>
  <w:style w:type="paragraph" w:customStyle="1" w:styleId="xl2678">
    <w:name w:val="xl267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4F6228"/>
      <w:sz w:val="22"/>
      <w:szCs w:val="22"/>
    </w:rPr>
  </w:style>
  <w:style w:type="paragraph" w:customStyle="1" w:styleId="xl2679">
    <w:name w:val="xl267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4F6228"/>
      <w:sz w:val="22"/>
      <w:szCs w:val="22"/>
    </w:rPr>
  </w:style>
  <w:style w:type="paragraph" w:customStyle="1" w:styleId="xl2680">
    <w:name w:val="xl268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4F6228"/>
      <w:sz w:val="22"/>
      <w:szCs w:val="22"/>
    </w:rPr>
  </w:style>
  <w:style w:type="paragraph" w:customStyle="1" w:styleId="xl2681">
    <w:name w:val="xl268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4F6228"/>
      <w:sz w:val="22"/>
      <w:szCs w:val="22"/>
    </w:rPr>
  </w:style>
  <w:style w:type="paragraph" w:customStyle="1" w:styleId="xl2682">
    <w:name w:val="xl268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4F6228"/>
      <w:sz w:val="22"/>
      <w:szCs w:val="22"/>
    </w:rPr>
  </w:style>
  <w:style w:type="paragraph" w:customStyle="1" w:styleId="xl2683">
    <w:name w:val="xl268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684">
    <w:name w:val="xl268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685">
    <w:name w:val="xl268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504D"/>
      <w:sz w:val="22"/>
      <w:szCs w:val="22"/>
    </w:rPr>
  </w:style>
  <w:style w:type="paragraph" w:customStyle="1" w:styleId="xl2686">
    <w:name w:val="xl268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E46D0A"/>
      <w:sz w:val="22"/>
      <w:szCs w:val="22"/>
    </w:rPr>
  </w:style>
  <w:style w:type="paragraph" w:customStyle="1" w:styleId="xl2687">
    <w:name w:val="xl2687"/>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E46D0A"/>
      <w:sz w:val="22"/>
      <w:szCs w:val="22"/>
    </w:rPr>
  </w:style>
  <w:style w:type="paragraph" w:customStyle="1" w:styleId="xl2688">
    <w:name w:val="xl2688"/>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E46D0A"/>
      <w:sz w:val="22"/>
      <w:szCs w:val="22"/>
    </w:rPr>
  </w:style>
  <w:style w:type="paragraph" w:customStyle="1" w:styleId="xl2689">
    <w:name w:val="xl2689"/>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E46D0A"/>
      <w:sz w:val="22"/>
      <w:szCs w:val="22"/>
    </w:rPr>
  </w:style>
  <w:style w:type="paragraph" w:customStyle="1" w:styleId="xl2690">
    <w:name w:val="xl2690"/>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E46D0A"/>
      <w:sz w:val="22"/>
      <w:szCs w:val="22"/>
    </w:rPr>
  </w:style>
  <w:style w:type="paragraph" w:customStyle="1" w:styleId="xl2691">
    <w:name w:val="xl2691"/>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E46D0A"/>
      <w:sz w:val="22"/>
      <w:szCs w:val="22"/>
    </w:rPr>
  </w:style>
  <w:style w:type="paragraph" w:customStyle="1" w:styleId="xl2692">
    <w:name w:val="xl2692"/>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E46D0A"/>
      <w:sz w:val="22"/>
      <w:szCs w:val="22"/>
    </w:rPr>
  </w:style>
  <w:style w:type="paragraph" w:customStyle="1" w:styleId="xl2693">
    <w:name w:val="xl2693"/>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E46D0A"/>
      <w:sz w:val="22"/>
      <w:szCs w:val="22"/>
    </w:rPr>
  </w:style>
  <w:style w:type="paragraph" w:customStyle="1" w:styleId="xl2694">
    <w:name w:val="xl2694"/>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E46D0A"/>
      <w:sz w:val="22"/>
      <w:szCs w:val="22"/>
    </w:rPr>
  </w:style>
  <w:style w:type="paragraph" w:customStyle="1" w:styleId="xl2695">
    <w:name w:val="xl2695"/>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696">
    <w:name w:val="xl2696"/>
    <w:basedOn w:val="a"/>
    <w:rsid w:val="00266DD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table" w:customStyle="1" w:styleId="TableNormal">
    <w:name w:val="Table Normal"/>
    <w:uiPriority w:val="2"/>
    <w:semiHidden/>
    <w:unhideWhenUsed/>
    <w:qFormat/>
    <w:rsid w:val="00A0443B"/>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0443B"/>
    <w:pPr>
      <w:widowControl w:val="0"/>
    </w:pPr>
    <w:rPr>
      <w:sz w:val="22"/>
      <w:szCs w:val="22"/>
      <w:lang w:val="en-US" w:eastAsia="en-US"/>
    </w:rPr>
  </w:style>
  <w:style w:type="paragraph" w:customStyle="1" w:styleId="212">
    <w:name w:val="Заголовок 21"/>
    <w:basedOn w:val="a"/>
    <w:uiPriority w:val="1"/>
    <w:qFormat/>
    <w:rsid w:val="00A0443B"/>
    <w:pPr>
      <w:widowControl w:val="0"/>
      <w:spacing w:before="40"/>
      <w:ind w:left="668"/>
      <w:outlineLvl w:val="2"/>
    </w:pPr>
    <w:rPr>
      <w:b/>
      <w:bCs/>
      <w:lang w:val="en-US" w:eastAsia="en-US"/>
    </w:rPr>
  </w:style>
  <w:style w:type="paragraph" w:customStyle="1" w:styleId="1f3">
    <w:name w:val="Абзац списка1"/>
    <w:basedOn w:val="a"/>
    <w:link w:val="ListParagraphChar"/>
    <w:rsid w:val="00AA6E0B"/>
    <w:pPr>
      <w:spacing w:after="200" w:line="276" w:lineRule="auto"/>
      <w:ind w:left="720"/>
      <w:contextualSpacing/>
    </w:pPr>
    <w:rPr>
      <w:rFonts w:ascii="Calibri" w:hAnsi="Calibri"/>
      <w:sz w:val="22"/>
      <w:szCs w:val="22"/>
    </w:rPr>
  </w:style>
  <w:style w:type="character" w:customStyle="1" w:styleId="ListParagraphChar">
    <w:name w:val="List Paragraph Char"/>
    <w:link w:val="1f3"/>
    <w:locked/>
    <w:rsid w:val="00AA6E0B"/>
    <w:rPr>
      <w:rFonts w:ascii="Calibri" w:hAnsi="Calibri"/>
      <w:sz w:val="22"/>
      <w:szCs w:val="22"/>
    </w:rPr>
  </w:style>
  <w:style w:type="paragraph" w:customStyle="1" w:styleId="afff0">
    <w:name w:val="Обычный кат"/>
    <w:basedOn w:val="a"/>
    <w:qFormat/>
    <w:rsid w:val="007A22A5"/>
    <w:pPr>
      <w:spacing w:line="276" w:lineRule="auto"/>
      <w:ind w:firstLine="709"/>
      <w:jc w:val="both"/>
    </w:pPr>
    <w:rPr>
      <w:rFonts w:eastAsia="Calibri"/>
      <w:szCs w:val="22"/>
      <w:lang w:eastAsia="en-US"/>
    </w:rPr>
  </w:style>
  <w:style w:type="paragraph" w:customStyle="1" w:styleId="afff1">
    <w:name w:val="Маркированный кат"/>
    <w:basedOn w:val="afff2"/>
    <w:next w:val="afff0"/>
    <w:qFormat/>
    <w:rsid w:val="007A22A5"/>
    <w:pPr>
      <w:spacing w:line="276" w:lineRule="auto"/>
      <w:ind w:left="1066" w:hanging="357"/>
      <w:jc w:val="both"/>
    </w:pPr>
    <w:rPr>
      <w:rFonts w:eastAsia="Calibri"/>
      <w:szCs w:val="22"/>
      <w:lang w:eastAsia="en-US"/>
    </w:rPr>
  </w:style>
  <w:style w:type="paragraph" w:styleId="afff2">
    <w:name w:val="List Bullet"/>
    <w:basedOn w:val="a"/>
    <w:rsid w:val="007A22A5"/>
    <w:pPr>
      <w:ind w:left="1212" w:hanging="360"/>
      <w:contextualSpacing/>
    </w:pPr>
  </w:style>
  <w:style w:type="paragraph" w:customStyle="1" w:styleId="TitleProject">
    <w:name w:val="TitleProject"/>
    <w:basedOn w:val="a"/>
    <w:rsid w:val="007A22A5"/>
    <w:pPr>
      <w:ind w:left="142" w:firstLine="709"/>
      <w:jc w:val="center"/>
    </w:pPr>
    <w:rPr>
      <w:b/>
      <w:sz w:val="32"/>
      <w:szCs w:val="20"/>
    </w:rPr>
  </w:style>
  <w:style w:type="character" w:customStyle="1" w:styleId="S0">
    <w:name w:val="S_Обычный Знак"/>
    <w:link w:val="S"/>
    <w:rsid w:val="007A22A5"/>
    <w:rPr>
      <w:sz w:val="24"/>
      <w:szCs w:val="24"/>
      <w:lang w:eastAsia="ar-SA"/>
    </w:rPr>
  </w:style>
  <w:style w:type="paragraph" w:customStyle="1" w:styleId="western">
    <w:name w:val="western"/>
    <w:basedOn w:val="a"/>
    <w:rsid w:val="007A22A5"/>
    <w:pPr>
      <w:spacing w:before="100" w:beforeAutospacing="1" w:after="119"/>
    </w:pPr>
    <w:rPr>
      <w:sz w:val="20"/>
      <w:szCs w:val="20"/>
    </w:rPr>
  </w:style>
  <w:style w:type="paragraph" w:customStyle="1" w:styleId="1f4">
    <w:name w:val="Основной текст с отступом;Нумерованный список !!;Основной текст 1;Надин стиль"/>
    <w:rsid w:val="007A22A5"/>
    <w:pPr>
      <w:ind w:firstLine="709"/>
      <w:jc w:val="both"/>
    </w:pPr>
    <w:rPr>
      <w:sz w:val="24"/>
    </w:rPr>
  </w:style>
  <w:style w:type="paragraph" w:customStyle="1" w:styleId="afff3">
    <w:name w:val="для табл_КАТ"/>
    <w:basedOn w:val="afff0"/>
    <w:next w:val="afff0"/>
    <w:qFormat/>
    <w:rsid w:val="003C4CDD"/>
    <w:pPr>
      <w:spacing w:line="240" w:lineRule="auto"/>
      <w:ind w:firstLine="0"/>
      <w:jc w:val="center"/>
    </w:pPr>
    <w:rPr>
      <w:bCs/>
      <w:color w:val="000000"/>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8995416">
      <w:bodyDiv w:val="1"/>
      <w:marLeft w:val="0"/>
      <w:marRight w:val="0"/>
      <w:marTop w:val="0"/>
      <w:marBottom w:val="0"/>
      <w:divBdr>
        <w:top w:val="none" w:sz="0" w:space="0" w:color="auto"/>
        <w:left w:val="none" w:sz="0" w:space="0" w:color="auto"/>
        <w:bottom w:val="none" w:sz="0" w:space="0" w:color="auto"/>
        <w:right w:val="none" w:sz="0" w:space="0" w:color="auto"/>
      </w:divBdr>
    </w:div>
    <w:div w:id="33358959">
      <w:bodyDiv w:val="1"/>
      <w:marLeft w:val="0"/>
      <w:marRight w:val="0"/>
      <w:marTop w:val="0"/>
      <w:marBottom w:val="0"/>
      <w:divBdr>
        <w:top w:val="none" w:sz="0" w:space="0" w:color="auto"/>
        <w:left w:val="none" w:sz="0" w:space="0" w:color="auto"/>
        <w:bottom w:val="none" w:sz="0" w:space="0" w:color="auto"/>
        <w:right w:val="none" w:sz="0" w:space="0" w:color="auto"/>
      </w:divBdr>
    </w:div>
    <w:div w:id="48261952">
      <w:bodyDiv w:val="1"/>
      <w:marLeft w:val="0"/>
      <w:marRight w:val="0"/>
      <w:marTop w:val="0"/>
      <w:marBottom w:val="0"/>
      <w:divBdr>
        <w:top w:val="none" w:sz="0" w:space="0" w:color="auto"/>
        <w:left w:val="none" w:sz="0" w:space="0" w:color="auto"/>
        <w:bottom w:val="none" w:sz="0" w:space="0" w:color="auto"/>
        <w:right w:val="none" w:sz="0" w:space="0" w:color="auto"/>
      </w:divBdr>
    </w:div>
    <w:div w:id="54667747">
      <w:bodyDiv w:val="1"/>
      <w:marLeft w:val="0"/>
      <w:marRight w:val="0"/>
      <w:marTop w:val="0"/>
      <w:marBottom w:val="0"/>
      <w:divBdr>
        <w:top w:val="none" w:sz="0" w:space="0" w:color="auto"/>
        <w:left w:val="none" w:sz="0" w:space="0" w:color="auto"/>
        <w:bottom w:val="none" w:sz="0" w:space="0" w:color="auto"/>
        <w:right w:val="none" w:sz="0" w:space="0" w:color="auto"/>
      </w:divBdr>
    </w:div>
    <w:div w:id="60490564">
      <w:bodyDiv w:val="1"/>
      <w:marLeft w:val="0"/>
      <w:marRight w:val="0"/>
      <w:marTop w:val="0"/>
      <w:marBottom w:val="0"/>
      <w:divBdr>
        <w:top w:val="none" w:sz="0" w:space="0" w:color="auto"/>
        <w:left w:val="none" w:sz="0" w:space="0" w:color="auto"/>
        <w:bottom w:val="none" w:sz="0" w:space="0" w:color="auto"/>
        <w:right w:val="none" w:sz="0" w:space="0" w:color="auto"/>
      </w:divBdr>
    </w:div>
    <w:div w:id="60717066">
      <w:bodyDiv w:val="1"/>
      <w:marLeft w:val="0"/>
      <w:marRight w:val="0"/>
      <w:marTop w:val="0"/>
      <w:marBottom w:val="0"/>
      <w:divBdr>
        <w:top w:val="none" w:sz="0" w:space="0" w:color="auto"/>
        <w:left w:val="none" w:sz="0" w:space="0" w:color="auto"/>
        <w:bottom w:val="none" w:sz="0" w:space="0" w:color="auto"/>
        <w:right w:val="none" w:sz="0" w:space="0" w:color="auto"/>
      </w:divBdr>
    </w:div>
    <w:div w:id="62029541">
      <w:bodyDiv w:val="1"/>
      <w:marLeft w:val="0"/>
      <w:marRight w:val="0"/>
      <w:marTop w:val="0"/>
      <w:marBottom w:val="0"/>
      <w:divBdr>
        <w:top w:val="none" w:sz="0" w:space="0" w:color="auto"/>
        <w:left w:val="none" w:sz="0" w:space="0" w:color="auto"/>
        <w:bottom w:val="none" w:sz="0" w:space="0" w:color="auto"/>
        <w:right w:val="none" w:sz="0" w:space="0" w:color="auto"/>
      </w:divBdr>
    </w:div>
    <w:div w:id="76753626">
      <w:bodyDiv w:val="1"/>
      <w:marLeft w:val="0"/>
      <w:marRight w:val="0"/>
      <w:marTop w:val="0"/>
      <w:marBottom w:val="0"/>
      <w:divBdr>
        <w:top w:val="none" w:sz="0" w:space="0" w:color="auto"/>
        <w:left w:val="none" w:sz="0" w:space="0" w:color="auto"/>
        <w:bottom w:val="none" w:sz="0" w:space="0" w:color="auto"/>
        <w:right w:val="none" w:sz="0" w:space="0" w:color="auto"/>
      </w:divBdr>
    </w:div>
    <w:div w:id="78066197">
      <w:bodyDiv w:val="1"/>
      <w:marLeft w:val="0"/>
      <w:marRight w:val="0"/>
      <w:marTop w:val="0"/>
      <w:marBottom w:val="0"/>
      <w:divBdr>
        <w:top w:val="none" w:sz="0" w:space="0" w:color="auto"/>
        <w:left w:val="none" w:sz="0" w:space="0" w:color="auto"/>
        <w:bottom w:val="none" w:sz="0" w:space="0" w:color="auto"/>
        <w:right w:val="none" w:sz="0" w:space="0" w:color="auto"/>
      </w:divBdr>
    </w:div>
    <w:div w:id="79985848">
      <w:bodyDiv w:val="1"/>
      <w:marLeft w:val="0"/>
      <w:marRight w:val="0"/>
      <w:marTop w:val="0"/>
      <w:marBottom w:val="0"/>
      <w:divBdr>
        <w:top w:val="none" w:sz="0" w:space="0" w:color="auto"/>
        <w:left w:val="none" w:sz="0" w:space="0" w:color="auto"/>
        <w:bottom w:val="none" w:sz="0" w:space="0" w:color="auto"/>
        <w:right w:val="none" w:sz="0" w:space="0" w:color="auto"/>
      </w:divBdr>
    </w:div>
    <w:div w:id="85075222">
      <w:bodyDiv w:val="1"/>
      <w:marLeft w:val="0"/>
      <w:marRight w:val="0"/>
      <w:marTop w:val="0"/>
      <w:marBottom w:val="0"/>
      <w:divBdr>
        <w:top w:val="none" w:sz="0" w:space="0" w:color="auto"/>
        <w:left w:val="none" w:sz="0" w:space="0" w:color="auto"/>
        <w:bottom w:val="none" w:sz="0" w:space="0" w:color="auto"/>
        <w:right w:val="none" w:sz="0" w:space="0" w:color="auto"/>
      </w:divBdr>
    </w:div>
    <w:div w:id="105854319">
      <w:bodyDiv w:val="1"/>
      <w:marLeft w:val="0"/>
      <w:marRight w:val="0"/>
      <w:marTop w:val="0"/>
      <w:marBottom w:val="0"/>
      <w:divBdr>
        <w:top w:val="none" w:sz="0" w:space="0" w:color="auto"/>
        <w:left w:val="none" w:sz="0" w:space="0" w:color="auto"/>
        <w:bottom w:val="none" w:sz="0" w:space="0" w:color="auto"/>
        <w:right w:val="none" w:sz="0" w:space="0" w:color="auto"/>
      </w:divBdr>
    </w:div>
    <w:div w:id="112789046">
      <w:bodyDiv w:val="1"/>
      <w:marLeft w:val="0"/>
      <w:marRight w:val="0"/>
      <w:marTop w:val="0"/>
      <w:marBottom w:val="0"/>
      <w:divBdr>
        <w:top w:val="none" w:sz="0" w:space="0" w:color="auto"/>
        <w:left w:val="none" w:sz="0" w:space="0" w:color="auto"/>
        <w:bottom w:val="none" w:sz="0" w:space="0" w:color="auto"/>
        <w:right w:val="none" w:sz="0" w:space="0" w:color="auto"/>
      </w:divBdr>
    </w:div>
    <w:div w:id="118687768">
      <w:bodyDiv w:val="1"/>
      <w:marLeft w:val="0"/>
      <w:marRight w:val="0"/>
      <w:marTop w:val="0"/>
      <w:marBottom w:val="0"/>
      <w:divBdr>
        <w:top w:val="none" w:sz="0" w:space="0" w:color="auto"/>
        <w:left w:val="none" w:sz="0" w:space="0" w:color="auto"/>
        <w:bottom w:val="none" w:sz="0" w:space="0" w:color="auto"/>
        <w:right w:val="none" w:sz="0" w:space="0" w:color="auto"/>
      </w:divBdr>
    </w:div>
    <w:div w:id="126779067">
      <w:bodyDiv w:val="1"/>
      <w:marLeft w:val="0"/>
      <w:marRight w:val="0"/>
      <w:marTop w:val="0"/>
      <w:marBottom w:val="0"/>
      <w:divBdr>
        <w:top w:val="none" w:sz="0" w:space="0" w:color="auto"/>
        <w:left w:val="none" w:sz="0" w:space="0" w:color="auto"/>
        <w:bottom w:val="none" w:sz="0" w:space="0" w:color="auto"/>
        <w:right w:val="none" w:sz="0" w:space="0" w:color="auto"/>
      </w:divBdr>
    </w:div>
    <w:div w:id="131098214">
      <w:bodyDiv w:val="1"/>
      <w:marLeft w:val="0"/>
      <w:marRight w:val="0"/>
      <w:marTop w:val="0"/>
      <w:marBottom w:val="0"/>
      <w:divBdr>
        <w:top w:val="none" w:sz="0" w:space="0" w:color="auto"/>
        <w:left w:val="none" w:sz="0" w:space="0" w:color="auto"/>
        <w:bottom w:val="none" w:sz="0" w:space="0" w:color="auto"/>
        <w:right w:val="none" w:sz="0" w:space="0" w:color="auto"/>
      </w:divBdr>
    </w:div>
    <w:div w:id="132790985">
      <w:bodyDiv w:val="1"/>
      <w:marLeft w:val="0"/>
      <w:marRight w:val="0"/>
      <w:marTop w:val="0"/>
      <w:marBottom w:val="0"/>
      <w:divBdr>
        <w:top w:val="none" w:sz="0" w:space="0" w:color="auto"/>
        <w:left w:val="none" w:sz="0" w:space="0" w:color="auto"/>
        <w:bottom w:val="none" w:sz="0" w:space="0" w:color="auto"/>
        <w:right w:val="none" w:sz="0" w:space="0" w:color="auto"/>
      </w:divBdr>
    </w:div>
    <w:div w:id="145896254">
      <w:bodyDiv w:val="1"/>
      <w:marLeft w:val="0"/>
      <w:marRight w:val="0"/>
      <w:marTop w:val="0"/>
      <w:marBottom w:val="0"/>
      <w:divBdr>
        <w:top w:val="none" w:sz="0" w:space="0" w:color="auto"/>
        <w:left w:val="none" w:sz="0" w:space="0" w:color="auto"/>
        <w:bottom w:val="none" w:sz="0" w:space="0" w:color="auto"/>
        <w:right w:val="none" w:sz="0" w:space="0" w:color="auto"/>
      </w:divBdr>
    </w:div>
    <w:div w:id="159777648">
      <w:bodyDiv w:val="1"/>
      <w:marLeft w:val="0"/>
      <w:marRight w:val="0"/>
      <w:marTop w:val="0"/>
      <w:marBottom w:val="0"/>
      <w:divBdr>
        <w:top w:val="none" w:sz="0" w:space="0" w:color="auto"/>
        <w:left w:val="none" w:sz="0" w:space="0" w:color="auto"/>
        <w:bottom w:val="none" w:sz="0" w:space="0" w:color="auto"/>
        <w:right w:val="none" w:sz="0" w:space="0" w:color="auto"/>
      </w:divBdr>
    </w:div>
    <w:div w:id="162361387">
      <w:bodyDiv w:val="1"/>
      <w:marLeft w:val="0"/>
      <w:marRight w:val="0"/>
      <w:marTop w:val="0"/>
      <w:marBottom w:val="0"/>
      <w:divBdr>
        <w:top w:val="none" w:sz="0" w:space="0" w:color="auto"/>
        <w:left w:val="none" w:sz="0" w:space="0" w:color="auto"/>
        <w:bottom w:val="none" w:sz="0" w:space="0" w:color="auto"/>
        <w:right w:val="none" w:sz="0" w:space="0" w:color="auto"/>
      </w:divBdr>
    </w:div>
    <w:div w:id="162937448">
      <w:bodyDiv w:val="1"/>
      <w:marLeft w:val="0"/>
      <w:marRight w:val="0"/>
      <w:marTop w:val="0"/>
      <w:marBottom w:val="0"/>
      <w:divBdr>
        <w:top w:val="none" w:sz="0" w:space="0" w:color="auto"/>
        <w:left w:val="none" w:sz="0" w:space="0" w:color="auto"/>
        <w:bottom w:val="none" w:sz="0" w:space="0" w:color="auto"/>
        <w:right w:val="none" w:sz="0" w:space="0" w:color="auto"/>
      </w:divBdr>
    </w:div>
    <w:div w:id="166795783">
      <w:bodyDiv w:val="1"/>
      <w:marLeft w:val="0"/>
      <w:marRight w:val="0"/>
      <w:marTop w:val="0"/>
      <w:marBottom w:val="0"/>
      <w:divBdr>
        <w:top w:val="none" w:sz="0" w:space="0" w:color="auto"/>
        <w:left w:val="none" w:sz="0" w:space="0" w:color="auto"/>
        <w:bottom w:val="none" w:sz="0" w:space="0" w:color="auto"/>
        <w:right w:val="none" w:sz="0" w:space="0" w:color="auto"/>
      </w:divBdr>
    </w:div>
    <w:div w:id="174150232">
      <w:bodyDiv w:val="1"/>
      <w:marLeft w:val="0"/>
      <w:marRight w:val="0"/>
      <w:marTop w:val="0"/>
      <w:marBottom w:val="0"/>
      <w:divBdr>
        <w:top w:val="none" w:sz="0" w:space="0" w:color="auto"/>
        <w:left w:val="none" w:sz="0" w:space="0" w:color="auto"/>
        <w:bottom w:val="none" w:sz="0" w:space="0" w:color="auto"/>
        <w:right w:val="none" w:sz="0" w:space="0" w:color="auto"/>
      </w:divBdr>
    </w:div>
    <w:div w:id="175046745">
      <w:bodyDiv w:val="1"/>
      <w:marLeft w:val="0"/>
      <w:marRight w:val="0"/>
      <w:marTop w:val="0"/>
      <w:marBottom w:val="0"/>
      <w:divBdr>
        <w:top w:val="none" w:sz="0" w:space="0" w:color="auto"/>
        <w:left w:val="none" w:sz="0" w:space="0" w:color="auto"/>
        <w:bottom w:val="none" w:sz="0" w:space="0" w:color="auto"/>
        <w:right w:val="none" w:sz="0" w:space="0" w:color="auto"/>
      </w:divBdr>
    </w:div>
    <w:div w:id="180944917">
      <w:bodyDiv w:val="1"/>
      <w:marLeft w:val="0"/>
      <w:marRight w:val="0"/>
      <w:marTop w:val="0"/>
      <w:marBottom w:val="0"/>
      <w:divBdr>
        <w:top w:val="none" w:sz="0" w:space="0" w:color="auto"/>
        <w:left w:val="none" w:sz="0" w:space="0" w:color="auto"/>
        <w:bottom w:val="none" w:sz="0" w:space="0" w:color="auto"/>
        <w:right w:val="none" w:sz="0" w:space="0" w:color="auto"/>
      </w:divBdr>
    </w:div>
    <w:div w:id="182518622">
      <w:bodyDiv w:val="1"/>
      <w:marLeft w:val="0"/>
      <w:marRight w:val="0"/>
      <w:marTop w:val="0"/>
      <w:marBottom w:val="0"/>
      <w:divBdr>
        <w:top w:val="none" w:sz="0" w:space="0" w:color="auto"/>
        <w:left w:val="none" w:sz="0" w:space="0" w:color="auto"/>
        <w:bottom w:val="none" w:sz="0" w:space="0" w:color="auto"/>
        <w:right w:val="none" w:sz="0" w:space="0" w:color="auto"/>
      </w:divBdr>
    </w:div>
    <w:div w:id="186918938">
      <w:bodyDiv w:val="1"/>
      <w:marLeft w:val="0"/>
      <w:marRight w:val="0"/>
      <w:marTop w:val="0"/>
      <w:marBottom w:val="0"/>
      <w:divBdr>
        <w:top w:val="none" w:sz="0" w:space="0" w:color="auto"/>
        <w:left w:val="none" w:sz="0" w:space="0" w:color="auto"/>
        <w:bottom w:val="none" w:sz="0" w:space="0" w:color="auto"/>
        <w:right w:val="none" w:sz="0" w:space="0" w:color="auto"/>
      </w:divBdr>
    </w:div>
    <w:div w:id="187065808">
      <w:bodyDiv w:val="1"/>
      <w:marLeft w:val="0"/>
      <w:marRight w:val="0"/>
      <w:marTop w:val="0"/>
      <w:marBottom w:val="0"/>
      <w:divBdr>
        <w:top w:val="none" w:sz="0" w:space="0" w:color="auto"/>
        <w:left w:val="none" w:sz="0" w:space="0" w:color="auto"/>
        <w:bottom w:val="none" w:sz="0" w:space="0" w:color="auto"/>
        <w:right w:val="none" w:sz="0" w:space="0" w:color="auto"/>
      </w:divBdr>
    </w:div>
    <w:div w:id="200900200">
      <w:bodyDiv w:val="1"/>
      <w:marLeft w:val="0"/>
      <w:marRight w:val="0"/>
      <w:marTop w:val="0"/>
      <w:marBottom w:val="0"/>
      <w:divBdr>
        <w:top w:val="none" w:sz="0" w:space="0" w:color="auto"/>
        <w:left w:val="none" w:sz="0" w:space="0" w:color="auto"/>
        <w:bottom w:val="none" w:sz="0" w:space="0" w:color="auto"/>
        <w:right w:val="none" w:sz="0" w:space="0" w:color="auto"/>
      </w:divBdr>
    </w:div>
    <w:div w:id="203251449">
      <w:bodyDiv w:val="1"/>
      <w:marLeft w:val="0"/>
      <w:marRight w:val="0"/>
      <w:marTop w:val="0"/>
      <w:marBottom w:val="0"/>
      <w:divBdr>
        <w:top w:val="none" w:sz="0" w:space="0" w:color="auto"/>
        <w:left w:val="none" w:sz="0" w:space="0" w:color="auto"/>
        <w:bottom w:val="none" w:sz="0" w:space="0" w:color="auto"/>
        <w:right w:val="none" w:sz="0" w:space="0" w:color="auto"/>
      </w:divBdr>
    </w:div>
    <w:div w:id="204683752">
      <w:bodyDiv w:val="1"/>
      <w:marLeft w:val="0"/>
      <w:marRight w:val="0"/>
      <w:marTop w:val="0"/>
      <w:marBottom w:val="0"/>
      <w:divBdr>
        <w:top w:val="none" w:sz="0" w:space="0" w:color="auto"/>
        <w:left w:val="none" w:sz="0" w:space="0" w:color="auto"/>
        <w:bottom w:val="none" w:sz="0" w:space="0" w:color="auto"/>
        <w:right w:val="none" w:sz="0" w:space="0" w:color="auto"/>
      </w:divBdr>
    </w:div>
    <w:div w:id="208687706">
      <w:bodyDiv w:val="1"/>
      <w:marLeft w:val="0"/>
      <w:marRight w:val="0"/>
      <w:marTop w:val="0"/>
      <w:marBottom w:val="0"/>
      <w:divBdr>
        <w:top w:val="none" w:sz="0" w:space="0" w:color="auto"/>
        <w:left w:val="none" w:sz="0" w:space="0" w:color="auto"/>
        <w:bottom w:val="none" w:sz="0" w:space="0" w:color="auto"/>
        <w:right w:val="none" w:sz="0" w:space="0" w:color="auto"/>
      </w:divBdr>
    </w:div>
    <w:div w:id="212735541">
      <w:bodyDiv w:val="1"/>
      <w:marLeft w:val="0"/>
      <w:marRight w:val="0"/>
      <w:marTop w:val="0"/>
      <w:marBottom w:val="0"/>
      <w:divBdr>
        <w:top w:val="none" w:sz="0" w:space="0" w:color="auto"/>
        <w:left w:val="none" w:sz="0" w:space="0" w:color="auto"/>
        <w:bottom w:val="none" w:sz="0" w:space="0" w:color="auto"/>
        <w:right w:val="none" w:sz="0" w:space="0" w:color="auto"/>
      </w:divBdr>
    </w:div>
    <w:div w:id="218825511">
      <w:bodyDiv w:val="1"/>
      <w:marLeft w:val="0"/>
      <w:marRight w:val="0"/>
      <w:marTop w:val="0"/>
      <w:marBottom w:val="0"/>
      <w:divBdr>
        <w:top w:val="none" w:sz="0" w:space="0" w:color="auto"/>
        <w:left w:val="none" w:sz="0" w:space="0" w:color="auto"/>
        <w:bottom w:val="none" w:sz="0" w:space="0" w:color="auto"/>
        <w:right w:val="none" w:sz="0" w:space="0" w:color="auto"/>
      </w:divBdr>
    </w:div>
    <w:div w:id="224070455">
      <w:bodyDiv w:val="1"/>
      <w:marLeft w:val="0"/>
      <w:marRight w:val="0"/>
      <w:marTop w:val="0"/>
      <w:marBottom w:val="0"/>
      <w:divBdr>
        <w:top w:val="none" w:sz="0" w:space="0" w:color="auto"/>
        <w:left w:val="none" w:sz="0" w:space="0" w:color="auto"/>
        <w:bottom w:val="none" w:sz="0" w:space="0" w:color="auto"/>
        <w:right w:val="none" w:sz="0" w:space="0" w:color="auto"/>
      </w:divBdr>
    </w:div>
    <w:div w:id="232354162">
      <w:bodyDiv w:val="1"/>
      <w:marLeft w:val="0"/>
      <w:marRight w:val="0"/>
      <w:marTop w:val="0"/>
      <w:marBottom w:val="0"/>
      <w:divBdr>
        <w:top w:val="none" w:sz="0" w:space="0" w:color="auto"/>
        <w:left w:val="none" w:sz="0" w:space="0" w:color="auto"/>
        <w:bottom w:val="none" w:sz="0" w:space="0" w:color="auto"/>
        <w:right w:val="none" w:sz="0" w:space="0" w:color="auto"/>
      </w:divBdr>
    </w:div>
    <w:div w:id="232471027">
      <w:bodyDiv w:val="1"/>
      <w:marLeft w:val="0"/>
      <w:marRight w:val="0"/>
      <w:marTop w:val="0"/>
      <w:marBottom w:val="0"/>
      <w:divBdr>
        <w:top w:val="none" w:sz="0" w:space="0" w:color="auto"/>
        <w:left w:val="none" w:sz="0" w:space="0" w:color="auto"/>
        <w:bottom w:val="none" w:sz="0" w:space="0" w:color="auto"/>
        <w:right w:val="none" w:sz="0" w:space="0" w:color="auto"/>
      </w:divBdr>
    </w:div>
    <w:div w:id="249897077">
      <w:bodyDiv w:val="1"/>
      <w:marLeft w:val="0"/>
      <w:marRight w:val="0"/>
      <w:marTop w:val="0"/>
      <w:marBottom w:val="0"/>
      <w:divBdr>
        <w:top w:val="none" w:sz="0" w:space="0" w:color="auto"/>
        <w:left w:val="none" w:sz="0" w:space="0" w:color="auto"/>
        <w:bottom w:val="none" w:sz="0" w:space="0" w:color="auto"/>
        <w:right w:val="none" w:sz="0" w:space="0" w:color="auto"/>
      </w:divBdr>
    </w:div>
    <w:div w:id="256795822">
      <w:bodyDiv w:val="1"/>
      <w:marLeft w:val="0"/>
      <w:marRight w:val="0"/>
      <w:marTop w:val="0"/>
      <w:marBottom w:val="0"/>
      <w:divBdr>
        <w:top w:val="none" w:sz="0" w:space="0" w:color="auto"/>
        <w:left w:val="none" w:sz="0" w:space="0" w:color="auto"/>
        <w:bottom w:val="none" w:sz="0" w:space="0" w:color="auto"/>
        <w:right w:val="none" w:sz="0" w:space="0" w:color="auto"/>
      </w:divBdr>
    </w:div>
    <w:div w:id="258218843">
      <w:bodyDiv w:val="1"/>
      <w:marLeft w:val="0"/>
      <w:marRight w:val="0"/>
      <w:marTop w:val="0"/>
      <w:marBottom w:val="0"/>
      <w:divBdr>
        <w:top w:val="none" w:sz="0" w:space="0" w:color="auto"/>
        <w:left w:val="none" w:sz="0" w:space="0" w:color="auto"/>
        <w:bottom w:val="none" w:sz="0" w:space="0" w:color="auto"/>
        <w:right w:val="none" w:sz="0" w:space="0" w:color="auto"/>
      </w:divBdr>
    </w:div>
    <w:div w:id="262148728">
      <w:bodyDiv w:val="1"/>
      <w:marLeft w:val="0"/>
      <w:marRight w:val="0"/>
      <w:marTop w:val="0"/>
      <w:marBottom w:val="0"/>
      <w:divBdr>
        <w:top w:val="none" w:sz="0" w:space="0" w:color="auto"/>
        <w:left w:val="none" w:sz="0" w:space="0" w:color="auto"/>
        <w:bottom w:val="none" w:sz="0" w:space="0" w:color="auto"/>
        <w:right w:val="none" w:sz="0" w:space="0" w:color="auto"/>
      </w:divBdr>
      <w:divsChild>
        <w:div w:id="337390348">
          <w:marLeft w:val="0"/>
          <w:marRight w:val="0"/>
          <w:marTop w:val="0"/>
          <w:marBottom w:val="0"/>
          <w:divBdr>
            <w:top w:val="none" w:sz="0" w:space="0" w:color="auto"/>
            <w:left w:val="none" w:sz="0" w:space="0" w:color="auto"/>
            <w:bottom w:val="none" w:sz="0" w:space="0" w:color="auto"/>
            <w:right w:val="none" w:sz="0" w:space="0" w:color="auto"/>
          </w:divBdr>
        </w:div>
      </w:divsChild>
    </w:div>
    <w:div w:id="269434708">
      <w:bodyDiv w:val="1"/>
      <w:marLeft w:val="0"/>
      <w:marRight w:val="0"/>
      <w:marTop w:val="0"/>
      <w:marBottom w:val="0"/>
      <w:divBdr>
        <w:top w:val="none" w:sz="0" w:space="0" w:color="auto"/>
        <w:left w:val="none" w:sz="0" w:space="0" w:color="auto"/>
        <w:bottom w:val="none" w:sz="0" w:space="0" w:color="auto"/>
        <w:right w:val="none" w:sz="0" w:space="0" w:color="auto"/>
      </w:divBdr>
    </w:div>
    <w:div w:id="276524971">
      <w:bodyDiv w:val="1"/>
      <w:marLeft w:val="0"/>
      <w:marRight w:val="0"/>
      <w:marTop w:val="0"/>
      <w:marBottom w:val="0"/>
      <w:divBdr>
        <w:top w:val="none" w:sz="0" w:space="0" w:color="auto"/>
        <w:left w:val="none" w:sz="0" w:space="0" w:color="auto"/>
        <w:bottom w:val="none" w:sz="0" w:space="0" w:color="auto"/>
        <w:right w:val="none" w:sz="0" w:space="0" w:color="auto"/>
      </w:divBdr>
    </w:div>
    <w:div w:id="276835055">
      <w:bodyDiv w:val="1"/>
      <w:marLeft w:val="0"/>
      <w:marRight w:val="0"/>
      <w:marTop w:val="0"/>
      <w:marBottom w:val="0"/>
      <w:divBdr>
        <w:top w:val="none" w:sz="0" w:space="0" w:color="auto"/>
        <w:left w:val="none" w:sz="0" w:space="0" w:color="auto"/>
        <w:bottom w:val="none" w:sz="0" w:space="0" w:color="auto"/>
        <w:right w:val="none" w:sz="0" w:space="0" w:color="auto"/>
      </w:divBdr>
    </w:div>
    <w:div w:id="285703979">
      <w:bodyDiv w:val="1"/>
      <w:marLeft w:val="0"/>
      <w:marRight w:val="0"/>
      <w:marTop w:val="0"/>
      <w:marBottom w:val="0"/>
      <w:divBdr>
        <w:top w:val="none" w:sz="0" w:space="0" w:color="auto"/>
        <w:left w:val="none" w:sz="0" w:space="0" w:color="auto"/>
        <w:bottom w:val="none" w:sz="0" w:space="0" w:color="auto"/>
        <w:right w:val="none" w:sz="0" w:space="0" w:color="auto"/>
      </w:divBdr>
    </w:div>
    <w:div w:id="292951951">
      <w:bodyDiv w:val="1"/>
      <w:marLeft w:val="0"/>
      <w:marRight w:val="0"/>
      <w:marTop w:val="0"/>
      <w:marBottom w:val="0"/>
      <w:divBdr>
        <w:top w:val="none" w:sz="0" w:space="0" w:color="auto"/>
        <w:left w:val="none" w:sz="0" w:space="0" w:color="auto"/>
        <w:bottom w:val="none" w:sz="0" w:space="0" w:color="auto"/>
        <w:right w:val="none" w:sz="0" w:space="0" w:color="auto"/>
      </w:divBdr>
    </w:div>
    <w:div w:id="297732931">
      <w:bodyDiv w:val="1"/>
      <w:marLeft w:val="0"/>
      <w:marRight w:val="0"/>
      <w:marTop w:val="0"/>
      <w:marBottom w:val="0"/>
      <w:divBdr>
        <w:top w:val="none" w:sz="0" w:space="0" w:color="auto"/>
        <w:left w:val="none" w:sz="0" w:space="0" w:color="auto"/>
        <w:bottom w:val="none" w:sz="0" w:space="0" w:color="auto"/>
        <w:right w:val="none" w:sz="0" w:space="0" w:color="auto"/>
      </w:divBdr>
    </w:div>
    <w:div w:id="298730085">
      <w:bodyDiv w:val="1"/>
      <w:marLeft w:val="0"/>
      <w:marRight w:val="0"/>
      <w:marTop w:val="0"/>
      <w:marBottom w:val="0"/>
      <w:divBdr>
        <w:top w:val="none" w:sz="0" w:space="0" w:color="auto"/>
        <w:left w:val="none" w:sz="0" w:space="0" w:color="auto"/>
        <w:bottom w:val="none" w:sz="0" w:space="0" w:color="auto"/>
        <w:right w:val="none" w:sz="0" w:space="0" w:color="auto"/>
      </w:divBdr>
    </w:div>
    <w:div w:id="301350333">
      <w:bodyDiv w:val="1"/>
      <w:marLeft w:val="0"/>
      <w:marRight w:val="0"/>
      <w:marTop w:val="0"/>
      <w:marBottom w:val="0"/>
      <w:divBdr>
        <w:top w:val="none" w:sz="0" w:space="0" w:color="auto"/>
        <w:left w:val="none" w:sz="0" w:space="0" w:color="auto"/>
        <w:bottom w:val="none" w:sz="0" w:space="0" w:color="auto"/>
        <w:right w:val="none" w:sz="0" w:space="0" w:color="auto"/>
      </w:divBdr>
    </w:div>
    <w:div w:id="308022864">
      <w:bodyDiv w:val="1"/>
      <w:marLeft w:val="0"/>
      <w:marRight w:val="0"/>
      <w:marTop w:val="0"/>
      <w:marBottom w:val="0"/>
      <w:divBdr>
        <w:top w:val="none" w:sz="0" w:space="0" w:color="auto"/>
        <w:left w:val="none" w:sz="0" w:space="0" w:color="auto"/>
        <w:bottom w:val="none" w:sz="0" w:space="0" w:color="auto"/>
        <w:right w:val="none" w:sz="0" w:space="0" w:color="auto"/>
      </w:divBdr>
    </w:div>
    <w:div w:id="318651794">
      <w:bodyDiv w:val="1"/>
      <w:marLeft w:val="0"/>
      <w:marRight w:val="0"/>
      <w:marTop w:val="0"/>
      <w:marBottom w:val="0"/>
      <w:divBdr>
        <w:top w:val="none" w:sz="0" w:space="0" w:color="auto"/>
        <w:left w:val="none" w:sz="0" w:space="0" w:color="auto"/>
        <w:bottom w:val="none" w:sz="0" w:space="0" w:color="auto"/>
        <w:right w:val="none" w:sz="0" w:space="0" w:color="auto"/>
      </w:divBdr>
    </w:div>
    <w:div w:id="321012952">
      <w:bodyDiv w:val="1"/>
      <w:marLeft w:val="0"/>
      <w:marRight w:val="0"/>
      <w:marTop w:val="0"/>
      <w:marBottom w:val="0"/>
      <w:divBdr>
        <w:top w:val="none" w:sz="0" w:space="0" w:color="auto"/>
        <w:left w:val="none" w:sz="0" w:space="0" w:color="auto"/>
        <w:bottom w:val="none" w:sz="0" w:space="0" w:color="auto"/>
        <w:right w:val="none" w:sz="0" w:space="0" w:color="auto"/>
      </w:divBdr>
    </w:div>
    <w:div w:id="323821286">
      <w:bodyDiv w:val="1"/>
      <w:marLeft w:val="0"/>
      <w:marRight w:val="0"/>
      <w:marTop w:val="0"/>
      <w:marBottom w:val="0"/>
      <w:divBdr>
        <w:top w:val="none" w:sz="0" w:space="0" w:color="auto"/>
        <w:left w:val="none" w:sz="0" w:space="0" w:color="auto"/>
        <w:bottom w:val="none" w:sz="0" w:space="0" w:color="auto"/>
        <w:right w:val="none" w:sz="0" w:space="0" w:color="auto"/>
      </w:divBdr>
    </w:div>
    <w:div w:id="325937967">
      <w:bodyDiv w:val="1"/>
      <w:marLeft w:val="0"/>
      <w:marRight w:val="0"/>
      <w:marTop w:val="0"/>
      <w:marBottom w:val="0"/>
      <w:divBdr>
        <w:top w:val="none" w:sz="0" w:space="0" w:color="auto"/>
        <w:left w:val="none" w:sz="0" w:space="0" w:color="auto"/>
        <w:bottom w:val="none" w:sz="0" w:space="0" w:color="auto"/>
        <w:right w:val="none" w:sz="0" w:space="0" w:color="auto"/>
      </w:divBdr>
    </w:div>
    <w:div w:id="332338975">
      <w:bodyDiv w:val="1"/>
      <w:marLeft w:val="0"/>
      <w:marRight w:val="0"/>
      <w:marTop w:val="0"/>
      <w:marBottom w:val="0"/>
      <w:divBdr>
        <w:top w:val="none" w:sz="0" w:space="0" w:color="auto"/>
        <w:left w:val="none" w:sz="0" w:space="0" w:color="auto"/>
        <w:bottom w:val="none" w:sz="0" w:space="0" w:color="auto"/>
        <w:right w:val="none" w:sz="0" w:space="0" w:color="auto"/>
      </w:divBdr>
    </w:div>
    <w:div w:id="340933030">
      <w:bodyDiv w:val="1"/>
      <w:marLeft w:val="0"/>
      <w:marRight w:val="0"/>
      <w:marTop w:val="0"/>
      <w:marBottom w:val="0"/>
      <w:divBdr>
        <w:top w:val="none" w:sz="0" w:space="0" w:color="auto"/>
        <w:left w:val="none" w:sz="0" w:space="0" w:color="auto"/>
        <w:bottom w:val="none" w:sz="0" w:space="0" w:color="auto"/>
        <w:right w:val="none" w:sz="0" w:space="0" w:color="auto"/>
      </w:divBdr>
    </w:div>
    <w:div w:id="347683346">
      <w:bodyDiv w:val="1"/>
      <w:marLeft w:val="0"/>
      <w:marRight w:val="0"/>
      <w:marTop w:val="0"/>
      <w:marBottom w:val="0"/>
      <w:divBdr>
        <w:top w:val="none" w:sz="0" w:space="0" w:color="auto"/>
        <w:left w:val="none" w:sz="0" w:space="0" w:color="auto"/>
        <w:bottom w:val="none" w:sz="0" w:space="0" w:color="auto"/>
        <w:right w:val="none" w:sz="0" w:space="0" w:color="auto"/>
      </w:divBdr>
    </w:div>
    <w:div w:id="349452682">
      <w:bodyDiv w:val="1"/>
      <w:marLeft w:val="0"/>
      <w:marRight w:val="0"/>
      <w:marTop w:val="0"/>
      <w:marBottom w:val="0"/>
      <w:divBdr>
        <w:top w:val="none" w:sz="0" w:space="0" w:color="auto"/>
        <w:left w:val="none" w:sz="0" w:space="0" w:color="auto"/>
        <w:bottom w:val="none" w:sz="0" w:space="0" w:color="auto"/>
        <w:right w:val="none" w:sz="0" w:space="0" w:color="auto"/>
      </w:divBdr>
    </w:div>
    <w:div w:id="354306847">
      <w:bodyDiv w:val="1"/>
      <w:marLeft w:val="0"/>
      <w:marRight w:val="0"/>
      <w:marTop w:val="0"/>
      <w:marBottom w:val="0"/>
      <w:divBdr>
        <w:top w:val="none" w:sz="0" w:space="0" w:color="auto"/>
        <w:left w:val="none" w:sz="0" w:space="0" w:color="auto"/>
        <w:bottom w:val="none" w:sz="0" w:space="0" w:color="auto"/>
        <w:right w:val="none" w:sz="0" w:space="0" w:color="auto"/>
      </w:divBdr>
    </w:div>
    <w:div w:id="362562485">
      <w:bodyDiv w:val="1"/>
      <w:marLeft w:val="0"/>
      <w:marRight w:val="0"/>
      <w:marTop w:val="0"/>
      <w:marBottom w:val="0"/>
      <w:divBdr>
        <w:top w:val="none" w:sz="0" w:space="0" w:color="auto"/>
        <w:left w:val="none" w:sz="0" w:space="0" w:color="auto"/>
        <w:bottom w:val="none" w:sz="0" w:space="0" w:color="auto"/>
        <w:right w:val="none" w:sz="0" w:space="0" w:color="auto"/>
      </w:divBdr>
    </w:div>
    <w:div w:id="363332770">
      <w:bodyDiv w:val="1"/>
      <w:marLeft w:val="0"/>
      <w:marRight w:val="0"/>
      <w:marTop w:val="0"/>
      <w:marBottom w:val="0"/>
      <w:divBdr>
        <w:top w:val="none" w:sz="0" w:space="0" w:color="auto"/>
        <w:left w:val="none" w:sz="0" w:space="0" w:color="auto"/>
        <w:bottom w:val="none" w:sz="0" w:space="0" w:color="auto"/>
        <w:right w:val="none" w:sz="0" w:space="0" w:color="auto"/>
      </w:divBdr>
    </w:div>
    <w:div w:id="365911511">
      <w:bodyDiv w:val="1"/>
      <w:marLeft w:val="0"/>
      <w:marRight w:val="0"/>
      <w:marTop w:val="0"/>
      <w:marBottom w:val="0"/>
      <w:divBdr>
        <w:top w:val="none" w:sz="0" w:space="0" w:color="auto"/>
        <w:left w:val="none" w:sz="0" w:space="0" w:color="auto"/>
        <w:bottom w:val="none" w:sz="0" w:space="0" w:color="auto"/>
        <w:right w:val="none" w:sz="0" w:space="0" w:color="auto"/>
      </w:divBdr>
    </w:div>
    <w:div w:id="379986231">
      <w:bodyDiv w:val="1"/>
      <w:marLeft w:val="0"/>
      <w:marRight w:val="0"/>
      <w:marTop w:val="0"/>
      <w:marBottom w:val="0"/>
      <w:divBdr>
        <w:top w:val="none" w:sz="0" w:space="0" w:color="auto"/>
        <w:left w:val="none" w:sz="0" w:space="0" w:color="auto"/>
        <w:bottom w:val="none" w:sz="0" w:space="0" w:color="auto"/>
        <w:right w:val="none" w:sz="0" w:space="0" w:color="auto"/>
      </w:divBdr>
    </w:div>
    <w:div w:id="386955147">
      <w:bodyDiv w:val="1"/>
      <w:marLeft w:val="0"/>
      <w:marRight w:val="0"/>
      <w:marTop w:val="0"/>
      <w:marBottom w:val="0"/>
      <w:divBdr>
        <w:top w:val="none" w:sz="0" w:space="0" w:color="auto"/>
        <w:left w:val="none" w:sz="0" w:space="0" w:color="auto"/>
        <w:bottom w:val="none" w:sz="0" w:space="0" w:color="auto"/>
        <w:right w:val="none" w:sz="0" w:space="0" w:color="auto"/>
      </w:divBdr>
    </w:div>
    <w:div w:id="391583493">
      <w:bodyDiv w:val="1"/>
      <w:marLeft w:val="0"/>
      <w:marRight w:val="0"/>
      <w:marTop w:val="0"/>
      <w:marBottom w:val="0"/>
      <w:divBdr>
        <w:top w:val="none" w:sz="0" w:space="0" w:color="auto"/>
        <w:left w:val="none" w:sz="0" w:space="0" w:color="auto"/>
        <w:bottom w:val="none" w:sz="0" w:space="0" w:color="auto"/>
        <w:right w:val="none" w:sz="0" w:space="0" w:color="auto"/>
      </w:divBdr>
    </w:div>
    <w:div w:id="394203913">
      <w:bodyDiv w:val="1"/>
      <w:marLeft w:val="0"/>
      <w:marRight w:val="0"/>
      <w:marTop w:val="0"/>
      <w:marBottom w:val="0"/>
      <w:divBdr>
        <w:top w:val="none" w:sz="0" w:space="0" w:color="auto"/>
        <w:left w:val="none" w:sz="0" w:space="0" w:color="auto"/>
        <w:bottom w:val="none" w:sz="0" w:space="0" w:color="auto"/>
        <w:right w:val="none" w:sz="0" w:space="0" w:color="auto"/>
      </w:divBdr>
    </w:div>
    <w:div w:id="398669978">
      <w:bodyDiv w:val="1"/>
      <w:marLeft w:val="0"/>
      <w:marRight w:val="0"/>
      <w:marTop w:val="0"/>
      <w:marBottom w:val="0"/>
      <w:divBdr>
        <w:top w:val="none" w:sz="0" w:space="0" w:color="auto"/>
        <w:left w:val="none" w:sz="0" w:space="0" w:color="auto"/>
        <w:bottom w:val="none" w:sz="0" w:space="0" w:color="auto"/>
        <w:right w:val="none" w:sz="0" w:space="0" w:color="auto"/>
      </w:divBdr>
    </w:div>
    <w:div w:id="401833178">
      <w:bodyDiv w:val="1"/>
      <w:marLeft w:val="0"/>
      <w:marRight w:val="0"/>
      <w:marTop w:val="0"/>
      <w:marBottom w:val="0"/>
      <w:divBdr>
        <w:top w:val="none" w:sz="0" w:space="0" w:color="auto"/>
        <w:left w:val="none" w:sz="0" w:space="0" w:color="auto"/>
        <w:bottom w:val="none" w:sz="0" w:space="0" w:color="auto"/>
        <w:right w:val="none" w:sz="0" w:space="0" w:color="auto"/>
      </w:divBdr>
    </w:div>
    <w:div w:id="401951673">
      <w:bodyDiv w:val="1"/>
      <w:marLeft w:val="0"/>
      <w:marRight w:val="0"/>
      <w:marTop w:val="0"/>
      <w:marBottom w:val="0"/>
      <w:divBdr>
        <w:top w:val="none" w:sz="0" w:space="0" w:color="auto"/>
        <w:left w:val="none" w:sz="0" w:space="0" w:color="auto"/>
        <w:bottom w:val="none" w:sz="0" w:space="0" w:color="auto"/>
        <w:right w:val="none" w:sz="0" w:space="0" w:color="auto"/>
      </w:divBdr>
    </w:div>
    <w:div w:id="410472130">
      <w:bodyDiv w:val="1"/>
      <w:marLeft w:val="0"/>
      <w:marRight w:val="0"/>
      <w:marTop w:val="0"/>
      <w:marBottom w:val="0"/>
      <w:divBdr>
        <w:top w:val="none" w:sz="0" w:space="0" w:color="auto"/>
        <w:left w:val="none" w:sz="0" w:space="0" w:color="auto"/>
        <w:bottom w:val="none" w:sz="0" w:space="0" w:color="auto"/>
        <w:right w:val="none" w:sz="0" w:space="0" w:color="auto"/>
      </w:divBdr>
    </w:div>
    <w:div w:id="410977446">
      <w:bodyDiv w:val="1"/>
      <w:marLeft w:val="0"/>
      <w:marRight w:val="0"/>
      <w:marTop w:val="0"/>
      <w:marBottom w:val="0"/>
      <w:divBdr>
        <w:top w:val="none" w:sz="0" w:space="0" w:color="auto"/>
        <w:left w:val="none" w:sz="0" w:space="0" w:color="auto"/>
        <w:bottom w:val="none" w:sz="0" w:space="0" w:color="auto"/>
        <w:right w:val="none" w:sz="0" w:space="0" w:color="auto"/>
      </w:divBdr>
    </w:div>
    <w:div w:id="411857108">
      <w:bodyDiv w:val="1"/>
      <w:marLeft w:val="0"/>
      <w:marRight w:val="0"/>
      <w:marTop w:val="0"/>
      <w:marBottom w:val="0"/>
      <w:divBdr>
        <w:top w:val="none" w:sz="0" w:space="0" w:color="auto"/>
        <w:left w:val="none" w:sz="0" w:space="0" w:color="auto"/>
        <w:bottom w:val="none" w:sz="0" w:space="0" w:color="auto"/>
        <w:right w:val="none" w:sz="0" w:space="0" w:color="auto"/>
      </w:divBdr>
    </w:div>
    <w:div w:id="423918507">
      <w:bodyDiv w:val="1"/>
      <w:marLeft w:val="0"/>
      <w:marRight w:val="0"/>
      <w:marTop w:val="0"/>
      <w:marBottom w:val="0"/>
      <w:divBdr>
        <w:top w:val="none" w:sz="0" w:space="0" w:color="auto"/>
        <w:left w:val="none" w:sz="0" w:space="0" w:color="auto"/>
        <w:bottom w:val="none" w:sz="0" w:space="0" w:color="auto"/>
        <w:right w:val="none" w:sz="0" w:space="0" w:color="auto"/>
      </w:divBdr>
    </w:div>
    <w:div w:id="425424740">
      <w:bodyDiv w:val="1"/>
      <w:marLeft w:val="0"/>
      <w:marRight w:val="0"/>
      <w:marTop w:val="0"/>
      <w:marBottom w:val="0"/>
      <w:divBdr>
        <w:top w:val="none" w:sz="0" w:space="0" w:color="auto"/>
        <w:left w:val="none" w:sz="0" w:space="0" w:color="auto"/>
        <w:bottom w:val="none" w:sz="0" w:space="0" w:color="auto"/>
        <w:right w:val="none" w:sz="0" w:space="0" w:color="auto"/>
      </w:divBdr>
    </w:div>
    <w:div w:id="429200785">
      <w:bodyDiv w:val="1"/>
      <w:marLeft w:val="0"/>
      <w:marRight w:val="0"/>
      <w:marTop w:val="0"/>
      <w:marBottom w:val="0"/>
      <w:divBdr>
        <w:top w:val="none" w:sz="0" w:space="0" w:color="auto"/>
        <w:left w:val="none" w:sz="0" w:space="0" w:color="auto"/>
        <w:bottom w:val="none" w:sz="0" w:space="0" w:color="auto"/>
        <w:right w:val="none" w:sz="0" w:space="0" w:color="auto"/>
      </w:divBdr>
    </w:div>
    <w:div w:id="434134962">
      <w:bodyDiv w:val="1"/>
      <w:marLeft w:val="0"/>
      <w:marRight w:val="0"/>
      <w:marTop w:val="0"/>
      <w:marBottom w:val="0"/>
      <w:divBdr>
        <w:top w:val="none" w:sz="0" w:space="0" w:color="auto"/>
        <w:left w:val="none" w:sz="0" w:space="0" w:color="auto"/>
        <w:bottom w:val="none" w:sz="0" w:space="0" w:color="auto"/>
        <w:right w:val="none" w:sz="0" w:space="0" w:color="auto"/>
      </w:divBdr>
    </w:div>
    <w:div w:id="437722413">
      <w:bodyDiv w:val="1"/>
      <w:marLeft w:val="0"/>
      <w:marRight w:val="0"/>
      <w:marTop w:val="0"/>
      <w:marBottom w:val="0"/>
      <w:divBdr>
        <w:top w:val="none" w:sz="0" w:space="0" w:color="auto"/>
        <w:left w:val="none" w:sz="0" w:space="0" w:color="auto"/>
        <w:bottom w:val="none" w:sz="0" w:space="0" w:color="auto"/>
        <w:right w:val="none" w:sz="0" w:space="0" w:color="auto"/>
      </w:divBdr>
    </w:div>
    <w:div w:id="461339385">
      <w:bodyDiv w:val="1"/>
      <w:marLeft w:val="0"/>
      <w:marRight w:val="0"/>
      <w:marTop w:val="0"/>
      <w:marBottom w:val="0"/>
      <w:divBdr>
        <w:top w:val="none" w:sz="0" w:space="0" w:color="auto"/>
        <w:left w:val="none" w:sz="0" w:space="0" w:color="auto"/>
        <w:bottom w:val="none" w:sz="0" w:space="0" w:color="auto"/>
        <w:right w:val="none" w:sz="0" w:space="0" w:color="auto"/>
      </w:divBdr>
    </w:div>
    <w:div w:id="463888686">
      <w:bodyDiv w:val="1"/>
      <w:marLeft w:val="0"/>
      <w:marRight w:val="0"/>
      <w:marTop w:val="0"/>
      <w:marBottom w:val="0"/>
      <w:divBdr>
        <w:top w:val="none" w:sz="0" w:space="0" w:color="auto"/>
        <w:left w:val="none" w:sz="0" w:space="0" w:color="auto"/>
        <w:bottom w:val="none" w:sz="0" w:space="0" w:color="auto"/>
        <w:right w:val="none" w:sz="0" w:space="0" w:color="auto"/>
      </w:divBdr>
    </w:div>
    <w:div w:id="474835829">
      <w:bodyDiv w:val="1"/>
      <w:marLeft w:val="0"/>
      <w:marRight w:val="0"/>
      <w:marTop w:val="0"/>
      <w:marBottom w:val="0"/>
      <w:divBdr>
        <w:top w:val="none" w:sz="0" w:space="0" w:color="auto"/>
        <w:left w:val="none" w:sz="0" w:space="0" w:color="auto"/>
        <w:bottom w:val="none" w:sz="0" w:space="0" w:color="auto"/>
        <w:right w:val="none" w:sz="0" w:space="0" w:color="auto"/>
      </w:divBdr>
    </w:div>
    <w:div w:id="487601529">
      <w:bodyDiv w:val="1"/>
      <w:marLeft w:val="0"/>
      <w:marRight w:val="0"/>
      <w:marTop w:val="0"/>
      <w:marBottom w:val="0"/>
      <w:divBdr>
        <w:top w:val="none" w:sz="0" w:space="0" w:color="auto"/>
        <w:left w:val="none" w:sz="0" w:space="0" w:color="auto"/>
        <w:bottom w:val="none" w:sz="0" w:space="0" w:color="auto"/>
        <w:right w:val="none" w:sz="0" w:space="0" w:color="auto"/>
      </w:divBdr>
    </w:div>
    <w:div w:id="487675655">
      <w:bodyDiv w:val="1"/>
      <w:marLeft w:val="0"/>
      <w:marRight w:val="0"/>
      <w:marTop w:val="0"/>
      <w:marBottom w:val="0"/>
      <w:divBdr>
        <w:top w:val="none" w:sz="0" w:space="0" w:color="auto"/>
        <w:left w:val="none" w:sz="0" w:space="0" w:color="auto"/>
        <w:bottom w:val="none" w:sz="0" w:space="0" w:color="auto"/>
        <w:right w:val="none" w:sz="0" w:space="0" w:color="auto"/>
      </w:divBdr>
    </w:div>
    <w:div w:id="490216985">
      <w:bodyDiv w:val="1"/>
      <w:marLeft w:val="0"/>
      <w:marRight w:val="0"/>
      <w:marTop w:val="0"/>
      <w:marBottom w:val="0"/>
      <w:divBdr>
        <w:top w:val="none" w:sz="0" w:space="0" w:color="auto"/>
        <w:left w:val="none" w:sz="0" w:space="0" w:color="auto"/>
        <w:bottom w:val="none" w:sz="0" w:space="0" w:color="auto"/>
        <w:right w:val="none" w:sz="0" w:space="0" w:color="auto"/>
      </w:divBdr>
    </w:div>
    <w:div w:id="500588802">
      <w:bodyDiv w:val="1"/>
      <w:marLeft w:val="0"/>
      <w:marRight w:val="0"/>
      <w:marTop w:val="0"/>
      <w:marBottom w:val="0"/>
      <w:divBdr>
        <w:top w:val="none" w:sz="0" w:space="0" w:color="auto"/>
        <w:left w:val="none" w:sz="0" w:space="0" w:color="auto"/>
        <w:bottom w:val="none" w:sz="0" w:space="0" w:color="auto"/>
        <w:right w:val="none" w:sz="0" w:space="0" w:color="auto"/>
      </w:divBdr>
    </w:div>
    <w:div w:id="506673387">
      <w:bodyDiv w:val="1"/>
      <w:marLeft w:val="0"/>
      <w:marRight w:val="0"/>
      <w:marTop w:val="0"/>
      <w:marBottom w:val="0"/>
      <w:divBdr>
        <w:top w:val="none" w:sz="0" w:space="0" w:color="auto"/>
        <w:left w:val="none" w:sz="0" w:space="0" w:color="auto"/>
        <w:bottom w:val="none" w:sz="0" w:space="0" w:color="auto"/>
        <w:right w:val="none" w:sz="0" w:space="0" w:color="auto"/>
      </w:divBdr>
    </w:div>
    <w:div w:id="508760189">
      <w:bodyDiv w:val="1"/>
      <w:marLeft w:val="0"/>
      <w:marRight w:val="0"/>
      <w:marTop w:val="0"/>
      <w:marBottom w:val="0"/>
      <w:divBdr>
        <w:top w:val="none" w:sz="0" w:space="0" w:color="auto"/>
        <w:left w:val="none" w:sz="0" w:space="0" w:color="auto"/>
        <w:bottom w:val="none" w:sz="0" w:space="0" w:color="auto"/>
        <w:right w:val="none" w:sz="0" w:space="0" w:color="auto"/>
      </w:divBdr>
    </w:div>
    <w:div w:id="511530896">
      <w:bodyDiv w:val="1"/>
      <w:marLeft w:val="0"/>
      <w:marRight w:val="0"/>
      <w:marTop w:val="0"/>
      <w:marBottom w:val="0"/>
      <w:divBdr>
        <w:top w:val="none" w:sz="0" w:space="0" w:color="auto"/>
        <w:left w:val="none" w:sz="0" w:space="0" w:color="auto"/>
        <w:bottom w:val="none" w:sz="0" w:space="0" w:color="auto"/>
        <w:right w:val="none" w:sz="0" w:space="0" w:color="auto"/>
      </w:divBdr>
    </w:div>
    <w:div w:id="517230905">
      <w:bodyDiv w:val="1"/>
      <w:marLeft w:val="0"/>
      <w:marRight w:val="0"/>
      <w:marTop w:val="0"/>
      <w:marBottom w:val="0"/>
      <w:divBdr>
        <w:top w:val="none" w:sz="0" w:space="0" w:color="auto"/>
        <w:left w:val="none" w:sz="0" w:space="0" w:color="auto"/>
        <w:bottom w:val="none" w:sz="0" w:space="0" w:color="auto"/>
        <w:right w:val="none" w:sz="0" w:space="0" w:color="auto"/>
      </w:divBdr>
    </w:div>
    <w:div w:id="518979804">
      <w:bodyDiv w:val="1"/>
      <w:marLeft w:val="0"/>
      <w:marRight w:val="0"/>
      <w:marTop w:val="0"/>
      <w:marBottom w:val="0"/>
      <w:divBdr>
        <w:top w:val="none" w:sz="0" w:space="0" w:color="auto"/>
        <w:left w:val="none" w:sz="0" w:space="0" w:color="auto"/>
        <w:bottom w:val="none" w:sz="0" w:space="0" w:color="auto"/>
        <w:right w:val="none" w:sz="0" w:space="0" w:color="auto"/>
      </w:divBdr>
    </w:div>
    <w:div w:id="526332402">
      <w:bodyDiv w:val="1"/>
      <w:marLeft w:val="0"/>
      <w:marRight w:val="0"/>
      <w:marTop w:val="0"/>
      <w:marBottom w:val="0"/>
      <w:divBdr>
        <w:top w:val="none" w:sz="0" w:space="0" w:color="auto"/>
        <w:left w:val="none" w:sz="0" w:space="0" w:color="auto"/>
        <w:bottom w:val="none" w:sz="0" w:space="0" w:color="auto"/>
        <w:right w:val="none" w:sz="0" w:space="0" w:color="auto"/>
      </w:divBdr>
    </w:div>
    <w:div w:id="532353676">
      <w:bodyDiv w:val="1"/>
      <w:marLeft w:val="0"/>
      <w:marRight w:val="0"/>
      <w:marTop w:val="0"/>
      <w:marBottom w:val="0"/>
      <w:divBdr>
        <w:top w:val="none" w:sz="0" w:space="0" w:color="auto"/>
        <w:left w:val="none" w:sz="0" w:space="0" w:color="auto"/>
        <w:bottom w:val="none" w:sz="0" w:space="0" w:color="auto"/>
        <w:right w:val="none" w:sz="0" w:space="0" w:color="auto"/>
      </w:divBdr>
    </w:div>
    <w:div w:id="563222182">
      <w:bodyDiv w:val="1"/>
      <w:marLeft w:val="0"/>
      <w:marRight w:val="0"/>
      <w:marTop w:val="0"/>
      <w:marBottom w:val="0"/>
      <w:divBdr>
        <w:top w:val="none" w:sz="0" w:space="0" w:color="auto"/>
        <w:left w:val="none" w:sz="0" w:space="0" w:color="auto"/>
        <w:bottom w:val="none" w:sz="0" w:space="0" w:color="auto"/>
        <w:right w:val="none" w:sz="0" w:space="0" w:color="auto"/>
      </w:divBdr>
    </w:div>
    <w:div w:id="564296492">
      <w:bodyDiv w:val="1"/>
      <w:marLeft w:val="0"/>
      <w:marRight w:val="0"/>
      <w:marTop w:val="0"/>
      <w:marBottom w:val="0"/>
      <w:divBdr>
        <w:top w:val="none" w:sz="0" w:space="0" w:color="auto"/>
        <w:left w:val="none" w:sz="0" w:space="0" w:color="auto"/>
        <w:bottom w:val="none" w:sz="0" w:space="0" w:color="auto"/>
        <w:right w:val="none" w:sz="0" w:space="0" w:color="auto"/>
      </w:divBdr>
    </w:div>
    <w:div w:id="566887976">
      <w:bodyDiv w:val="1"/>
      <w:marLeft w:val="0"/>
      <w:marRight w:val="0"/>
      <w:marTop w:val="0"/>
      <w:marBottom w:val="0"/>
      <w:divBdr>
        <w:top w:val="none" w:sz="0" w:space="0" w:color="auto"/>
        <w:left w:val="none" w:sz="0" w:space="0" w:color="auto"/>
        <w:bottom w:val="none" w:sz="0" w:space="0" w:color="auto"/>
        <w:right w:val="none" w:sz="0" w:space="0" w:color="auto"/>
      </w:divBdr>
    </w:div>
    <w:div w:id="580145455">
      <w:bodyDiv w:val="1"/>
      <w:marLeft w:val="0"/>
      <w:marRight w:val="0"/>
      <w:marTop w:val="0"/>
      <w:marBottom w:val="0"/>
      <w:divBdr>
        <w:top w:val="none" w:sz="0" w:space="0" w:color="auto"/>
        <w:left w:val="none" w:sz="0" w:space="0" w:color="auto"/>
        <w:bottom w:val="none" w:sz="0" w:space="0" w:color="auto"/>
        <w:right w:val="none" w:sz="0" w:space="0" w:color="auto"/>
      </w:divBdr>
    </w:div>
    <w:div w:id="591470224">
      <w:bodyDiv w:val="1"/>
      <w:marLeft w:val="0"/>
      <w:marRight w:val="0"/>
      <w:marTop w:val="0"/>
      <w:marBottom w:val="0"/>
      <w:divBdr>
        <w:top w:val="none" w:sz="0" w:space="0" w:color="auto"/>
        <w:left w:val="none" w:sz="0" w:space="0" w:color="auto"/>
        <w:bottom w:val="none" w:sz="0" w:space="0" w:color="auto"/>
        <w:right w:val="none" w:sz="0" w:space="0" w:color="auto"/>
      </w:divBdr>
    </w:div>
    <w:div w:id="594359639">
      <w:bodyDiv w:val="1"/>
      <w:marLeft w:val="0"/>
      <w:marRight w:val="0"/>
      <w:marTop w:val="0"/>
      <w:marBottom w:val="0"/>
      <w:divBdr>
        <w:top w:val="none" w:sz="0" w:space="0" w:color="auto"/>
        <w:left w:val="none" w:sz="0" w:space="0" w:color="auto"/>
        <w:bottom w:val="none" w:sz="0" w:space="0" w:color="auto"/>
        <w:right w:val="none" w:sz="0" w:space="0" w:color="auto"/>
      </w:divBdr>
    </w:div>
    <w:div w:id="599218562">
      <w:bodyDiv w:val="1"/>
      <w:marLeft w:val="0"/>
      <w:marRight w:val="0"/>
      <w:marTop w:val="0"/>
      <w:marBottom w:val="0"/>
      <w:divBdr>
        <w:top w:val="none" w:sz="0" w:space="0" w:color="auto"/>
        <w:left w:val="none" w:sz="0" w:space="0" w:color="auto"/>
        <w:bottom w:val="none" w:sz="0" w:space="0" w:color="auto"/>
        <w:right w:val="none" w:sz="0" w:space="0" w:color="auto"/>
      </w:divBdr>
    </w:div>
    <w:div w:id="612369851">
      <w:bodyDiv w:val="1"/>
      <w:marLeft w:val="0"/>
      <w:marRight w:val="0"/>
      <w:marTop w:val="0"/>
      <w:marBottom w:val="0"/>
      <w:divBdr>
        <w:top w:val="none" w:sz="0" w:space="0" w:color="auto"/>
        <w:left w:val="none" w:sz="0" w:space="0" w:color="auto"/>
        <w:bottom w:val="none" w:sz="0" w:space="0" w:color="auto"/>
        <w:right w:val="none" w:sz="0" w:space="0" w:color="auto"/>
      </w:divBdr>
    </w:div>
    <w:div w:id="618494781">
      <w:bodyDiv w:val="1"/>
      <w:marLeft w:val="0"/>
      <w:marRight w:val="0"/>
      <w:marTop w:val="0"/>
      <w:marBottom w:val="0"/>
      <w:divBdr>
        <w:top w:val="none" w:sz="0" w:space="0" w:color="auto"/>
        <w:left w:val="none" w:sz="0" w:space="0" w:color="auto"/>
        <w:bottom w:val="none" w:sz="0" w:space="0" w:color="auto"/>
        <w:right w:val="none" w:sz="0" w:space="0" w:color="auto"/>
      </w:divBdr>
    </w:div>
    <w:div w:id="621617554">
      <w:bodyDiv w:val="1"/>
      <w:marLeft w:val="0"/>
      <w:marRight w:val="0"/>
      <w:marTop w:val="0"/>
      <w:marBottom w:val="0"/>
      <w:divBdr>
        <w:top w:val="none" w:sz="0" w:space="0" w:color="auto"/>
        <w:left w:val="none" w:sz="0" w:space="0" w:color="auto"/>
        <w:bottom w:val="none" w:sz="0" w:space="0" w:color="auto"/>
        <w:right w:val="none" w:sz="0" w:space="0" w:color="auto"/>
      </w:divBdr>
    </w:div>
    <w:div w:id="624118491">
      <w:bodyDiv w:val="1"/>
      <w:marLeft w:val="0"/>
      <w:marRight w:val="0"/>
      <w:marTop w:val="0"/>
      <w:marBottom w:val="0"/>
      <w:divBdr>
        <w:top w:val="none" w:sz="0" w:space="0" w:color="auto"/>
        <w:left w:val="none" w:sz="0" w:space="0" w:color="auto"/>
        <w:bottom w:val="none" w:sz="0" w:space="0" w:color="auto"/>
        <w:right w:val="none" w:sz="0" w:space="0" w:color="auto"/>
      </w:divBdr>
    </w:div>
    <w:div w:id="627900866">
      <w:bodyDiv w:val="1"/>
      <w:marLeft w:val="0"/>
      <w:marRight w:val="0"/>
      <w:marTop w:val="0"/>
      <w:marBottom w:val="0"/>
      <w:divBdr>
        <w:top w:val="none" w:sz="0" w:space="0" w:color="auto"/>
        <w:left w:val="none" w:sz="0" w:space="0" w:color="auto"/>
        <w:bottom w:val="none" w:sz="0" w:space="0" w:color="auto"/>
        <w:right w:val="none" w:sz="0" w:space="0" w:color="auto"/>
      </w:divBdr>
    </w:div>
    <w:div w:id="628780291">
      <w:bodyDiv w:val="1"/>
      <w:marLeft w:val="0"/>
      <w:marRight w:val="0"/>
      <w:marTop w:val="0"/>
      <w:marBottom w:val="0"/>
      <w:divBdr>
        <w:top w:val="none" w:sz="0" w:space="0" w:color="auto"/>
        <w:left w:val="none" w:sz="0" w:space="0" w:color="auto"/>
        <w:bottom w:val="none" w:sz="0" w:space="0" w:color="auto"/>
        <w:right w:val="none" w:sz="0" w:space="0" w:color="auto"/>
      </w:divBdr>
    </w:div>
    <w:div w:id="631330690">
      <w:bodyDiv w:val="1"/>
      <w:marLeft w:val="0"/>
      <w:marRight w:val="0"/>
      <w:marTop w:val="0"/>
      <w:marBottom w:val="0"/>
      <w:divBdr>
        <w:top w:val="none" w:sz="0" w:space="0" w:color="auto"/>
        <w:left w:val="none" w:sz="0" w:space="0" w:color="auto"/>
        <w:bottom w:val="none" w:sz="0" w:space="0" w:color="auto"/>
        <w:right w:val="none" w:sz="0" w:space="0" w:color="auto"/>
      </w:divBdr>
    </w:div>
    <w:div w:id="634068085">
      <w:bodyDiv w:val="1"/>
      <w:marLeft w:val="0"/>
      <w:marRight w:val="0"/>
      <w:marTop w:val="0"/>
      <w:marBottom w:val="0"/>
      <w:divBdr>
        <w:top w:val="none" w:sz="0" w:space="0" w:color="auto"/>
        <w:left w:val="none" w:sz="0" w:space="0" w:color="auto"/>
        <w:bottom w:val="none" w:sz="0" w:space="0" w:color="auto"/>
        <w:right w:val="none" w:sz="0" w:space="0" w:color="auto"/>
      </w:divBdr>
    </w:div>
    <w:div w:id="646472289">
      <w:bodyDiv w:val="1"/>
      <w:marLeft w:val="0"/>
      <w:marRight w:val="0"/>
      <w:marTop w:val="0"/>
      <w:marBottom w:val="0"/>
      <w:divBdr>
        <w:top w:val="none" w:sz="0" w:space="0" w:color="auto"/>
        <w:left w:val="none" w:sz="0" w:space="0" w:color="auto"/>
        <w:bottom w:val="none" w:sz="0" w:space="0" w:color="auto"/>
        <w:right w:val="none" w:sz="0" w:space="0" w:color="auto"/>
      </w:divBdr>
    </w:div>
    <w:div w:id="648872641">
      <w:bodyDiv w:val="1"/>
      <w:marLeft w:val="0"/>
      <w:marRight w:val="0"/>
      <w:marTop w:val="0"/>
      <w:marBottom w:val="0"/>
      <w:divBdr>
        <w:top w:val="none" w:sz="0" w:space="0" w:color="auto"/>
        <w:left w:val="none" w:sz="0" w:space="0" w:color="auto"/>
        <w:bottom w:val="none" w:sz="0" w:space="0" w:color="auto"/>
        <w:right w:val="none" w:sz="0" w:space="0" w:color="auto"/>
      </w:divBdr>
    </w:div>
    <w:div w:id="660813155">
      <w:bodyDiv w:val="1"/>
      <w:marLeft w:val="0"/>
      <w:marRight w:val="0"/>
      <w:marTop w:val="0"/>
      <w:marBottom w:val="0"/>
      <w:divBdr>
        <w:top w:val="none" w:sz="0" w:space="0" w:color="auto"/>
        <w:left w:val="none" w:sz="0" w:space="0" w:color="auto"/>
        <w:bottom w:val="none" w:sz="0" w:space="0" w:color="auto"/>
        <w:right w:val="none" w:sz="0" w:space="0" w:color="auto"/>
      </w:divBdr>
    </w:div>
    <w:div w:id="662322725">
      <w:bodyDiv w:val="1"/>
      <w:marLeft w:val="0"/>
      <w:marRight w:val="0"/>
      <w:marTop w:val="0"/>
      <w:marBottom w:val="0"/>
      <w:divBdr>
        <w:top w:val="none" w:sz="0" w:space="0" w:color="auto"/>
        <w:left w:val="none" w:sz="0" w:space="0" w:color="auto"/>
        <w:bottom w:val="none" w:sz="0" w:space="0" w:color="auto"/>
        <w:right w:val="none" w:sz="0" w:space="0" w:color="auto"/>
      </w:divBdr>
    </w:div>
    <w:div w:id="667252370">
      <w:bodyDiv w:val="1"/>
      <w:marLeft w:val="0"/>
      <w:marRight w:val="0"/>
      <w:marTop w:val="0"/>
      <w:marBottom w:val="0"/>
      <w:divBdr>
        <w:top w:val="none" w:sz="0" w:space="0" w:color="auto"/>
        <w:left w:val="none" w:sz="0" w:space="0" w:color="auto"/>
        <w:bottom w:val="none" w:sz="0" w:space="0" w:color="auto"/>
        <w:right w:val="none" w:sz="0" w:space="0" w:color="auto"/>
      </w:divBdr>
    </w:div>
    <w:div w:id="672759177">
      <w:bodyDiv w:val="1"/>
      <w:marLeft w:val="0"/>
      <w:marRight w:val="0"/>
      <w:marTop w:val="0"/>
      <w:marBottom w:val="0"/>
      <w:divBdr>
        <w:top w:val="none" w:sz="0" w:space="0" w:color="auto"/>
        <w:left w:val="none" w:sz="0" w:space="0" w:color="auto"/>
        <w:bottom w:val="none" w:sz="0" w:space="0" w:color="auto"/>
        <w:right w:val="none" w:sz="0" w:space="0" w:color="auto"/>
      </w:divBdr>
    </w:div>
    <w:div w:id="673533737">
      <w:bodyDiv w:val="1"/>
      <w:marLeft w:val="0"/>
      <w:marRight w:val="0"/>
      <w:marTop w:val="0"/>
      <w:marBottom w:val="0"/>
      <w:divBdr>
        <w:top w:val="none" w:sz="0" w:space="0" w:color="auto"/>
        <w:left w:val="none" w:sz="0" w:space="0" w:color="auto"/>
        <w:bottom w:val="none" w:sz="0" w:space="0" w:color="auto"/>
        <w:right w:val="none" w:sz="0" w:space="0" w:color="auto"/>
      </w:divBdr>
    </w:div>
    <w:div w:id="680284051">
      <w:bodyDiv w:val="1"/>
      <w:marLeft w:val="0"/>
      <w:marRight w:val="0"/>
      <w:marTop w:val="0"/>
      <w:marBottom w:val="0"/>
      <w:divBdr>
        <w:top w:val="none" w:sz="0" w:space="0" w:color="auto"/>
        <w:left w:val="none" w:sz="0" w:space="0" w:color="auto"/>
        <w:bottom w:val="none" w:sz="0" w:space="0" w:color="auto"/>
        <w:right w:val="none" w:sz="0" w:space="0" w:color="auto"/>
      </w:divBdr>
    </w:div>
    <w:div w:id="685133238">
      <w:bodyDiv w:val="1"/>
      <w:marLeft w:val="0"/>
      <w:marRight w:val="0"/>
      <w:marTop w:val="0"/>
      <w:marBottom w:val="0"/>
      <w:divBdr>
        <w:top w:val="none" w:sz="0" w:space="0" w:color="auto"/>
        <w:left w:val="none" w:sz="0" w:space="0" w:color="auto"/>
        <w:bottom w:val="none" w:sz="0" w:space="0" w:color="auto"/>
        <w:right w:val="none" w:sz="0" w:space="0" w:color="auto"/>
      </w:divBdr>
    </w:div>
    <w:div w:id="705495693">
      <w:bodyDiv w:val="1"/>
      <w:marLeft w:val="0"/>
      <w:marRight w:val="0"/>
      <w:marTop w:val="0"/>
      <w:marBottom w:val="0"/>
      <w:divBdr>
        <w:top w:val="none" w:sz="0" w:space="0" w:color="auto"/>
        <w:left w:val="none" w:sz="0" w:space="0" w:color="auto"/>
        <w:bottom w:val="none" w:sz="0" w:space="0" w:color="auto"/>
        <w:right w:val="none" w:sz="0" w:space="0" w:color="auto"/>
      </w:divBdr>
    </w:div>
    <w:div w:id="706878875">
      <w:bodyDiv w:val="1"/>
      <w:marLeft w:val="0"/>
      <w:marRight w:val="0"/>
      <w:marTop w:val="0"/>
      <w:marBottom w:val="0"/>
      <w:divBdr>
        <w:top w:val="none" w:sz="0" w:space="0" w:color="auto"/>
        <w:left w:val="none" w:sz="0" w:space="0" w:color="auto"/>
        <w:bottom w:val="none" w:sz="0" w:space="0" w:color="auto"/>
        <w:right w:val="none" w:sz="0" w:space="0" w:color="auto"/>
      </w:divBdr>
    </w:div>
    <w:div w:id="709498169">
      <w:bodyDiv w:val="1"/>
      <w:marLeft w:val="0"/>
      <w:marRight w:val="0"/>
      <w:marTop w:val="0"/>
      <w:marBottom w:val="0"/>
      <w:divBdr>
        <w:top w:val="none" w:sz="0" w:space="0" w:color="auto"/>
        <w:left w:val="none" w:sz="0" w:space="0" w:color="auto"/>
        <w:bottom w:val="none" w:sz="0" w:space="0" w:color="auto"/>
        <w:right w:val="none" w:sz="0" w:space="0" w:color="auto"/>
      </w:divBdr>
    </w:div>
    <w:div w:id="714697886">
      <w:bodyDiv w:val="1"/>
      <w:marLeft w:val="0"/>
      <w:marRight w:val="0"/>
      <w:marTop w:val="0"/>
      <w:marBottom w:val="0"/>
      <w:divBdr>
        <w:top w:val="none" w:sz="0" w:space="0" w:color="auto"/>
        <w:left w:val="none" w:sz="0" w:space="0" w:color="auto"/>
        <w:bottom w:val="none" w:sz="0" w:space="0" w:color="auto"/>
        <w:right w:val="none" w:sz="0" w:space="0" w:color="auto"/>
      </w:divBdr>
    </w:div>
    <w:div w:id="724839946">
      <w:bodyDiv w:val="1"/>
      <w:marLeft w:val="0"/>
      <w:marRight w:val="0"/>
      <w:marTop w:val="0"/>
      <w:marBottom w:val="0"/>
      <w:divBdr>
        <w:top w:val="none" w:sz="0" w:space="0" w:color="auto"/>
        <w:left w:val="none" w:sz="0" w:space="0" w:color="auto"/>
        <w:bottom w:val="none" w:sz="0" w:space="0" w:color="auto"/>
        <w:right w:val="none" w:sz="0" w:space="0" w:color="auto"/>
      </w:divBdr>
    </w:div>
    <w:div w:id="726029605">
      <w:bodyDiv w:val="1"/>
      <w:marLeft w:val="0"/>
      <w:marRight w:val="0"/>
      <w:marTop w:val="0"/>
      <w:marBottom w:val="0"/>
      <w:divBdr>
        <w:top w:val="none" w:sz="0" w:space="0" w:color="auto"/>
        <w:left w:val="none" w:sz="0" w:space="0" w:color="auto"/>
        <w:bottom w:val="none" w:sz="0" w:space="0" w:color="auto"/>
        <w:right w:val="none" w:sz="0" w:space="0" w:color="auto"/>
      </w:divBdr>
    </w:div>
    <w:div w:id="728765781">
      <w:bodyDiv w:val="1"/>
      <w:marLeft w:val="0"/>
      <w:marRight w:val="0"/>
      <w:marTop w:val="0"/>
      <w:marBottom w:val="0"/>
      <w:divBdr>
        <w:top w:val="none" w:sz="0" w:space="0" w:color="auto"/>
        <w:left w:val="none" w:sz="0" w:space="0" w:color="auto"/>
        <w:bottom w:val="none" w:sz="0" w:space="0" w:color="auto"/>
        <w:right w:val="none" w:sz="0" w:space="0" w:color="auto"/>
      </w:divBdr>
    </w:div>
    <w:div w:id="731930898">
      <w:bodyDiv w:val="1"/>
      <w:marLeft w:val="0"/>
      <w:marRight w:val="0"/>
      <w:marTop w:val="0"/>
      <w:marBottom w:val="0"/>
      <w:divBdr>
        <w:top w:val="none" w:sz="0" w:space="0" w:color="auto"/>
        <w:left w:val="none" w:sz="0" w:space="0" w:color="auto"/>
        <w:bottom w:val="none" w:sz="0" w:space="0" w:color="auto"/>
        <w:right w:val="none" w:sz="0" w:space="0" w:color="auto"/>
      </w:divBdr>
    </w:div>
    <w:div w:id="738553603">
      <w:bodyDiv w:val="1"/>
      <w:marLeft w:val="0"/>
      <w:marRight w:val="0"/>
      <w:marTop w:val="0"/>
      <w:marBottom w:val="0"/>
      <w:divBdr>
        <w:top w:val="none" w:sz="0" w:space="0" w:color="auto"/>
        <w:left w:val="none" w:sz="0" w:space="0" w:color="auto"/>
        <w:bottom w:val="none" w:sz="0" w:space="0" w:color="auto"/>
        <w:right w:val="none" w:sz="0" w:space="0" w:color="auto"/>
      </w:divBdr>
    </w:div>
    <w:div w:id="739061267">
      <w:bodyDiv w:val="1"/>
      <w:marLeft w:val="0"/>
      <w:marRight w:val="0"/>
      <w:marTop w:val="0"/>
      <w:marBottom w:val="0"/>
      <w:divBdr>
        <w:top w:val="none" w:sz="0" w:space="0" w:color="auto"/>
        <w:left w:val="none" w:sz="0" w:space="0" w:color="auto"/>
        <w:bottom w:val="none" w:sz="0" w:space="0" w:color="auto"/>
        <w:right w:val="none" w:sz="0" w:space="0" w:color="auto"/>
      </w:divBdr>
    </w:div>
    <w:div w:id="752434581">
      <w:bodyDiv w:val="1"/>
      <w:marLeft w:val="0"/>
      <w:marRight w:val="0"/>
      <w:marTop w:val="0"/>
      <w:marBottom w:val="0"/>
      <w:divBdr>
        <w:top w:val="none" w:sz="0" w:space="0" w:color="auto"/>
        <w:left w:val="none" w:sz="0" w:space="0" w:color="auto"/>
        <w:bottom w:val="none" w:sz="0" w:space="0" w:color="auto"/>
        <w:right w:val="none" w:sz="0" w:space="0" w:color="auto"/>
      </w:divBdr>
    </w:div>
    <w:div w:id="762923421">
      <w:bodyDiv w:val="1"/>
      <w:marLeft w:val="0"/>
      <w:marRight w:val="0"/>
      <w:marTop w:val="0"/>
      <w:marBottom w:val="0"/>
      <w:divBdr>
        <w:top w:val="none" w:sz="0" w:space="0" w:color="auto"/>
        <w:left w:val="none" w:sz="0" w:space="0" w:color="auto"/>
        <w:bottom w:val="none" w:sz="0" w:space="0" w:color="auto"/>
        <w:right w:val="none" w:sz="0" w:space="0" w:color="auto"/>
      </w:divBdr>
    </w:div>
    <w:div w:id="775174466">
      <w:bodyDiv w:val="1"/>
      <w:marLeft w:val="0"/>
      <w:marRight w:val="0"/>
      <w:marTop w:val="0"/>
      <w:marBottom w:val="0"/>
      <w:divBdr>
        <w:top w:val="none" w:sz="0" w:space="0" w:color="auto"/>
        <w:left w:val="none" w:sz="0" w:space="0" w:color="auto"/>
        <w:bottom w:val="none" w:sz="0" w:space="0" w:color="auto"/>
        <w:right w:val="none" w:sz="0" w:space="0" w:color="auto"/>
      </w:divBdr>
    </w:div>
    <w:div w:id="786124056">
      <w:bodyDiv w:val="1"/>
      <w:marLeft w:val="0"/>
      <w:marRight w:val="0"/>
      <w:marTop w:val="0"/>
      <w:marBottom w:val="0"/>
      <w:divBdr>
        <w:top w:val="none" w:sz="0" w:space="0" w:color="auto"/>
        <w:left w:val="none" w:sz="0" w:space="0" w:color="auto"/>
        <w:bottom w:val="none" w:sz="0" w:space="0" w:color="auto"/>
        <w:right w:val="none" w:sz="0" w:space="0" w:color="auto"/>
      </w:divBdr>
    </w:div>
    <w:div w:id="795953191">
      <w:bodyDiv w:val="1"/>
      <w:marLeft w:val="0"/>
      <w:marRight w:val="0"/>
      <w:marTop w:val="0"/>
      <w:marBottom w:val="0"/>
      <w:divBdr>
        <w:top w:val="none" w:sz="0" w:space="0" w:color="auto"/>
        <w:left w:val="none" w:sz="0" w:space="0" w:color="auto"/>
        <w:bottom w:val="none" w:sz="0" w:space="0" w:color="auto"/>
        <w:right w:val="none" w:sz="0" w:space="0" w:color="auto"/>
      </w:divBdr>
    </w:div>
    <w:div w:id="798959346">
      <w:bodyDiv w:val="1"/>
      <w:marLeft w:val="0"/>
      <w:marRight w:val="0"/>
      <w:marTop w:val="0"/>
      <w:marBottom w:val="0"/>
      <w:divBdr>
        <w:top w:val="none" w:sz="0" w:space="0" w:color="auto"/>
        <w:left w:val="none" w:sz="0" w:space="0" w:color="auto"/>
        <w:bottom w:val="none" w:sz="0" w:space="0" w:color="auto"/>
        <w:right w:val="none" w:sz="0" w:space="0" w:color="auto"/>
      </w:divBdr>
    </w:div>
    <w:div w:id="810828129">
      <w:bodyDiv w:val="1"/>
      <w:marLeft w:val="0"/>
      <w:marRight w:val="0"/>
      <w:marTop w:val="0"/>
      <w:marBottom w:val="0"/>
      <w:divBdr>
        <w:top w:val="none" w:sz="0" w:space="0" w:color="auto"/>
        <w:left w:val="none" w:sz="0" w:space="0" w:color="auto"/>
        <w:bottom w:val="none" w:sz="0" w:space="0" w:color="auto"/>
        <w:right w:val="none" w:sz="0" w:space="0" w:color="auto"/>
      </w:divBdr>
    </w:div>
    <w:div w:id="823201134">
      <w:bodyDiv w:val="1"/>
      <w:marLeft w:val="0"/>
      <w:marRight w:val="0"/>
      <w:marTop w:val="0"/>
      <w:marBottom w:val="0"/>
      <w:divBdr>
        <w:top w:val="none" w:sz="0" w:space="0" w:color="auto"/>
        <w:left w:val="none" w:sz="0" w:space="0" w:color="auto"/>
        <w:bottom w:val="none" w:sz="0" w:space="0" w:color="auto"/>
        <w:right w:val="none" w:sz="0" w:space="0" w:color="auto"/>
      </w:divBdr>
    </w:div>
    <w:div w:id="825316803">
      <w:bodyDiv w:val="1"/>
      <w:marLeft w:val="0"/>
      <w:marRight w:val="0"/>
      <w:marTop w:val="0"/>
      <w:marBottom w:val="0"/>
      <w:divBdr>
        <w:top w:val="none" w:sz="0" w:space="0" w:color="auto"/>
        <w:left w:val="none" w:sz="0" w:space="0" w:color="auto"/>
        <w:bottom w:val="none" w:sz="0" w:space="0" w:color="auto"/>
        <w:right w:val="none" w:sz="0" w:space="0" w:color="auto"/>
      </w:divBdr>
    </w:div>
    <w:div w:id="827944501">
      <w:bodyDiv w:val="1"/>
      <w:marLeft w:val="0"/>
      <w:marRight w:val="0"/>
      <w:marTop w:val="0"/>
      <w:marBottom w:val="0"/>
      <w:divBdr>
        <w:top w:val="none" w:sz="0" w:space="0" w:color="auto"/>
        <w:left w:val="none" w:sz="0" w:space="0" w:color="auto"/>
        <w:bottom w:val="none" w:sz="0" w:space="0" w:color="auto"/>
        <w:right w:val="none" w:sz="0" w:space="0" w:color="auto"/>
      </w:divBdr>
    </w:div>
    <w:div w:id="832646215">
      <w:bodyDiv w:val="1"/>
      <w:marLeft w:val="0"/>
      <w:marRight w:val="0"/>
      <w:marTop w:val="0"/>
      <w:marBottom w:val="0"/>
      <w:divBdr>
        <w:top w:val="none" w:sz="0" w:space="0" w:color="auto"/>
        <w:left w:val="none" w:sz="0" w:space="0" w:color="auto"/>
        <w:bottom w:val="none" w:sz="0" w:space="0" w:color="auto"/>
        <w:right w:val="none" w:sz="0" w:space="0" w:color="auto"/>
      </w:divBdr>
    </w:div>
    <w:div w:id="837039901">
      <w:bodyDiv w:val="1"/>
      <w:marLeft w:val="0"/>
      <w:marRight w:val="0"/>
      <w:marTop w:val="0"/>
      <w:marBottom w:val="0"/>
      <w:divBdr>
        <w:top w:val="none" w:sz="0" w:space="0" w:color="auto"/>
        <w:left w:val="none" w:sz="0" w:space="0" w:color="auto"/>
        <w:bottom w:val="none" w:sz="0" w:space="0" w:color="auto"/>
        <w:right w:val="none" w:sz="0" w:space="0" w:color="auto"/>
      </w:divBdr>
    </w:div>
    <w:div w:id="839151252">
      <w:bodyDiv w:val="1"/>
      <w:marLeft w:val="0"/>
      <w:marRight w:val="0"/>
      <w:marTop w:val="0"/>
      <w:marBottom w:val="0"/>
      <w:divBdr>
        <w:top w:val="none" w:sz="0" w:space="0" w:color="auto"/>
        <w:left w:val="none" w:sz="0" w:space="0" w:color="auto"/>
        <w:bottom w:val="none" w:sz="0" w:space="0" w:color="auto"/>
        <w:right w:val="none" w:sz="0" w:space="0" w:color="auto"/>
      </w:divBdr>
    </w:div>
    <w:div w:id="843470271">
      <w:bodyDiv w:val="1"/>
      <w:marLeft w:val="0"/>
      <w:marRight w:val="0"/>
      <w:marTop w:val="0"/>
      <w:marBottom w:val="0"/>
      <w:divBdr>
        <w:top w:val="none" w:sz="0" w:space="0" w:color="auto"/>
        <w:left w:val="none" w:sz="0" w:space="0" w:color="auto"/>
        <w:bottom w:val="none" w:sz="0" w:space="0" w:color="auto"/>
        <w:right w:val="none" w:sz="0" w:space="0" w:color="auto"/>
      </w:divBdr>
    </w:div>
    <w:div w:id="844899604">
      <w:bodyDiv w:val="1"/>
      <w:marLeft w:val="0"/>
      <w:marRight w:val="0"/>
      <w:marTop w:val="0"/>
      <w:marBottom w:val="0"/>
      <w:divBdr>
        <w:top w:val="none" w:sz="0" w:space="0" w:color="auto"/>
        <w:left w:val="none" w:sz="0" w:space="0" w:color="auto"/>
        <w:bottom w:val="none" w:sz="0" w:space="0" w:color="auto"/>
        <w:right w:val="none" w:sz="0" w:space="0" w:color="auto"/>
      </w:divBdr>
    </w:div>
    <w:div w:id="857622146">
      <w:bodyDiv w:val="1"/>
      <w:marLeft w:val="0"/>
      <w:marRight w:val="0"/>
      <w:marTop w:val="0"/>
      <w:marBottom w:val="0"/>
      <w:divBdr>
        <w:top w:val="none" w:sz="0" w:space="0" w:color="auto"/>
        <w:left w:val="none" w:sz="0" w:space="0" w:color="auto"/>
        <w:bottom w:val="none" w:sz="0" w:space="0" w:color="auto"/>
        <w:right w:val="none" w:sz="0" w:space="0" w:color="auto"/>
      </w:divBdr>
    </w:div>
    <w:div w:id="861288171">
      <w:bodyDiv w:val="1"/>
      <w:marLeft w:val="0"/>
      <w:marRight w:val="0"/>
      <w:marTop w:val="0"/>
      <w:marBottom w:val="0"/>
      <w:divBdr>
        <w:top w:val="none" w:sz="0" w:space="0" w:color="auto"/>
        <w:left w:val="none" w:sz="0" w:space="0" w:color="auto"/>
        <w:bottom w:val="none" w:sz="0" w:space="0" w:color="auto"/>
        <w:right w:val="none" w:sz="0" w:space="0" w:color="auto"/>
      </w:divBdr>
    </w:div>
    <w:div w:id="861895367">
      <w:bodyDiv w:val="1"/>
      <w:marLeft w:val="0"/>
      <w:marRight w:val="0"/>
      <w:marTop w:val="0"/>
      <w:marBottom w:val="0"/>
      <w:divBdr>
        <w:top w:val="none" w:sz="0" w:space="0" w:color="auto"/>
        <w:left w:val="none" w:sz="0" w:space="0" w:color="auto"/>
        <w:bottom w:val="none" w:sz="0" w:space="0" w:color="auto"/>
        <w:right w:val="none" w:sz="0" w:space="0" w:color="auto"/>
      </w:divBdr>
    </w:div>
    <w:div w:id="866336110">
      <w:bodyDiv w:val="1"/>
      <w:marLeft w:val="0"/>
      <w:marRight w:val="0"/>
      <w:marTop w:val="0"/>
      <w:marBottom w:val="0"/>
      <w:divBdr>
        <w:top w:val="none" w:sz="0" w:space="0" w:color="auto"/>
        <w:left w:val="none" w:sz="0" w:space="0" w:color="auto"/>
        <w:bottom w:val="none" w:sz="0" w:space="0" w:color="auto"/>
        <w:right w:val="none" w:sz="0" w:space="0" w:color="auto"/>
      </w:divBdr>
    </w:div>
    <w:div w:id="871041087">
      <w:bodyDiv w:val="1"/>
      <w:marLeft w:val="0"/>
      <w:marRight w:val="0"/>
      <w:marTop w:val="0"/>
      <w:marBottom w:val="0"/>
      <w:divBdr>
        <w:top w:val="none" w:sz="0" w:space="0" w:color="auto"/>
        <w:left w:val="none" w:sz="0" w:space="0" w:color="auto"/>
        <w:bottom w:val="none" w:sz="0" w:space="0" w:color="auto"/>
        <w:right w:val="none" w:sz="0" w:space="0" w:color="auto"/>
      </w:divBdr>
    </w:div>
    <w:div w:id="879127353">
      <w:bodyDiv w:val="1"/>
      <w:marLeft w:val="0"/>
      <w:marRight w:val="0"/>
      <w:marTop w:val="0"/>
      <w:marBottom w:val="0"/>
      <w:divBdr>
        <w:top w:val="none" w:sz="0" w:space="0" w:color="auto"/>
        <w:left w:val="none" w:sz="0" w:space="0" w:color="auto"/>
        <w:bottom w:val="none" w:sz="0" w:space="0" w:color="auto"/>
        <w:right w:val="none" w:sz="0" w:space="0" w:color="auto"/>
      </w:divBdr>
    </w:div>
    <w:div w:id="888297045">
      <w:bodyDiv w:val="1"/>
      <w:marLeft w:val="0"/>
      <w:marRight w:val="0"/>
      <w:marTop w:val="0"/>
      <w:marBottom w:val="0"/>
      <w:divBdr>
        <w:top w:val="none" w:sz="0" w:space="0" w:color="auto"/>
        <w:left w:val="none" w:sz="0" w:space="0" w:color="auto"/>
        <w:bottom w:val="none" w:sz="0" w:space="0" w:color="auto"/>
        <w:right w:val="none" w:sz="0" w:space="0" w:color="auto"/>
      </w:divBdr>
    </w:div>
    <w:div w:id="910575696">
      <w:bodyDiv w:val="1"/>
      <w:marLeft w:val="0"/>
      <w:marRight w:val="0"/>
      <w:marTop w:val="0"/>
      <w:marBottom w:val="0"/>
      <w:divBdr>
        <w:top w:val="none" w:sz="0" w:space="0" w:color="auto"/>
        <w:left w:val="none" w:sz="0" w:space="0" w:color="auto"/>
        <w:bottom w:val="none" w:sz="0" w:space="0" w:color="auto"/>
        <w:right w:val="none" w:sz="0" w:space="0" w:color="auto"/>
      </w:divBdr>
    </w:div>
    <w:div w:id="923992132">
      <w:bodyDiv w:val="1"/>
      <w:marLeft w:val="0"/>
      <w:marRight w:val="0"/>
      <w:marTop w:val="0"/>
      <w:marBottom w:val="0"/>
      <w:divBdr>
        <w:top w:val="none" w:sz="0" w:space="0" w:color="auto"/>
        <w:left w:val="none" w:sz="0" w:space="0" w:color="auto"/>
        <w:bottom w:val="none" w:sz="0" w:space="0" w:color="auto"/>
        <w:right w:val="none" w:sz="0" w:space="0" w:color="auto"/>
      </w:divBdr>
    </w:div>
    <w:div w:id="936521374">
      <w:bodyDiv w:val="1"/>
      <w:marLeft w:val="0"/>
      <w:marRight w:val="0"/>
      <w:marTop w:val="0"/>
      <w:marBottom w:val="0"/>
      <w:divBdr>
        <w:top w:val="none" w:sz="0" w:space="0" w:color="auto"/>
        <w:left w:val="none" w:sz="0" w:space="0" w:color="auto"/>
        <w:bottom w:val="none" w:sz="0" w:space="0" w:color="auto"/>
        <w:right w:val="none" w:sz="0" w:space="0" w:color="auto"/>
      </w:divBdr>
    </w:div>
    <w:div w:id="950163467">
      <w:bodyDiv w:val="1"/>
      <w:marLeft w:val="0"/>
      <w:marRight w:val="0"/>
      <w:marTop w:val="0"/>
      <w:marBottom w:val="0"/>
      <w:divBdr>
        <w:top w:val="none" w:sz="0" w:space="0" w:color="auto"/>
        <w:left w:val="none" w:sz="0" w:space="0" w:color="auto"/>
        <w:bottom w:val="none" w:sz="0" w:space="0" w:color="auto"/>
        <w:right w:val="none" w:sz="0" w:space="0" w:color="auto"/>
      </w:divBdr>
    </w:div>
    <w:div w:id="950936823">
      <w:bodyDiv w:val="1"/>
      <w:marLeft w:val="0"/>
      <w:marRight w:val="0"/>
      <w:marTop w:val="0"/>
      <w:marBottom w:val="0"/>
      <w:divBdr>
        <w:top w:val="none" w:sz="0" w:space="0" w:color="auto"/>
        <w:left w:val="none" w:sz="0" w:space="0" w:color="auto"/>
        <w:bottom w:val="none" w:sz="0" w:space="0" w:color="auto"/>
        <w:right w:val="none" w:sz="0" w:space="0" w:color="auto"/>
      </w:divBdr>
    </w:div>
    <w:div w:id="953244603">
      <w:bodyDiv w:val="1"/>
      <w:marLeft w:val="0"/>
      <w:marRight w:val="0"/>
      <w:marTop w:val="0"/>
      <w:marBottom w:val="0"/>
      <w:divBdr>
        <w:top w:val="none" w:sz="0" w:space="0" w:color="auto"/>
        <w:left w:val="none" w:sz="0" w:space="0" w:color="auto"/>
        <w:bottom w:val="none" w:sz="0" w:space="0" w:color="auto"/>
        <w:right w:val="none" w:sz="0" w:space="0" w:color="auto"/>
      </w:divBdr>
    </w:div>
    <w:div w:id="954604094">
      <w:bodyDiv w:val="1"/>
      <w:marLeft w:val="0"/>
      <w:marRight w:val="0"/>
      <w:marTop w:val="0"/>
      <w:marBottom w:val="0"/>
      <w:divBdr>
        <w:top w:val="none" w:sz="0" w:space="0" w:color="auto"/>
        <w:left w:val="none" w:sz="0" w:space="0" w:color="auto"/>
        <w:bottom w:val="none" w:sz="0" w:space="0" w:color="auto"/>
        <w:right w:val="none" w:sz="0" w:space="0" w:color="auto"/>
      </w:divBdr>
    </w:div>
    <w:div w:id="958805764">
      <w:bodyDiv w:val="1"/>
      <w:marLeft w:val="0"/>
      <w:marRight w:val="0"/>
      <w:marTop w:val="0"/>
      <w:marBottom w:val="0"/>
      <w:divBdr>
        <w:top w:val="none" w:sz="0" w:space="0" w:color="auto"/>
        <w:left w:val="none" w:sz="0" w:space="0" w:color="auto"/>
        <w:bottom w:val="none" w:sz="0" w:space="0" w:color="auto"/>
        <w:right w:val="none" w:sz="0" w:space="0" w:color="auto"/>
      </w:divBdr>
    </w:div>
    <w:div w:id="964235298">
      <w:bodyDiv w:val="1"/>
      <w:marLeft w:val="0"/>
      <w:marRight w:val="0"/>
      <w:marTop w:val="0"/>
      <w:marBottom w:val="0"/>
      <w:divBdr>
        <w:top w:val="none" w:sz="0" w:space="0" w:color="auto"/>
        <w:left w:val="none" w:sz="0" w:space="0" w:color="auto"/>
        <w:bottom w:val="none" w:sz="0" w:space="0" w:color="auto"/>
        <w:right w:val="none" w:sz="0" w:space="0" w:color="auto"/>
      </w:divBdr>
    </w:div>
    <w:div w:id="968239794">
      <w:bodyDiv w:val="1"/>
      <w:marLeft w:val="0"/>
      <w:marRight w:val="0"/>
      <w:marTop w:val="0"/>
      <w:marBottom w:val="0"/>
      <w:divBdr>
        <w:top w:val="none" w:sz="0" w:space="0" w:color="auto"/>
        <w:left w:val="none" w:sz="0" w:space="0" w:color="auto"/>
        <w:bottom w:val="none" w:sz="0" w:space="0" w:color="auto"/>
        <w:right w:val="none" w:sz="0" w:space="0" w:color="auto"/>
      </w:divBdr>
    </w:div>
    <w:div w:id="980887062">
      <w:bodyDiv w:val="1"/>
      <w:marLeft w:val="0"/>
      <w:marRight w:val="0"/>
      <w:marTop w:val="0"/>
      <w:marBottom w:val="0"/>
      <w:divBdr>
        <w:top w:val="none" w:sz="0" w:space="0" w:color="auto"/>
        <w:left w:val="none" w:sz="0" w:space="0" w:color="auto"/>
        <w:bottom w:val="none" w:sz="0" w:space="0" w:color="auto"/>
        <w:right w:val="none" w:sz="0" w:space="0" w:color="auto"/>
      </w:divBdr>
    </w:div>
    <w:div w:id="984235296">
      <w:bodyDiv w:val="1"/>
      <w:marLeft w:val="0"/>
      <w:marRight w:val="0"/>
      <w:marTop w:val="0"/>
      <w:marBottom w:val="0"/>
      <w:divBdr>
        <w:top w:val="none" w:sz="0" w:space="0" w:color="auto"/>
        <w:left w:val="none" w:sz="0" w:space="0" w:color="auto"/>
        <w:bottom w:val="none" w:sz="0" w:space="0" w:color="auto"/>
        <w:right w:val="none" w:sz="0" w:space="0" w:color="auto"/>
      </w:divBdr>
    </w:div>
    <w:div w:id="984815404">
      <w:bodyDiv w:val="1"/>
      <w:marLeft w:val="0"/>
      <w:marRight w:val="0"/>
      <w:marTop w:val="0"/>
      <w:marBottom w:val="0"/>
      <w:divBdr>
        <w:top w:val="none" w:sz="0" w:space="0" w:color="auto"/>
        <w:left w:val="none" w:sz="0" w:space="0" w:color="auto"/>
        <w:bottom w:val="none" w:sz="0" w:space="0" w:color="auto"/>
        <w:right w:val="none" w:sz="0" w:space="0" w:color="auto"/>
      </w:divBdr>
    </w:div>
    <w:div w:id="992106232">
      <w:bodyDiv w:val="1"/>
      <w:marLeft w:val="0"/>
      <w:marRight w:val="0"/>
      <w:marTop w:val="0"/>
      <w:marBottom w:val="0"/>
      <w:divBdr>
        <w:top w:val="none" w:sz="0" w:space="0" w:color="auto"/>
        <w:left w:val="none" w:sz="0" w:space="0" w:color="auto"/>
        <w:bottom w:val="none" w:sz="0" w:space="0" w:color="auto"/>
        <w:right w:val="none" w:sz="0" w:space="0" w:color="auto"/>
      </w:divBdr>
    </w:div>
    <w:div w:id="994798107">
      <w:bodyDiv w:val="1"/>
      <w:marLeft w:val="0"/>
      <w:marRight w:val="0"/>
      <w:marTop w:val="0"/>
      <w:marBottom w:val="0"/>
      <w:divBdr>
        <w:top w:val="none" w:sz="0" w:space="0" w:color="auto"/>
        <w:left w:val="none" w:sz="0" w:space="0" w:color="auto"/>
        <w:bottom w:val="none" w:sz="0" w:space="0" w:color="auto"/>
        <w:right w:val="none" w:sz="0" w:space="0" w:color="auto"/>
      </w:divBdr>
    </w:div>
    <w:div w:id="1002050619">
      <w:bodyDiv w:val="1"/>
      <w:marLeft w:val="0"/>
      <w:marRight w:val="0"/>
      <w:marTop w:val="0"/>
      <w:marBottom w:val="0"/>
      <w:divBdr>
        <w:top w:val="none" w:sz="0" w:space="0" w:color="auto"/>
        <w:left w:val="none" w:sz="0" w:space="0" w:color="auto"/>
        <w:bottom w:val="none" w:sz="0" w:space="0" w:color="auto"/>
        <w:right w:val="none" w:sz="0" w:space="0" w:color="auto"/>
      </w:divBdr>
    </w:div>
    <w:div w:id="1005862311">
      <w:bodyDiv w:val="1"/>
      <w:marLeft w:val="0"/>
      <w:marRight w:val="0"/>
      <w:marTop w:val="0"/>
      <w:marBottom w:val="0"/>
      <w:divBdr>
        <w:top w:val="none" w:sz="0" w:space="0" w:color="auto"/>
        <w:left w:val="none" w:sz="0" w:space="0" w:color="auto"/>
        <w:bottom w:val="none" w:sz="0" w:space="0" w:color="auto"/>
        <w:right w:val="none" w:sz="0" w:space="0" w:color="auto"/>
      </w:divBdr>
    </w:div>
    <w:div w:id="1011687125">
      <w:bodyDiv w:val="1"/>
      <w:marLeft w:val="0"/>
      <w:marRight w:val="0"/>
      <w:marTop w:val="0"/>
      <w:marBottom w:val="0"/>
      <w:divBdr>
        <w:top w:val="none" w:sz="0" w:space="0" w:color="auto"/>
        <w:left w:val="none" w:sz="0" w:space="0" w:color="auto"/>
        <w:bottom w:val="none" w:sz="0" w:space="0" w:color="auto"/>
        <w:right w:val="none" w:sz="0" w:space="0" w:color="auto"/>
      </w:divBdr>
    </w:div>
    <w:div w:id="1017537919">
      <w:bodyDiv w:val="1"/>
      <w:marLeft w:val="0"/>
      <w:marRight w:val="0"/>
      <w:marTop w:val="0"/>
      <w:marBottom w:val="0"/>
      <w:divBdr>
        <w:top w:val="none" w:sz="0" w:space="0" w:color="auto"/>
        <w:left w:val="none" w:sz="0" w:space="0" w:color="auto"/>
        <w:bottom w:val="none" w:sz="0" w:space="0" w:color="auto"/>
        <w:right w:val="none" w:sz="0" w:space="0" w:color="auto"/>
      </w:divBdr>
    </w:div>
    <w:div w:id="1020664649">
      <w:bodyDiv w:val="1"/>
      <w:marLeft w:val="0"/>
      <w:marRight w:val="0"/>
      <w:marTop w:val="0"/>
      <w:marBottom w:val="0"/>
      <w:divBdr>
        <w:top w:val="none" w:sz="0" w:space="0" w:color="auto"/>
        <w:left w:val="none" w:sz="0" w:space="0" w:color="auto"/>
        <w:bottom w:val="none" w:sz="0" w:space="0" w:color="auto"/>
        <w:right w:val="none" w:sz="0" w:space="0" w:color="auto"/>
      </w:divBdr>
    </w:div>
    <w:div w:id="1020811741">
      <w:bodyDiv w:val="1"/>
      <w:marLeft w:val="0"/>
      <w:marRight w:val="0"/>
      <w:marTop w:val="0"/>
      <w:marBottom w:val="0"/>
      <w:divBdr>
        <w:top w:val="none" w:sz="0" w:space="0" w:color="auto"/>
        <w:left w:val="none" w:sz="0" w:space="0" w:color="auto"/>
        <w:bottom w:val="none" w:sz="0" w:space="0" w:color="auto"/>
        <w:right w:val="none" w:sz="0" w:space="0" w:color="auto"/>
      </w:divBdr>
    </w:div>
    <w:div w:id="1031303757">
      <w:bodyDiv w:val="1"/>
      <w:marLeft w:val="0"/>
      <w:marRight w:val="0"/>
      <w:marTop w:val="0"/>
      <w:marBottom w:val="0"/>
      <w:divBdr>
        <w:top w:val="none" w:sz="0" w:space="0" w:color="auto"/>
        <w:left w:val="none" w:sz="0" w:space="0" w:color="auto"/>
        <w:bottom w:val="none" w:sz="0" w:space="0" w:color="auto"/>
        <w:right w:val="none" w:sz="0" w:space="0" w:color="auto"/>
      </w:divBdr>
    </w:div>
    <w:div w:id="1048071515">
      <w:bodyDiv w:val="1"/>
      <w:marLeft w:val="0"/>
      <w:marRight w:val="0"/>
      <w:marTop w:val="0"/>
      <w:marBottom w:val="0"/>
      <w:divBdr>
        <w:top w:val="none" w:sz="0" w:space="0" w:color="auto"/>
        <w:left w:val="none" w:sz="0" w:space="0" w:color="auto"/>
        <w:bottom w:val="none" w:sz="0" w:space="0" w:color="auto"/>
        <w:right w:val="none" w:sz="0" w:space="0" w:color="auto"/>
      </w:divBdr>
    </w:div>
    <w:div w:id="1060638464">
      <w:bodyDiv w:val="1"/>
      <w:marLeft w:val="0"/>
      <w:marRight w:val="0"/>
      <w:marTop w:val="0"/>
      <w:marBottom w:val="0"/>
      <w:divBdr>
        <w:top w:val="none" w:sz="0" w:space="0" w:color="auto"/>
        <w:left w:val="none" w:sz="0" w:space="0" w:color="auto"/>
        <w:bottom w:val="none" w:sz="0" w:space="0" w:color="auto"/>
        <w:right w:val="none" w:sz="0" w:space="0" w:color="auto"/>
      </w:divBdr>
    </w:div>
    <w:div w:id="1075782572">
      <w:bodyDiv w:val="1"/>
      <w:marLeft w:val="0"/>
      <w:marRight w:val="0"/>
      <w:marTop w:val="0"/>
      <w:marBottom w:val="0"/>
      <w:divBdr>
        <w:top w:val="none" w:sz="0" w:space="0" w:color="auto"/>
        <w:left w:val="none" w:sz="0" w:space="0" w:color="auto"/>
        <w:bottom w:val="none" w:sz="0" w:space="0" w:color="auto"/>
        <w:right w:val="none" w:sz="0" w:space="0" w:color="auto"/>
      </w:divBdr>
    </w:div>
    <w:div w:id="1077359874">
      <w:bodyDiv w:val="1"/>
      <w:marLeft w:val="0"/>
      <w:marRight w:val="0"/>
      <w:marTop w:val="0"/>
      <w:marBottom w:val="0"/>
      <w:divBdr>
        <w:top w:val="none" w:sz="0" w:space="0" w:color="auto"/>
        <w:left w:val="none" w:sz="0" w:space="0" w:color="auto"/>
        <w:bottom w:val="none" w:sz="0" w:space="0" w:color="auto"/>
        <w:right w:val="none" w:sz="0" w:space="0" w:color="auto"/>
      </w:divBdr>
    </w:div>
    <w:div w:id="1083837581">
      <w:bodyDiv w:val="1"/>
      <w:marLeft w:val="0"/>
      <w:marRight w:val="0"/>
      <w:marTop w:val="0"/>
      <w:marBottom w:val="0"/>
      <w:divBdr>
        <w:top w:val="none" w:sz="0" w:space="0" w:color="auto"/>
        <w:left w:val="none" w:sz="0" w:space="0" w:color="auto"/>
        <w:bottom w:val="none" w:sz="0" w:space="0" w:color="auto"/>
        <w:right w:val="none" w:sz="0" w:space="0" w:color="auto"/>
      </w:divBdr>
    </w:div>
    <w:div w:id="1084374079">
      <w:bodyDiv w:val="1"/>
      <w:marLeft w:val="0"/>
      <w:marRight w:val="0"/>
      <w:marTop w:val="0"/>
      <w:marBottom w:val="0"/>
      <w:divBdr>
        <w:top w:val="none" w:sz="0" w:space="0" w:color="auto"/>
        <w:left w:val="none" w:sz="0" w:space="0" w:color="auto"/>
        <w:bottom w:val="none" w:sz="0" w:space="0" w:color="auto"/>
        <w:right w:val="none" w:sz="0" w:space="0" w:color="auto"/>
      </w:divBdr>
    </w:div>
    <w:div w:id="1100564017">
      <w:bodyDiv w:val="1"/>
      <w:marLeft w:val="0"/>
      <w:marRight w:val="0"/>
      <w:marTop w:val="0"/>
      <w:marBottom w:val="0"/>
      <w:divBdr>
        <w:top w:val="none" w:sz="0" w:space="0" w:color="auto"/>
        <w:left w:val="none" w:sz="0" w:space="0" w:color="auto"/>
        <w:bottom w:val="none" w:sz="0" w:space="0" w:color="auto"/>
        <w:right w:val="none" w:sz="0" w:space="0" w:color="auto"/>
      </w:divBdr>
    </w:div>
    <w:div w:id="1121268832">
      <w:bodyDiv w:val="1"/>
      <w:marLeft w:val="0"/>
      <w:marRight w:val="0"/>
      <w:marTop w:val="0"/>
      <w:marBottom w:val="0"/>
      <w:divBdr>
        <w:top w:val="none" w:sz="0" w:space="0" w:color="auto"/>
        <w:left w:val="none" w:sz="0" w:space="0" w:color="auto"/>
        <w:bottom w:val="none" w:sz="0" w:space="0" w:color="auto"/>
        <w:right w:val="none" w:sz="0" w:space="0" w:color="auto"/>
      </w:divBdr>
    </w:div>
    <w:div w:id="1127549462">
      <w:bodyDiv w:val="1"/>
      <w:marLeft w:val="0"/>
      <w:marRight w:val="0"/>
      <w:marTop w:val="0"/>
      <w:marBottom w:val="0"/>
      <w:divBdr>
        <w:top w:val="none" w:sz="0" w:space="0" w:color="auto"/>
        <w:left w:val="none" w:sz="0" w:space="0" w:color="auto"/>
        <w:bottom w:val="none" w:sz="0" w:space="0" w:color="auto"/>
        <w:right w:val="none" w:sz="0" w:space="0" w:color="auto"/>
      </w:divBdr>
    </w:div>
    <w:div w:id="1132019646">
      <w:bodyDiv w:val="1"/>
      <w:marLeft w:val="0"/>
      <w:marRight w:val="0"/>
      <w:marTop w:val="0"/>
      <w:marBottom w:val="0"/>
      <w:divBdr>
        <w:top w:val="none" w:sz="0" w:space="0" w:color="auto"/>
        <w:left w:val="none" w:sz="0" w:space="0" w:color="auto"/>
        <w:bottom w:val="none" w:sz="0" w:space="0" w:color="auto"/>
        <w:right w:val="none" w:sz="0" w:space="0" w:color="auto"/>
      </w:divBdr>
    </w:div>
    <w:div w:id="1132022227">
      <w:bodyDiv w:val="1"/>
      <w:marLeft w:val="0"/>
      <w:marRight w:val="0"/>
      <w:marTop w:val="0"/>
      <w:marBottom w:val="0"/>
      <w:divBdr>
        <w:top w:val="none" w:sz="0" w:space="0" w:color="auto"/>
        <w:left w:val="none" w:sz="0" w:space="0" w:color="auto"/>
        <w:bottom w:val="none" w:sz="0" w:space="0" w:color="auto"/>
        <w:right w:val="none" w:sz="0" w:space="0" w:color="auto"/>
      </w:divBdr>
    </w:div>
    <w:div w:id="1132481213">
      <w:bodyDiv w:val="1"/>
      <w:marLeft w:val="0"/>
      <w:marRight w:val="0"/>
      <w:marTop w:val="0"/>
      <w:marBottom w:val="0"/>
      <w:divBdr>
        <w:top w:val="none" w:sz="0" w:space="0" w:color="auto"/>
        <w:left w:val="none" w:sz="0" w:space="0" w:color="auto"/>
        <w:bottom w:val="none" w:sz="0" w:space="0" w:color="auto"/>
        <w:right w:val="none" w:sz="0" w:space="0" w:color="auto"/>
      </w:divBdr>
    </w:div>
    <w:div w:id="1139768036">
      <w:bodyDiv w:val="1"/>
      <w:marLeft w:val="0"/>
      <w:marRight w:val="0"/>
      <w:marTop w:val="0"/>
      <w:marBottom w:val="0"/>
      <w:divBdr>
        <w:top w:val="none" w:sz="0" w:space="0" w:color="auto"/>
        <w:left w:val="none" w:sz="0" w:space="0" w:color="auto"/>
        <w:bottom w:val="none" w:sz="0" w:space="0" w:color="auto"/>
        <w:right w:val="none" w:sz="0" w:space="0" w:color="auto"/>
      </w:divBdr>
    </w:div>
    <w:div w:id="1144128240">
      <w:bodyDiv w:val="1"/>
      <w:marLeft w:val="0"/>
      <w:marRight w:val="0"/>
      <w:marTop w:val="0"/>
      <w:marBottom w:val="0"/>
      <w:divBdr>
        <w:top w:val="none" w:sz="0" w:space="0" w:color="auto"/>
        <w:left w:val="none" w:sz="0" w:space="0" w:color="auto"/>
        <w:bottom w:val="none" w:sz="0" w:space="0" w:color="auto"/>
        <w:right w:val="none" w:sz="0" w:space="0" w:color="auto"/>
      </w:divBdr>
    </w:div>
    <w:div w:id="1156798207">
      <w:bodyDiv w:val="1"/>
      <w:marLeft w:val="0"/>
      <w:marRight w:val="0"/>
      <w:marTop w:val="0"/>
      <w:marBottom w:val="0"/>
      <w:divBdr>
        <w:top w:val="none" w:sz="0" w:space="0" w:color="auto"/>
        <w:left w:val="none" w:sz="0" w:space="0" w:color="auto"/>
        <w:bottom w:val="none" w:sz="0" w:space="0" w:color="auto"/>
        <w:right w:val="none" w:sz="0" w:space="0" w:color="auto"/>
      </w:divBdr>
    </w:div>
    <w:div w:id="1161044959">
      <w:bodyDiv w:val="1"/>
      <w:marLeft w:val="0"/>
      <w:marRight w:val="0"/>
      <w:marTop w:val="0"/>
      <w:marBottom w:val="0"/>
      <w:divBdr>
        <w:top w:val="none" w:sz="0" w:space="0" w:color="auto"/>
        <w:left w:val="none" w:sz="0" w:space="0" w:color="auto"/>
        <w:bottom w:val="none" w:sz="0" w:space="0" w:color="auto"/>
        <w:right w:val="none" w:sz="0" w:space="0" w:color="auto"/>
      </w:divBdr>
    </w:div>
    <w:div w:id="1175145196">
      <w:bodyDiv w:val="1"/>
      <w:marLeft w:val="0"/>
      <w:marRight w:val="0"/>
      <w:marTop w:val="0"/>
      <w:marBottom w:val="0"/>
      <w:divBdr>
        <w:top w:val="none" w:sz="0" w:space="0" w:color="auto"/>
        <w:left w:val="none" w:sz="0" w:space="0" w:color="auto"/>
        <w:bottom w:val="none" w:sz="0" w:space="0" w:color="auto"/>
        <w:right w:val="none" w:sz="0" w:space="0" w:color="auto"/>
      </w:divBdr>
    </w:div>
    <w:div w:id="1178042068">
      <w:bodyDiv w:val="1"/>
      <w:marLeft w:val="0"/>
      <w:marRight w:val="0"/>
      <w:marTop w:val="0"/>
      <w:marBottom w:val="0"/>
      <w:divBdr>
        <w:top w:val="none" w:sz="0" w:space="0" w:color="auto"/>
        <w:left w:val="none" w:sz="0" w:space="0" w:color="auto"/>
        <w:bottom w:val="none" w:sz="0" w:space="0" w:color="auto"/>
        <w:right w:val="none" w:sz="0" w:space="0" w:color="auto"/>
      </w:divBdr>
    </w:div>
    <w:div w:id="1180705053">
      <w:bodyDiv w:val="1"/>
      <w:marLeft w:val="0"/>
      <w:marRight w:val="0"/>
      <w:marTop w:val="0"/>
      <w:marBottom w:val="0"/>
      <w:divBdr>
        <w:top w:val="none" w:sz="0" w:space="0" w:color="auto"/>
        <w:left w:val="none" w:sz="0" w:space="0" w:color="auto"/>
        <w:bottom w:val="none" w:sz="0" w:space="0" w:color="auto"/>
        <w:right w:val="none" w:sz="0" w:space="0" w:color="auto"/>
      </w:divBdr>
    </w:div>
    <w:div w:id="1183396219">
      <w:bodyDiv w:val="1"/>
      <w:marLeft w:val="0"/>
      <w:marRight w:val="0"/>
      <w:marTop w:val="0"/>
      <w:marBottom w:val="0"/>
      <w:divBdr>
        <w:top w:val="none" w:sz="0" w:space="0" w:color="auto"/>
        <w:left w:val="none" w:sz="0" w:space="0" w:color="auto"/>
        <w:bottom w:val="none" w:sz="0" w:space="0" w:color="auto"/>
        <w:right w:val="none" w:sz="0" w:space="0" w:color="auto"/>
      </w:divBdr>
    </w:div>
    <w:div w:id="1184393019">
      <w:bodyDiv w:val="1"/>
      <w:marLeft w:val="0"/>
      <w:marRight w:val="0"/>
      <w:marTop w:val="0"/>
      <w:marBottom w:val="0"/>
      <w:divBdr>
        <w:top w:val="none" w:sz="0" w:space="0" w:color="auto"/>
        <w:left w:val="none" w:sz="0" w:space="0" w:color="auto"/>
        <w:bottom w:val="none" w:sz="0" w:space="0" w:color="auto"/>
        <w:right w:val="none" w:sz="0" w:space="0" w:color="auto"/>
      </w:divBdr>
    </w:div>
    <w:div w:id="1184981856">
      <w:bodyDiv w:val="1"/>
      <w:marLeft w:val="0"/>
      <w:marRight w:val="0"/>
      <w:marTop w:val="0"/>
      <w:marBottom w:val="0"/>
      <w:divBdr>
        <w:top w:val="none" w:sz="0" w:space="0" w:color="auto"/>
        <w:left w:val="none" w:sz="0" w:space="0" w:color="auto"/>
        <w:bottom w:val="none" w:sz="0" w:space="0" w:color="auto"/>
        <w:right w:val="none" w:sz="0" w:space="0" w:color="auto"/>
      </w:divBdr>
    </w:div>
    <w:div w:id="1187326687">
      <w:bodyDiv w:val="1"/>
      <w:marLeft w:val="0"/>
      <w:marRight w:val="0"/>
      <w:marTop w:val="0"/>
      <w:marBottom w:val="0"/>
      <w:divBdr>
        <w:top w:val="none" w:sz="0" w:space="0" w:color="auto"/>
        <w:left w:val="none" w:sz="0" w:space="0" w:color="auto"/>
        <w:bottom w:val="none" w:sz="0" w:space="0" w:color="auto"/>
        <w:right w:val="none" w:sz="0" w:space="0" w:color="auto"/>
      </w:divBdr>
    </w:div>
    <w:div w:id="1192379698">
      <w:bodyDiv w:val="1"/>
      <w:marLeft w:val="0"/>
      <w:marRight w:val="0"/>
      <w:marTop w:val="0"/>
      <w:marBottom w:val="0"/>
      <w:divBdr>
        <w:top w:val="none" w:sz="0" w:space="0" w:color="auto"/>
        <w:left w:val="none" w:sz="0" w:space="0" w:color="auto"/>
        <w:bottom w:val="none" w:sz="0" w:space="0" w:color="auto"/>
        <w:right w:val="none" w:sz="0" w:space="0" w:color="auto"/>
      </w:divBdr>
    </w:div>
    <w:div w:id="1217157034">
      <w:bodyDiv w:val="1"/>
      <w:marLeft w:val="0"/>
      <w:marRight w:val="0"/>
      <w:marTop w:val="0"/>
      <w:marBottom w:val="0"/>
      <w:divBdr>
        <w:top w:val="none" w:sz="0" w:space="0" w:color="auto"/>
        <w:left w:val="none" w:sz="0" w:space="0" w:color="auto"/>
        <w:bottom w:val="none" w:sz="0" w:space="0" w:color="auto"/>
        <w:right w:val="none" w:sz="0" w:space="0" w:color="auto"/>
      </w:divBdr>
    </w:div>
    <w:div w:id="1217740552">
      <w:bodyDiv w:val="1"/>
      <w:marLeft w:val="0"/>
      <w:marRight w:val="0"/>
      <w:marTop w:val="0"/>
      <w:marBottom w:val="0"/>
      <w:divBdr>
        <w:top w:val="none" w:sz="0" w:space="0" w:color="auto"/>
        <w:left w:val="none" w:sz="0" w:space="0" w:color="auto"/>
        <w:bottom w:val="none" w:sz="0" w:space="0" w:color="auto"/>
        <w:right w:val="none" w:sz="0" w:space="0" w:color="auto"/>
      </w:divBdr>
    </w:div>
    <w:div w:id="1229729588">
      <w:bodyDiv w:val="1"/>
      <w:marLeft w:val="0"/>
      <w:marRight w:val="0"/>
      <w:marTop w:val="0"/>
      <w:marBottom w:val="0"/>
      <w:divBdr>
        <w:top w:val="none" w:sz="0" w:space="0" w:color="auto"/>
        <w:left w:val="none" w:sz="0" w:space="0" w:color="auto"/>
        <w:bottom w:val="none" w:sz="0" w:space="0" w:color="auto"/>
        <w:right w:val="none" w:sz="0" w:space="0" w:color="auto"/>
      </w:divBdr>
    </w:div>
    <w:div w:id="1234967310">
      <w:bodyDiv w:val="1"/>
      <w:marLeft w:val="0"/>
      <w:marRight w:val="0"/>
      <w:marTop w:val="0"/>
      <w:marBottom w:val="0"/>
      <w:divBdr>
        <w:top w:val="none" w:sz="0" w:space="0" w:color="auto"/>
        <w:left w:val="none" w:sz="0" w:space="0" w:color="auto"/>
        <w:bottom w:val="none" w:sz="0" w:space="0" w:color="auto"/>
        <w:right w:val="none" w:sz="0" w:space="0" w:color="auto"/>
      </w:divBdr>
    </w:div>
    <w:div w:id="1235773658">
      <w:bodyDiv w:val="1"/>
      <w:marLeft w:val="0"/>
      <w:marRight w:val="0"/>
      <w:marTop w:val="0"/>
      <w:marBottom w:val="0"/>
      <w:divBdr>
        <w:top w:val="none" w:sz="0" w:space="0" w:color="auto"/>
        <w:left w:val="none" w:sz="0" w:space="0" w:color="auto"/>
        <w:bottom w:val="none" w:sz="0" w:space="0" w:color="auto"/>
        <w:right w:val="none" w:sz="0" w:space="0" w:color="auto"/>
      </w:divBdr>
    </w:div>
    <w:div w:id="1242332149">
      <w:bodyDiv w:val="1"/>
      <w:marLeft w:val="0"/>
      <w:marRight w:val="0"/>
      <w:marTop w:val="0"/>
      <w:marBottom w:val="0"/>
      <w:divBdr>
        <w:top w:val="none" w:sz="0" w:space="0" w:color="auto"/>
        <w:left w:val="none" w:sz="0" w:space="0" w:color="auto"/>
        <w:bottom w:val="none" w:sz="0" w:space="0" w:color="auto"/>
        <w:right w:val="none" w:sz="0" w:space="0" w:color="auto"/>
      </w:divBdr>
    </w:div>
    <w:div w:id="1252425401">
      <w:bodyDiv w:val="1"/>
      <w:marLeft w:val="0"/>
      <w:marRight w:val="0"/>
      <w:marTop w:val="0"/>
      <w:marBottom w:val="0"/>
      <w:divBdr>
        <w:top w:val="none" w:sz="0" w:space="0" w:color="auto"/>
        <w:left w:val="none" w:sz="0" w:space="0" w:color="auto"/>
        <w:bottom w:val="none" w:sz="0" w:space="0" w:color="auto"/>
        <w:right w:val="none" w:sz="0" w:space="0" w:color="auto"/>
      </w:divBdr>
    </w:div>
    <w:div w:id="1260717754">
      <w:bodyDiv w:val="1"/>
      <w:marLeft w:val="0"/>
      <w:marRight w:val="0"/>
      <w:marTop w:val="0"/>
      <w:marBottom w:val="0"/>
      <w:divBdr>
        <w:top w:val="none" w:sz="0" w:space="0" w:color="auto"/>
        <w:left w:val="none" w:sz="0" w:space="0" w:color="auto"/>
        <w:bottom w:val="none" w:sz="0" w:space="0" w:color="auto"/>
        <w:right w:val="none" w:sz="0" w:space="0" w:color="auto"/>
      </w:divBdr>
    </w:div>
    <w:div w:id="1262177523">
      <w:bodyDiv w:val="1"/>
      <w:marLeft w:val="0"/>
      <w:marRight w:val="0"/>
      <w:marTop w:val="0"/>
      <w:marBottom w:val="0"/>
      <w:divBdr>
        <w:top w:val="none" w:sz="0" w:space="0" w:color="auto"/>
        <w:left w:val="none" w:sz="0" w:space="0" w:color="auto"/>
        <w:bottom w:val="none" w:sz="0" w:space="0" w:color="auto"/>
        <w:right w:val="none" w:sz="0" w:space="0" w:color="auto"/>
      </w:divBdr>
    </w:div>
    <w:div w:id="1273828398">
      <w:bodyDiv w:val="1"/>
      <w:marLeft w:val="0"/>
      <w:marRight w:val="0"/>
      <w:marTop w:val="0"/>
      <w:marBottom w:val="0"/>
      <w:divBdr>
        <w:top w:val="none" w:sz="0" w:space="0" w:color="auto"/>
        <w:left w:val="none" w:sz="0" w:space="0" w:color="auto"/>
        <w:bottom w:val="none" w:sz="0" w:space="0" w:color="auto"/>
        <w:right w:val="none" w:sz="0" w:space="0" w:color="auto"/>
      </w:divBdr>
    </w:div>
    <w:div w:id="1278679508">
      <w:bodyDiv w:val="1"/>
      <w:marLeft w:val="0"/>
      <w:marRight w:val="0"/>
      <w:marTop w:val="0"/>
      <w:marBottom w:val="0"/>
      <w:divBdr>
        <w:top w:val="none" w:sz="0" w:space="0" w:color="auto"/>
        <w:left w:val="none" w:sz="0" w:space="0" w:color="auto"/>
        <w:bottom w:val="none" w:sz="0" w:space="0" w:color="auto"/>
        <w:right w:val="none" w:sz="0" w:space="0" w:color="auto"/>
      </w:divBdr>
    </w:div>
    <w:div w:id="1286546786">
      <w:bodyDiv w:val="1"/>
      <w:marLeft w:val="0"/>
      <w:marRight w:val="0"/>
      <w:marTop w:val="0"/>
      <w:marBottom w:val="0"/>
      <w:divBdr>
        <w:top w:val="none" w:sz="0" w:space="0" w:color="auto"/>
        <w:left w:val="none" w:sz="0" w:space="0" w:color="auto"/>
        <w:bottom w:val="none" w:sz="0" w:space="0" w:color="auto"/>
        <w:right w:val="none" w:sz="0" w:space="0" w:color="auto"/>
      </w:divBdr>
    </w:div>
    <w:div w:id="1288778771">
      <w:bodyDiv w:val="1"/>
      <w:marLeft w:val="0"/>
      <w:marRight w:val="0"/>
      <w:marTop w:val="0"/>
      <w:marBottom w:val="0"/>
      <w:divBdr>
        <w:top w:val="none" w:sz="0" w:space="0" w:color="auto"/>
        <w:left w:val="none" w:sz="0" w:space="0" w:color="auto"/>
        <w:bottom w:val="none" w:sz="0" w:space="0" w:color="auto"/>
        <w:right w:val="none" w:sz="0" w:space="0" w:color="auto"/>
      </w:divBdr>
    </w:div>
    <w:div w:id="1291283233">
      <w:bodyDiv w:val="1"/>
      <w:marLeft w:val="0"/>
      <w:marRight w:val="0"/>
      <w:marTop w:val="0"/>
      <w:marBottom w:val="0"/>
      <w:divBdr>
        <w:top w:val="none" w:sz="0" w:space="0" w:color="auto"/>
        <w:left w:val="none" w:sz="0" w:space="0" w:color="auto"/>
        <w:bottom w:val="none" w:sz="0" w:space="0" w:color="auto"/>
        <w:right w:val="none" w:sz="0" w:space="0" w:color="auto"/>
      </w:divBdr>
    </w:div>
    <w:div w:id="1295722279">
      <w:bodyDiv w:val="1"/>
      <w:marLeft w:val="0"/>
      <w:marRight w:val="0"/>
      <w:marTop w:val="0"/>
      <w:marBottom w:val="0"/>
      <w:divBdr>
        <w:top w:val="none" w:sz="0" w:space="0" w:color="auto"/>
        <w:left w:val="none" w:sz="0" w:space="0" w:color="auto"/>
        <w:bottom w:val="none" w:sz="0" w:space="0" w:color="auto"/>
        <w:right w:val="none" w:sz="0" w:space="0" w:color="auto"/>
      </w:divBdr>
    </w:div>
    <w:div w:id="1299457244">
      <w:bodyDiv w:val="1"/>
      <w:marLeft w:val="0"/>
      <w:marRight w:val="0"/>
      <w:marTop w:val="0"/>
      <w:marBottom w:val="0"/>
      <w:divBdr>
        <w:top w:val="none" w:sz="0" w:space="0" w:color="auto"/>
        <w:left w:val="none" w:sz="0" w:space="0" w:color="auto"/>
        <w:bottom w:val="none" w:sz="0" w:space="0" w:color="auto"/>
        <w:right w:val="none" w:sz="0" w:space="0" w:color="auto"/>
      </w:divBdr>
    </w:div>
    <w:div w:id="1314413974">
      <w:bodyDiv w:val="1"/>
      <w:marLeft w:val="0"/>
      <w:marRight w:val="0"/>
      <w:marTop w:val="0"/>
      <w:marBottom w:val="0"/>
      <w:divBdr>
        <w:top w:val="none" w:sz="0" w:space="0" w:color="auto"/>
        <w:left w:val="none" w:sz="0" w:space="0" w:color="auto"/>
        <w:bottom w:val="none" w:sz="0" w:space="0" w:color="auto"/>
        <w:right w:val="none" w:sz="0" w:space="0" w:color="auto"/>
      </w:divBdr>
    </w:div>
    <w:div w:id="1319312121">
      <w:bodyDiv w:val="1"/>
      <w:marLeft w:val="0"/>
      <w:marRight w:val="0"/>
      <w:marTop w:val="0"/>
      <w:marBottom w:val="0"/>
      <w:divBdr>
        <w:top w:val="none" w:sz="0" w:space="0" w:color="auto"/>
        <w:left w:val="none" w:sz="0" w:space="0" w:color="auto"/>
        <w:bottom w:val="none" w:sz="0" w:space="0" w:color="auto"/>
        <w:right w:val="none" w:sz="0" w:space="0" w:color="auto"/>
      </w:divBdr>
    </w:div>
    <w:div w:id="1322201547">
      <w:bodyDiv w:val="1"/>
      <w:marLeft w:val="0"/>
      <w:marRight w:val="0"/>
      <w:marTop w:val="0"/>
      <w:marBottom w:val="0"/>
      <w:divBdr>
        <w:top w:val="none" w:sz="0" w:space="0" w:color="auto"/>
        <w:left w:val="none" w:sz="0" w:space="0" w:color="auto"/>
        <w:bottom w:val="none" w:sz="0" w:space="0" w:color="auto"/>
        <w:right w:val="none" w:sz="0" w:space="0" w:color="auto"/>
      </w:divBdr>
    </w:div>
    <w:div w:id="1325742151">
      <w:bodyDiv w:val="1"/>
      <w:marLeft w:val="0"/>
      <w:marRight w:val="0"/>
      <w:marTop w:val="0"/>
      <w:marBottom w:val="0"/>
      <w:divBdr>
        <w:top w:val="none" w:sz="0" w:space="0" w:color="auto"/>
        <w:left w:val="none" w:sz="0" w:space="0" w:color="auto"/>
        <w:bottom w:val="none" w:sz="0" w:space="0" w:color="auto"/>
        <w:right w:val="none" w:sz="0" w:space="0" w:color="auto"/>
      </w:divBdr>
    </w:div>
    <w:div w:id="1332290147">
      <w:bodyDiv w:val="1"/>
      <w:marLeft w:val="0"/>
      <w:marRight w:val="0"/>
      <w:marTop w:val="0"/>
      <w:marBottom w:val="0"/>
      <w:divBdr>
        <w:top w:val="none" w:sz="0" w:space="0" w:color="auto"/>
        <w:left w:val="none" w:sz="0" w:space="0" w:color="auto"/>
        <w:bottom w:val="none" w:sz="0" w:space="0" w:color="auto"/>
        <w:right w:val="none" w:sz="0" w:space="0" w:color="auto"/>
      </w:divBdr>
    </w:div>
    <w:div w:id="1338843732">
      <w:bodyDiv w:val="1"/>
      <w:marLeft w:val="0"/>
      <w:marRight w:val="0"/>
      <w:marTop w:val="0"/>
      <w:marBottom w:val="0"/>
      <w:divBdr>
        <w:top w:val="none" w:sz="0" w:space="0" w:color="auto"/>
        <w:left w:val="none" w:sz="0" w:space="0" w:color="auto"/>
        <w:bottom w:val="none" w:sz="0" w:space="0" w:color="auto"/>
        <w:right w:val="none" w:sz="0" w:space="0" w:color="auto"/>
      </w:divBdr>
    </w:div>
    <w:div w:id="1341619730">
      <w:bodyDiv w:val="1"/>
      <w:marLeft w:val="0"/>
      <w:marRight w:val="0"/>
      <w:marTop w:val="0"/>
      <w:marBottom w:val="0"/>
      <w:divBdr>
        <w:top w:val="none" w:sz="0" w:space="0" w:color="auto"/>
        <w:left w:val="none" w:sz="0" w:space="0" w:color="auto"/>
        <w:bottom w:val="none" w:sz="0" w:space="0" w:color="auto"/>
        <w:right w:val="none" w:sz="0" w:space="0" w:color="auto"/>
      </w:divBdr>
    </w:div>
    <w:div w:id="1343554291">
      <w:bodyDiv w:val="1"/>
      <w:marLeft w:val="0"/>
      <w:marRight w:val="0"/>
      <w:marTop w:val="0"/>
      <w:marBottom w:val="0"/>
      <w:divBdr>
        <w:top w:val="none" w:sz="0" w:space="0" w:color="auto"/>
        <w:left w:val="none" w:sz="0" w:space="0" w:color="auto"/>
        <w:bottom w:val="none" w:sz="0" w:space="0" w:color="auto"/>
        <w:right w:val="none" w:sz="0" w:space="0" w:color="auto"/>
      </w:divBdr>
    </w:div>
    <w:div w:id="1367410518">
      <w:bodyDiv w:val="1"/>
      <w:marLeft w:val="0"/>
      <w:marRight w:val="0"/>
      <w:marTop w:val="0"/>
      <w:marBottom w:val="0"/>
      <w:divBdr>
        <w:top w:val="none" w:sz="0" w:space="0" w:color="auto"/>
        <w:left w:val="none" w:sz="0" w:space="0" w:color="auto"/>
        <w:bottom w:val="none" w:sz="0" w:space="0" w:color="auto"/>
        <w:right w:val="none" w:sz="0" w:space="0" w:color="auto"/>
      </w:divBdr>
    </w:div>
    <w:div w:id="1372221944">
      <w:bodyDiv w:val="1"/>
      <w:marLeft w:val="0"/>
      <w:marRight w:val="0"/>
      <w:marTop w:val="0"/>
      <w:marBottom w:val="0"/>
      <w:divBdr>
        <w:top w:val="none" w:sz="0" w:space="0" w:color="auto"/>
        <w:left w:val="none" w:sz="0" w:space="0" w:color="auto"/>
        <w:bottom w:val="none" w:sz="0" w:space="0" w:color="auto"/>
        <w:right w:val="none" w:sz="0" w:space="0" w:color="auto"/>
      </w:divBdr>
    </w:div>
    <w:div w:id="1373841438">
      <w:bodyDiv w:val="1"/>
      <w:marLeft w:val="0"/>
      <w:marRight w:val="0"/>
      <w:marTop w:val="0"/>
      <w:marBottom w:val="0"/>
      <w:divBdr>
        <w:top w:val="none" w:sz="0" w:space="0" w:color="auto"/>
        <w:left w:val="none" w:sz="0" w:space="0" w:color="auto"/>
        <w:bottom w:val="none" w:sz="0" w:space="0" w:color="auto"/>
        <w:right w:val="none" w:sz="0" w:space="0" w:color="auto"/>
      </w:divBdr>
    </w:div>
    <w:div w:id="1386367401">
      <w:bodyDiv w:val="1"/>
      <w:marLeft w:val="0"/>
      <w:marRight w:val="0"/>
      <w:marTop w:val="0"/>
      <w:marBottom w:val="0"/>
      <w:divBdr>
        <w:top w:val="none" w:sz="0" w:space="0" w:color="auto"/>
        <w:left w:val="none" w:sz="0" w:space="0" w:color="auto"/>
        <w:bottom w:val="none" w:sz="0" w:space="0" w:color="auto"/>
        <w:right w:val="none" w:sz="0" w:space="0" w:color="auto"/>
      </w:divBdr>
    </w:div>
    <w:div w:id="1387142712">
      <w:bodyDiv w:val="1"/>
      <w:marLeft w:val="0"/>
      <w:marRight w:val="0"/>
      <w:marTop w:val="0"/>
      <w:marBottom w:val="0"/>
      <w:divBdr>
        <w:top w:val="none" w:sz="0" w:space="0" w:color="auto"/>
        <w:left w:val="none" w:sz="0" w:space="0" w:color="auto"/>
        <w:bottom w:val="none" w:sz="0" w:space="0" w:color="auto"/>
        <w:right w:val="none" w:sz="0" w:space="0" w:color="auto"/>
      </w:divBdr>
    </w:div>
    <w:div w:id="1387217128">
      <w:bodyDiv w:val="1"/>
      <w:marLeft w:val="0"/>
      <w:marRight w:val="0"/>
      <w:marTop w:val="0"/>
      <w:marBottom w:val="0"/>
      <w:divBdr>
        <w:top w:val="none" w:sz="0" w:space="0" w:color="auto"/>
        <w:left w:val="none" w:sz="0" w:space="0" w:color="auto"/>
        <w:bottom w:val="none" w:sz="0" w:space="0" w:color="auto"/>
        <w:right w:val="none" w:sz="0" w:space="0" w:color="auto"/>
      </w:divBdr>
    </w:div>
    <w:div w:id="1391228555">
      <w:bodyDiv w:val="1"/>
      <w:marLeft w:val="0"/>
      <w:marRight w:val="0"/>
      <w:marTop w:val="0"/>
      <w:marBottom w:val="0"/>
      <w:divBdr>
        <w:top w:val="none" w:sz="0" w:space="0" w:color="auto"/>
        <w:left w:val="none" w:sz="0" w:space="0" w:color="auto"/>
        <w:bottom w:val="none" w:sz="0" w:space="0" w:color="auto"/>
        <w:right w:val="none" w:sz="0" w:space="0" w:color="auto"/>
      </w:divBdr>
    </w:div>
    <w:div w:id="1391533414">
      <w:bodyDiv w:val="1"/>
      <w:marLeft w:val="0"/>
      <w:marRight w:val="0"/>
      <w:marTop w:val="0"/>
      <w:marBottom w:val="0"/>
      <w:divBdr>
        <w:top w:val="none" w:sz="0" w:space="0" w:color="auto"/>
        <w:left w:val="none" w:sz="0" w:space="0" w:color="auto"/>
        <w:bottom w:val="none" w:sz="0" w:space="0" w:color="auto"/>
        <w:right w:val="none" w:sz="0" w:space="0" w:color="auto"/>
      </w:divBdr>
    </w:div>
    <w:div w:id="1397243271">
      <w:bodyDiv w:val="1"/>
      <w:marLeft w:val="0"/>
      <w:marRight w:val="0"/>
      <w:marTop w:val="0"/>
      <w:marBottom w:val="0"/>
      <w:divBdr>
        <w:top w:val="none" w:sz="0" w:space="0" w:color="auto"/>
        <w:left w:val="none" w:sz="0" w:space="0" w:color="auto"/>
        <w:bottom w:val="none" w:sz="0" w:space="0" w:color="auto"/>
        <w:right w:val="none" w:sz="0" w:space="0" w:color="auto"/>
      </w:divBdr>
    </w:div>
    <w:div w:id="1398892400">
      <w:bodyDiv w:val="1"/>
      <w:marLeft w:val="0"/>
      <w:marRight w:val="0"/>
      <w:marTop w:val="0"/>
      <w:marBottom w:val="0"/>
      <w:divBdr>
        <w:top w:val="none" w:sz="0" w:space="0" w:color="auto"/>
        <w:left w:val="none" w:sz="0" w:space="0" w:color="auto"/>
        <w:bottom w:val="none" w:sz="0" w:space="0" w:color="auto"/>
        <w:right w:val="none" w:sz="0" w:space="0" w:color="auto"/>
      </w:divBdr>
    </w:div>
    <w:div w:id="1400862293">
      <w:bodyDiv w:val="1"/>
      <w:marLeft w:val="0"/>
      <w:marRight w:val="0"/>
      <w:marTop w:val="0"/>
      <w:marBottom w:val="0"/>
      <w:divBdr>
        <w:top w:val="none" w:sz="0" w:space="0" w:color="auto"/>
        <w:left w:val="none" w:sz="0" w:space="0" w:color="auto"/>
        <w:bottom w:val="none" w:sz="0" w:space="0" w:color="auto"/>
        <w:right w:val="none" w:sz="0" w:space="0" w:color="auto"/>
      </w:divBdr>
    </w:div>
    <w:div w:id="1408188147">
      <w:bodyDiv w:val="1"/>
      <w:marLeft w:val="0"/>
      <w:marRight w:val="0"/>
      <w:marTop w:val="0"/>
      <w:marBottom w:val="0"/>
      <w:divBdr>
        <w:top w:val="none" w:sz="0" w:space="0" w:color="auto"/>
        <w:left w:val="none" w:sz="0" w:space="0" w:color="auto"/>
        <w:bottom w:val="none" w:sz="0" w:space="0" w:color="auto"/>
        <w:right w:val="none" w:sz="0" w:space="0" w:color="auto"/>
      </w:divBdr>
    </w:div>
    <w:div w:id="1408455993">
      <w:bodyDiv w:val="1"/>
      <w:marLeft w:val="0"/>
      <w:marRight w:val="0"/>
      <w:marTop w:val="0"/>
      <w:marBottom w:val="0"/>
      <w:divBdr>
        <w:top w:val="none" w:sz="0" w:space="0" w:color="auto"/>
        <w:left w:val="none" w:sz="0" w:space="0" w:color="auto"/>
        <w:bottom w:val="none" w:sz="0" w:space="0" w:color="auto"/>
        <w:right w:val="none" w:sz="0" w:space="0" w:color="auto"/>
      </w:divBdr>
    </w:div>
    <w:div w:id="1410956191">
      <w:bodyDiv w:val="1"/>
      <w:marLeft w:val="0"/>
      <w:marRight w:val="0"/>
      <w:marTop w:val="0"/>
      <w:marBottom w:val="0"/>
      <w:divBdr>
        <w:top w:val="none" w:sz="0" w:space="0" w:color="auto"/>
        <w:left w:val="none" w:sz="0" w:space="0" w:color="auto"/>
        <w:bottom w:val="none" w:sz="0" w:space="0" w:color="auto"/>
        <w:right w:val="none" w:sz="0" w:space="0" w:color="auto"/>
      </w:divBdr>
    </w:div>
    <w:div w:id="1412308258">
      <w:bodyDiv w:val="1"/>
      <w:marLeft w:val="0"/>
      <w:marRight w:val="0"/>
      <w:marTop w:val="0"/>
      <w:marBottom w:val="0"/>
      <w:divBdr>
        <w:top w:val="none" w:sz="0" w:space="0" w:color="auto"/>
        <w:left w:val="none" w:sz="0" w:space="0" w:color="auto"/>
        <w:bottom w:val="none" w:sz="0" w:space="0" w:color="auto"/>
        <w:right w:val="none" w:sz="0" w:space="0" w:color="auto"/>
      </w:divBdr>
    </w:div>
    <w:div w:id="1415516432">
      <w:bodyDiv w:val="1"/>
      <w:marLeft w:val="0"/>
      <w:marRight w:val="0"/>
      <w:marTop w:val="0"/>
      <w:marBottom w:val="0"/>
      <w:divBdr>
        <w:top w:val="none" w:sz="0" w:space="0" w:color="auto"/>
        <w:left w:val="none" w:sz="0" w:space="0" w:color="auto"/>
        <w:bottom w:val="none" w:sz="0" w:space="0" w:color="auto"/>
        <w:right w:val="none" w:sz="0" w:space="0" w:color="auto"/>
      </w:divBdr>
    </w:div>
    <w:div w:id="1417705667">
      <w:bodyDiv w:val="1"/>
      <w:marLeft w:val="0"/>
      <w:marRight w:val="0"/>
      <w:marTop w:val="0"/>
      <w:marBottom w:val="0"/>
      <w:divBdr>
        <w:top w:val="none" w:sz="0" w:space="0" w:color="auto"/>
        <w:left w:val="none" w:sz="0" w:space="0" w:color="auto"/>
        <w:bottom w:val="none" w:sz="0" w:space="0" w:color="auto"/>
        <w:right w:val="none" w:sz="0" w:space="0" w:color="auto"/>
      </w:divBdr>
    </w:div>
    <w:div w:id="1431312209">
      <w:bodyDiv w:val="1"/>
      <w:marLeft w:val="0"/>
      <w:marRight w:val="0"/>
      <w:marTop w:val="0"/>
      <w:marBottom w:val="0"/>
      <w:divBdr>
        <w:top w:val="none" w:sz="0" w:space="0" w:color="auto"/>
        <w:left w:val="none" w:sz="0" w:space="0" w:color="auto"/>
        <w:bottom w:val="none" w:sz="0" w:space="0" w:color="auto"/>
        <w:right w:val="none" w:sz="0" w:space="0" w:color="auto"/>
      </w:divBdr>
    </w:div>
    <w:div w:id="1432119228">
      <w:bodyDiv w:val="1"/>
      <w:marLeft w:val="0"/>
      <w:marRight w:val="0"/>
      <w:marTop w:val="0"/>
      <w:marBottom w:val="0"/>
      <w:divBdr>
        <w:top w:val="none" w:sz="0" w:space="0" w:color="auto"/>
        <w:left w:val="none" w:sz="0" w:space="0" w:color="auto"/>
        <w:bottom w:val="none" w:sz="0" w:space="0" w:color="auto"/>
        <w:right w:val="none" w:sz="0" w:space="0" w:color="auto"/>
      </w:divBdr>
    </w:div>
    <w:div w:id="1438135057">
      <w:bodyDiv w:val="1"/>
      <w:marLeft w:val="0"/>
      <w:marRight w:val="0"/>
      <w:marTop w:val="0"/>
      <w:marBottom w:val="0"/>
      <w:divBdr>
        <w:top w:val="none" w:sz="0" w:space="0" w:color="auto"/>
        <w:left w:val="none" w:sz="0" w:space="0" w:color="auto"/>
        <w:bottom w:val="none" w:sz="0" w:space="0" w:color="auto"/>
        <w:right w:val="none" w:sz="0" w:space="0" w:color="auto"/>
      </w:divBdr>
    </w:div>
    <w:div w:id="1438595322">
      <w:bodyDiv w:val="1"/>
      <w:marLeft w:val="0"/>
      <w:marRight w:val="0"/>
      <w:marTop w:val="0"/>
      <w:marBottom w:val="0"/>
      <w:divBdr>
        <w:top w:val="none" w:sz="0" w:space="0" w:color="auto"/>
        <w:left w:val="none" w:sz="0" w:space="0" w:color="auto"/>
        <w:bottom w:val="none" w:sz="0" w:space="0" w:color="auto"/>
        <w:right w:val="none" w:sz="0" w:space="0" w:color="auto"/>
      </w:divBdr>
    </w:div>
    <w:div w:id="1452244544">
      <w:bodyDiv w:val="1"/>
      <w:marLeft w:val="0"/>
      <w:marRight w:val="0"/>
      <w:marTop w:val="0"/>
      <w:marBottom w:val="0"/>
      <w:divBdr>
        <w:top w:val="none" w:sz="0" w:space="0" w:color="auto"/>
        <w:left w:val="none" w:sz="0" w:space="0" w:color="auto"/>
        <w:bottom w:val="none" w:sz="0" w:space="0" w:color="auto"/>
        <w:right w:val="none" w:sz="0" w:space="0" w:color="auto"/>
      </w:divBdr>
    </w:div>
    <w:div w:id="1455951790">
      <w:bodyDiv w:val="1"/>
      <w:marLeft w:val="0"/>
      <w:marRight w:val="0"/>
      <w:marTop w:val="0"/>
      <w:marBottom w:val="0"/>
      <w:divBdr>
        <w:top w:val="none" w:sz="0" w:space="0" w:color="auto"/>
        <w:left w:val="none" w:sz="0" w:space="0" w:color="auto"/>
        <w:bottom w:val="none" w:sz="0" w:space="0" w:color="auto"/>
        <w:right w:val="none" w:sz="0" w:space="0" w:color="auto"/>
      </w:divBdr>
    </w:div>
    <w:div w:id="1458990472">
      <w:bodyDiv w:val="1"/>
      <w:marLeft w:val="0"/>
      <w:marRight w:val="0"/>
      <w:marTop w:val="0"/>
      <w:marBottom w:val="0"/>
      <w:divBdr>
        <w:top w:val="none" w:sz="0" w:space="0" w:color="auto"/>
        <w:left w:val="none" w:sz="0" w:space="0" w:color="auto"/>
        <w:bottom w:val="none" w:sz="0" w:space="0" w:color="auto"/>
        <w:right w:val="none" w:sz="0" w:space="0" w:color="auto"/>
      </w:divBdr>
    </w:div>
    <w:div w:id="1461260319">
      <w:bodyDiv w:val="1"/>
      <w:marLeft w:val="0"/>
      <w:marRight w:val="0"/>
      <w:marTop w:val="0"/>
      <w:marBottom w:val="0"/>
      <w:divBdr>
        <w:top w:val="none" w:sz="0" w:space="0" w:color="auto"/>
        <w:left w:val="none" w:sz="0" w:space="0" w:color="auto"/>
        <w:bottom w:val="none" w:sz="0" w:space="0" w:color="auto"/>
        <w:right w:val="none" w:sz="0" w:space="0" w:color="auto"/>
      </w:divBdr>
    </w:div>
    <w:div w:id="1470785808">
      <w:bodyDiv w:val="1"/>
      <w:marLeft w:val="0"/>
      <w:marRight w:val="0"/>
      <w:marTop w:val="0"/>
      <w:marBottom w:val="0"/>
      <w:divBdr>
        <w:top w:val="none" w:sz="0" w:space="0" w:color="auto"/>
        <w:left w:val="none" w:sz="0" w:space="0" w:color="auto"/>
        <w:bottom w:val="none" w:sz="0" w:space="0" w:color="auto"/>
        <w:right w:val="none" w:sz="0" w:space="0" w:color="auto"/>
      </w:divBdr>
    </w:div>
    <w:div w:id="1479419450">
      <w:bodyDiv w:val="1"/>
      <w:marLeft w:val="0"/>
      <w:marRight w:val="0"/>
      <w:marTop w:val="0"/>
      <w:marBottom w:val="0"/>
      <w:divBdr>
        <w:top w:val="none" w:sz="0" w:space="0" w:color="auto"/>
        <w:left w:val="none" w:sz="0" w:space="0" w:color="auto"/>
        <w:bottom w:val="none" w:sz="0" w:space="0" w:color="auto"/>
        <w:right w:val="none" w:sz="0" w:space="0" w:color="auto"/>
      </w:divBdr>
    </w:div>
    <w:div w:id="1482043817">
      <w:bodyDiv w:val="1"/>
      <w:marLeft w:val="0"/>
      <w:marRight w:val="0"/>
      <w:marTop w:val="0"/>
      <w:marBottom w:val="0"/>
      <w:divBdr>
        <w:top w:val="none" w:sz="0" w:space="0" w:color="auto"/>
        <w:left w:val="none" w:sz="0" w:space="0" w:color="auto"/>
        <w:bottom w:val="none" w:sz="0" w:space="0" w:color="auto"/>
        <w:right w:val="none" w:sz="0" w:space="0" w:color="auto"/>
      </w:divBdr>
    </w:div>
    <w:div w:id="1497646451">
      <w:bodyDiv w:val="1"/>
      <w:marLeft w:val="0"/>
      <w:marRight w:val="0"/>
      <w:marTop w:val="0"/>
      <w:marBottom w:val="0"/>
      <w:divBdr>
        <w:top w:val="none" w:sz="0" w:space="0" w:color="auto"/>
        <w:left w:val="none" w:sz="0" w:space="0" w:color="auto"/>
        <w:bottom w:val="none" w:sz="0" w:space="0" w:color="auto"/>
        <w:right w:val="none" w:sz="0" w:space="0" w:color="auto"/>
      </w:divBdr>
    </w:div>
    <w:div w:id="1512332636">
      <w:bodyDiv w:val="1"/>
      <w:marLeft w:val="0"/>
      <w:marRight w:val="0"/>
      <w:marTop w:val="0"/>
      <w:marBottom w:val="0"/>
      <w:divBdr>
        <w:top w:val="none" w:sz="0" w:space="0" w:color="auto"/>
        <w:left w:val="none" w:sz="0" w:space="0" w:color="auto"/>
        <w:bottom w:val="none" w:sz="0" w:space="0" w:color="auto"/>
        <w:right w:val="none" w:sz="0" w:space="0" w:color="auto"/>
      </w:divBdr>
    </w:div>
    <w:div w:id="1522738070">
      <w:bodyDiv w:val="1"/>
      <w:marLeft w:val="0"/>
      <w:marRight w:val="0"/>
      <w:marTop w:val="0"/>
      <w:marBottom w:val="0"/>
      <w:divBdr>
        <w:top w:val="none" w:sz="0" w:space="0" w:color="auto"/>
        <w:left w:val="none" w:sz="0" w:space="0" w:color="auto"/>
        <w:bottom w:val="none" w:sz="0" w:space="0" w:color="auto"/>
        <w:right w:val="none" w:sz="0" w:space="0" w:color="auto"/>
      </w:divBdr>
    </w:div>
    <w:div w:id="1523320305">
      <w:bodyDiv w:val="1"/>
      <w:marLeft w:val="0"/>
      <w:marRight w:val="0"/>
      <w:marTop w:val="0"/>
      <w:marBottom w:val="0"/>
      <w:divBdr>
        <w:top w:val="none" w:sz="0" w:space="0" w:color="auto"/>
        <w:left w:val="none" w:sz="0" w:space="0" w:color="auto"/>
        <w:bottom w:val="none" w:sz="0" w:space="0" w:color="auto"/>
        <w:right w:val="none" w:sz="0" w:space="0" w:color="auto"/>
      </w:divBdr>
    </w:div>
    <w:div w:id="1552963442">
      <w:bodyDiv w:val="1"/>
      <w:marLeft w:val="0"/>
      <w:marRight w:val="0"/>
      <w:marTop w:val="0"/>
      <w:marBottom w:val="0"/>
      <w:divBdr>
        <w:top w:val="none" w:sz="0" w:space="0" w:color="auto"/>
        <w:left w:val="none" w:sz="0" w:space="0" w:color="auto"/>
        <w:bottom w:val="none" w:sz="0" w:space="0" w:color="auto"/>
        <w:right w:val="none" w:sz="0" w:space="0" w:color="auto"/>
      </w:divBdr>
    </w:div>
    <w:div w:id="1557352696">
      <w:bodyDiv w:val="1"/>
      <w:marLeft w:val="0"/>
      <w:marRight w:val="0"/>
      <w:marTop w:val="0"/>
      <w:marBottom w:val="0"/>
      <w:divBdr>
        <w:top w:val="none" w:sz="0" w:space="0" w:color="auto"/>
        <w:left w:val="none" w:sz="0" w:space="0" w:color="auto"/>
        <w:bottom w:val="none" w:sz="0" w:space="0" w:color="auto"/>
        <w:right w:val="none" w:sz="0" w:space="0" w:color="auto"/>
      </w:divBdr>
    </w:div>
    <w:div w:id="1566793351">
      <w:bodyDiv w:val="1"/>
      <w:marLeft w:val="0"/>
      <w:marRight w:val="0"/>
      <w:marTop w:val="0"/>
      <w:marBottom w:val="0"/>
      <w:divBdr>
        <w:top w:val="none" w:sz="0" w:space="0" w:color="auto"/>
        <w:left w:val="none" w:sz="0" w:space="0" w:color="auto"/>
        <w:bottom w:val="none" w:sz="0" w:space="0" w:color="auto"/>
        <w:right w:val="none" w:sz="0" w:space="0" w:color="auto"/>
      </w:divBdr>
    </w:div>
    <w:div w:id="1578130428">
      <w:bodyDiv w:val="1"/>
      <w:marLeft w:val="0"/>
      <w:marRight w:val="0"/>
      <w:marTop w:val="0"/>
      <w:marBottom w:val="0"/>
      <w:divBdr>
        <w:top w:val="none" w:sz="0" w:space="0" w:color="auto"/>
        <w:left w:val="none" w:sz="0" w:space="0" w:color="auto"/>
        <w:bottom w:val="none" w:sz="0" w:space="0" w:color="auto"/>
        <w:right w:val="none" w:sz="0" w:space="0" w:color="auto"/>
      </w:divBdr>
    </w:div>
    <w:div w:id="1582132257">
      <w:bodyDiv w:val="1"/>
      <w:marLeft w:val="0"/>
      <w:marRight w:val="0"/>
      <w:marTop w:val="0"/>
      <w:marBottom w:val="0"/>
      <w:divBdr>
        <w:top w:val="none" w:sz="0" w:space="0" w:color="auto"/>
        <w:left w:val="none" w:sz="0" w:space="0" w:color="auto"/>
        <w:bottom w:val="none" w:sz="0" w:space="0" w:color="auto"/>
        <w:right w:val="none" w:sz="0" w:space="0" w:color="auto"/>
      </w:divBdr>
    </w:div>
    <w:div w:id="1586650058">
      <w:bodyDiv w:val="1"/>
      <w:marLeft w:val="0"/>
      <w:marRight w:val="0"/>
      <w:marTop w:val="0"/>
      <w:marBottom w:val="0"/>
      <w:divBdr>
        <w:top w:val="none" w:sz="0" w:space="0" w:color="auto"/>
        <w:left w:val="none" w:sz="0" w:space="0" w:color="auto"/>
        <w:bottom w:val="none" w:sz="0" w:space="0" w:color="auto"/>
        <w:right w:val="none" w:sz="0" w:space="0" w:color="auto"/>
      </w:divBdr>
    </w:div>
    <w:div w:id="1593779331">
      <w:bodyDiv w:val="1"/>
      <w:marLeft w:val="0"/>
      <w:marRight w:val="0"/>
      <w:marTop w:val="0"/>
      <w:marBottom w:val="0"/>
      <w:divBdr>
        <w:top w:val="none" w:sz="0" w:space="0" w:color="auto"/>
        <w:left w:val="none" w:sz="0" w:space="0" w:color="auto"/>
        <w:bottom w:val="none" w:sz="0" w:space="0" w:color="auto"/>
        <w:right w:val="none" w:sz="0" w:space="0" w:color="auto"/>
      </w:divBdr>
    </w:div>
    <w:div w:id="1599756718">
      <w:bodyDiv w:val="1"/>
      <w:marLeft w:val="0"/>
      <w:marRight w:val="0"/>
      <w:marTop w:val="0"/>
      <w:marBottom w:val="0"/>
      <w:divBdr>
        <w:top w:val="none" w:sz="0" w:space="0" w:color="auto"/>
        <w:left w:val="none" w:sz="0" w:space="0" w:color="auto"/>
        <w:bottom w:val="none" w:sz="0" w:space="0" w:color="auto"/>
        <w:right w:val="none" w:sz="0" w:space="0" w:color="auto"/>
      </w:divBdr>
    </w:div>
    <w:div w:id="1606765566">
      <w:bodyDiv w:val="1"/>
      <w:marLeft w:val="0"/>
      <w:marRight w:val="0"/>
      <w:marTop w:val="0"/>
      <w:marBottom w:val="0"/>
      <w:divBdr>
        <w:top w:val="none" w:sz="0" w:space="0" w:color="auto"/>
        <w:left w:val="none" w:sz="0" w:space="0" w:color="auto"/>
        <w:bottom w:val="none" w:sz="0" w:space="0" w:color="auto"/>
        <w:right w:val="none" w:sz="0" w:space="0" w:color="auto"/>
      </w:divBdr>
    </w:div>
    <w:div w:id="1609699261">
      <w:bodyDiv w:val="1"/>
      <w:marLeft w:val="0"/>
      <w:marRight w:val="0"/>
      <w:marTop w:val="0"/>
      <w:marBottom w:val="0"/>
      <w:divBdr>
        <w:top w:val="none" w:sz="0" w:space="0" w:color="auto"/>
        <w:left w:val="none" w:sz="0" w:space="0" w:color="auto"/>
        <w:bottom w:val="none" w:sz="0" w:space="0" w:color="auto"/>
        <w:right w:val="none" w:sz="0" w:space="0" w:color="auto"/>
      </w:divBdr>
    </w:div>
    <w:div w:id="1613392052">
      <w:bodyDiv w:val="1"/>
      <w:marLeft w:val="0"/>
      <w:marRight w:val="0"/>
      <w:marTop w:val="0"/>
      <w:marBottom w:val="0"/>
      <w:divBdr>
        <w:top w:val="none" w:sz="0" w:space="0" w:color="auto"/>
        <w:left w:val="none" w:sz="0" w:space="0" w:color="auto"/>
        <w:bottom w:val="none" w:sz="0" w:space="0" w:color="auto"/>
        <w:right w:val="none" w:sz="0" w:space="0" w:color="auto"/>
      </w:divBdr>
    </w:div>
    <w:div w:id="1624261883">
      <w:bodyDiv w:val="1"/>
      <w:marLeft w:val="0"/>
      <w:marRight w:val="0"/>
      <w:marTop w:val="0"/>
      <w:marBottom w:val="0"/>
      <w:divBdr>
        <w:top w:val="none" w:sz="0" w:space="0" w:color="auto"/>
        <w:left w:val="none" w:sz="0" w:space="0" w:color="auto"/>
        <w:bottom w:val="none" w:sz="0" w:space="0" w:color="auto"/>
        <w:right w:val="none" w:sz="0" w:space="0" w:color="auto"/>
      </w:divBdr>
    </w:div>
    <w:div w:id="1644770016">
      <w:bodyDiv w:val="1"/>
      <w:marLeft w:val="0"/>
      <w:marRight w:val="0"/>
      <w:marTop w:val="0"/>
      <w:marBottom w:val="0"/>
      <w:divBdr>
        <w:top w:val="none" w:sz="0" w:space="0" w:color="auto"/>
        <w:left w:val="none" w:sz="0" w:space="0" w:color="auto"/>
        <w:bottom w:val="none" w:sz="0" w:space="0" w:color="auto"/>
        <w:right w:val="none" w:sz="0" w:space="0" w:color="auto"/>
      </w:divBdr>
    </w:div>
    <w:div w:id="1646350854">
      <w:bodyDiv w:val="1"/>
      <w:marLeft w:val="0"/>
      <w:marRight w:val="0"/>
      <w:marTop w:val="0"/>
      <w:marBottom w:val="0"/>
      <w:divBdr>
        <w:top w:val="none" w:sz="0" w:space="0" w:color="auto"/>
        <w:left w:val="none" w:sz="0" w:space="0" w:color="auto"/>
        <w:bottom w:val="none" w:sz="0" w:space="0" w:color="auto"/>
        <w:right w:val="none" w:sz="0" w:space="0" w:color="auto"/>
      </w:divBdr>
    </w:div>
    <w:div w:id="1656686216">
      <w:bodyDiv w:val="1"/>
      <w:marLeft w:val="0"/>
      <w:marRight w:val="0"/>
      <w:marTop w:val="0"/>
      <w:marBottom w:val="0"/>
      <w:divBdr>
        <w:top w:val="none" w:sz="0" w:space="0" w:color="auto"/>
        <w:left w:val="none" w:sz="0" w:space="0" w:color="auto"/>
        <w:bottom w:val="none" w:sz="0" w:space="0" w:color="auto"/>
        <w:right w:val="none" w:sz="0" w:space="0" w:color="auto"/>
      </w:divBdr>
    </w:div>
    <w:div w:id="1665039526">
      <w:bodyDiv w:val="1"/>
      <w:marLeft w:val="0"/>
      <w:marRight w:val="0"/>
      <w:marTop w:val="0"/>
      <w:marBottom w:val="0"/>
      <w:divBdr>
        <w:top w:val="none" w:sz="0" w:space="0" w:color="auto"/>
        <w:left w:val="none" w:sz="0" w:space="0" w:color="auto"/>
        <w:bottom w:val="none" w:sz="0" w:space="0" w:color="auto"/>
        <w:right w:val="none" w:sz="0" w:space="0" w:color="auto"/>
      </w:divBdr>
    </w:div>
    <w:div w:id="1667171972">
      <w:bodyDiv w:val="1"/>
      <w:marLeft w:val="0"/>
      <w:marRight w:val="0"/>
      <w:marTop w:val="0"/>
      <w:marBottom w:val="0"/>
      <w:divBdr>
        <w:top w:val="none" w:sz="0" w:space="0" w:color="auto"/>
        <w:left w:val="none" w:sz="0" w:space="0" w:color="auto"/>
        <w:bottom w:val="none" w:sz="0" w:space="0" w:color="auto"/>
        <w:right w:val="none" w:sz="0" w:space="0" w:color="auto"/>
      </w:divBdr>
    </w:div>
    <w:div w:id="1671060315">
      <w:bodyDiv w:val="1"/>
      <w:marLeft w:val="0"/>
      <w:marRight w:val="0"/>
      <w:marTop w:val="0"/>
      <w:marBottom w:val="0"/>
      <w:divBdr>
        <w:top w:val="none" w:sz="0" w:space="0" w:color="auto"/>
        <w:left w:val="none" w:sz="0" w:space="0" w:color="auto"/>
        <w:bottom w:val="none" w:sz="0" w:space="0" w:color="auto"/>
        <w:right w:val="none" w:sz="0" w:space="0" w:color="auto"/>
      </w:divBdr>
    </w:div>
    <w:div w:id="1674912512">
      <w:bodyDiv w:val="1"/>
      <w:marLeft w:val="0"/>
      <w:marRight w:val="0"/>
      <w:marTop w:val="0"/>
      <w:marBottom w:val="0"/>
      <w:divBdr>
        <w:top w:val="none" w:sz="0" w:space="0" w:color="auto"/>
        <w:left w:val="none" w:sz="0" w:space="0" w:color="auto"/>
        <w:bottom w:val="none" w:sz="0" w:space="0" w:color="auto"/>
        <w:right w:val="none" w:sz="0" w:space="0" w:color="auto"/>
      </w:divBdr>
    </w:div>
    <w:div w:id="1680693076">
      <w:bodyDiv w:val="1"/>
      <w:marLeft w:val="0"/>
      <w:marRight w:val="0"/>
      <w:marTop w:val="0"/>
      <w:marBottom w:val="0"/>
      <w:divBdr>
        <w:top w:val="none" w:sz="0" w:space="0" w:color="auto"/>
        <w:left w:val="none" w:sz="0" w:space="0" w:color="auto"/>
        <w:bottom w:val="none" w:sz="0" w:space="0" w:color="auto"/>
        <w:right w:val="none" w:sz="0" w:space="0" w:color="auto"/>
      </w:divBdr>
    </w:div>
    <w:div w:id="1685014409">
      <w:bodyDiv w:val="1"/>
      <w:marLeft w:val="0"/>
      <w:marRight w:val="0"/>
      <w:marTop w:val="0"/>
      <w:marBottom w:val="0"/>
      <w:divBdr>
        <w:top w:val="none" w:sz="0" w:space="0" w:color="auto"/>
        <w:left w:val="none" w:sz="0" w:space="0" w:color="auto"/>
        <w:bottom w:val="none" w:sz="0" w:space="0" w:color="auto"/>
        <w:right w:val="none" w:sz="0" w:space="0" w:color="auto"/>
      </w:divBdr>
    </w:div>
    <w:div w:id="1686982657">
      <w:bodyDiv w:val="1"/>
      <w:marLeft w:val="0"/>
      <w:marRight w:val="0"/>
      <w:marTop w:val="0"/>
      <w:marBottom w:val="0"/>
      <w:divBdr>
        <w:top w:val="none" w:sz="0" w:space="0" w:color="auto"/>
        <w:left w:val="none" w:sz="0" w:space="0" w:color="auto"/>
        <w:bottom w:val="none" w:sz="0" w:space="0" w:color="auto"/>
        <w:right w:val="none" w:sz="0" w:space="0" w:color="auto"/>
      </w:divBdr>
    </w:div>
    <w:div w:id="1693260040">
      <w:bodyDiv w:val="1"/>
      <w:marLeft w:val="0"/>
      <w:marRight w:val="0"/>
      <w:marTop w:val="0"/>
      <w:marBottom w:val="0"/>
      <w:divBdr>
        <w:top w:val="none" w:sz="0" w:space="0" w:color="auto"/>
        <w:left w:val="none" w:sz="0" w:space="0" w:color="auto"/>
        <w:bottom w:val="none" w:sz="0" w:space="0" w:color="auto"/>
        <w:right w:val="none" w:sz="0" w:space="0" w:color="auto"/>
      </w:divBdr>
    </w:div>
    <w:div w:id="1703700344">
      <w:bodyDiv w:val="1"/>
      <w:marLeft w:val="0"/>
      <w:marRight w:val="0"/>
      <w:marTop w:val="0"/>
      <w:marBottom w:val="0"/>
      <w:divBdr>
        <w:top w:val="none" w:sz="0" w:space="0" w:color="auto"/>
        <w:left w:val="none" w:sz="0" w:space="0" w:color="auto"/>
        <w:bottom w:val="none" w:sz="0" w:space="0" w:color="auto"/>
        <w:right w:val="none" w:sz="0" w:space="0" w:color="auto"/>
      </w:divBdr>
    </w:div>
    <w:div w:id="1712655804">
      <w:bodyDiv w:val="1"/>
      <w:marLeft w:val="0"/>
      <w:marRight w:val="0"/>
      <w:marTop w:val="0"/>
      <w:marBottom w:val="0"/>
      <w:divBdr>
        <w:top w:val="none" w:sz="0" w:space="0" w:color="auto"/>
        <w:left w:val="none" w:sz="0" w:space="0" w:color="auto"/>
        <w:bottom w:val="none" w:sz="0" w:space="0" w:color="auto"/>
        <w:right w:val="none" w:sz="0" w:space="0" w:color="auto"/>
      </w:divBdr>
    </w:div>
    <w:div w:id="1716198824">
      <w:bodyDiv w:val="1"/>
      <w:marLeft w:val="0"/>
      <w:marRight w:val="0"/>
      <w:marTop w:val="0"/>
      <w:marBottom w:val="0"/>
      <w:divBdr>
        <w:top w:val="none" w:sz="0" w:space="0" w:color="auto"/>
        <w:left w:val="none" w:sz="0" w:space="0" w:color="auto"/>
        <w:bottom w:val="none" w:sz="0" w:space="0" w:color="auto"/>
        <w:right w:val="none" w:sz="0" w:space="0" w:color="auto"/>
      </w:divBdr>
    </w:div>
    <w:div w:id="1717729899">
      <w:bodyDiv w:val="1"/>
      <w:marLeft w:val="0"/>
      <w:marRight w:val="0"/>
      <w:marTop w:val="0"/>
      <w:marBottom w:val="0"/>
      <w:divBdr>
        <w:top w:val="none" w:sz="0" w:space="0" w:color="auto"/>
        <w:left w:val="none" w:sz="0" w:space="0" w:color="auto"/>
        <w:bottom w:val="none" w:sz="0" w:space="0" w:color="auto"/>
        <w:right w:val="none" w:sz="0" w:space="0" w:color="auto"/>
      </w:divBdr>
    </w:div>
    <w:div w:id="1735884413">
      <w:bodyDiv w:val="1"/>
      <w:marLeft w:val="0"/>
      <w:marRight w:val="0"/>
      <w:marTop w:val="0"/>
      <w:marBottom w:val="0"/>
      <w:divBdr>
        <w:top w:val="none" w:sz="0" w:space="0" w:color="auto"/>
        <w:left w:val="none" w:sz="0" w:space="0" w:color="auto"/>
        <w:bottom w:val="none" w:sz="0" w:space="0" w:color="auto"/>
        <w:right w:val="none" w:sz="0" w:space="0" w:color="auto"/>
      </w:divBdr>
    </w:div>
    <w:div w:id="1737706556">
      <w:bodyDiv w:val="1"/>
      <w:marLeft w:val="0"/>
      <w:marRight w:val="0"/>
      <w:marTop w:val="0"/>
      <w:marBottom w:val="0"/>
      <w:divBdr>
        <w:top w:val="none" w:sz="0" w:space="0" w:color="auto"/>
        <w:left w:val="none" w:sz="0" w:space="0" w:color="auto"/>
        <w:bottom w:val="none" w:sz="0" w:space="0" w:color="auto"/>
        <w:right w:val="none" w:sz="0" w:space="0" w:color="auto"/>
      </w:divBdr>
    </w:div>
    <w:div w:id="1739787736">
      <w:bodyDiv w:val="1"/>
      <w:marLeft w:val="0"/>
      <w:marRight w:val="0"/>
      <w:marTop w:val="0"/>
      <w:marBottom w:val="0"/>
      <w:divBdr>
        <w:top w:val="none" w:sz="0" w:space="0" w:color="auto"/>
        <w:left w:val="none" w:sz="0" w:space="0" w:color="auto"/>
        <w:bottom w:val="none" w:sz="0" w:space="0" w:color="auto"/>
        <w:right w:val="none" w:sz="0" w:space="0" w:color="auto"/>
      </w:divBdr>
    </w:div>
    <w:div w:id="1744796982">
      <w:bodyDiv w:val="1"/>
      <w:marLeft w:val="0"/>
      <w:marRight w:val="0"/>
      <w:marTop w:val="0"/>
      <w:marBottom w:val="0"/>
      <w:divBdr>
        <w:top w:val="none" w:sz="0" w:space="0" w:color="auto"/>
        <w:left w:val="none" w:sz="0" w:space="0" w:color="auto"/>
        <w:bottom w:val="none" w:sz="0" w:space="0" w:color="auto"/>
        <w:right w:val="none" w:sz="0" w:space="0" w:color="auto"/>
      </w:divBdr>
    </w:div>
    <w:div w:id="1766605715">
      <w:bodyDiv w:val="1"/>
      <w:marLeft w:val="0"/>
      <w:marRight w:val="0"/>
      <w:marTop w:val="0"/>
      <w:marBottom w:val="0"/>
      <w:divBdr>
        <w:top w:val="none" w:sz="0" w:space="0" w:color="auto"/>
        <w:left w:val="none" w:sz="0" w:space="0" w:color="auto"/>
        <w:bottom w:val="none" w:sz="0" w:space="0" w:color="auto"/>
        <w:right w:val="none" w:sz="0" w:space="0" w:color="auto"/>
      </w:divBdr>
    </w:div>
    <w:div w:id="1767846516">
      <w:bodyDiv w:val="1"/>
      <w:marLeft w:val="0"/>
      <w:marRight w:val="0"/>
      <w:marTop w:val="0"/>
      <w:marBottom w:val="0"/>
      <w:divBdr>
        <w:top w:val="none" w:sz="0" w:space="0" w:color="auto"/>
        <w:left w:val="none" w:sz="0" w:space="0" w:color="auto"/>
        <w:bottom w:val="none" w:sz="0" w:space="0" w:color="auto"/>
        <w:right w:val="none" w:sz="0" w:space="0" w:color="auto"/>
      </w:divBdr>
    </w:div>
    <w:div w:id="1779907238">
      <w:bodyDiv w:val="1"/>
      <w:marLeft w:val="0"/>
      <w:marRight w:val="0"/>
      <w:marTop w:val="0"/>
      <w:marBottom w:val="0"/>
      <w:divBdr>
        <w:top w:val="none" w:sz="0" w:space="0" w:color="auto"/>
        <w:left w:val="none" w:sz="0" w:space="0" w:color="auto"/>
        <w:bottom w:val="none" w:sz="0" w:space="0" w:color="auto"/>
        <w:right w:val="none" w:sz="0" w:space="0" w:color="auto"/>
      </w:divBdr>
    </w:div>
    <w:div w:id="1800223355">
      <w:bodyDiv w:val="1"/>
      <w:marLeft w:val="0"/>
      <w:marRight w:val="0"/>
      <w:marTop w:val="0"/>
      <w:marBottom w:val="0"/>
      <w:divBdr>
        <w:top w:val="none" w:sz="0" w:space="0" w:color="auto"/>
        <w:left w:val="none" w:sz="0" w:space="0" w:color="auto"/>
        <w:bottom w:val="none" w:sz="0" w:space="0" w:color="auto"/>
        <w:right w:val="none" w:sz="0" w:space="0" w:color="auto"/>
      </w:divBdr>
    </w:div>
    <w:div w:id="1802721760">
      <w:bodyDiv w:val="1"/>
      <w:marLeft w:val="0"/>
      <w:marRight w:val="0"/>
      <w:marTop w:val="0"/>
      <w:marBottom w:val="0"/>
      <w:divBdr>
        <w:top w:val="none" w:sz="0" w:space="0" w:color="auto"/>
        <w:left w:val="none" w:sz="0" w:space="0" w:color="auto"/>
        <w:bottom w:val="none" w:sz="0" w:space="0" w:color="auto"/>
        <w:right w:val="none" w:sz="0" w:space="0" w:color="auto"/>
      </w:divBdr>
    </w:div>
    <w:div w:id="1805467344">
      <w:bodyDiv w:val="1"/>
      <w:marLeft w:val="0"/>
      <w:marRight w:val="0"/>
      <w:marTop w:val="0"/>
      <w:marBottom w:val="0"/>
      <w:divBdr>
        <w:top w:val="none" w:sz="0" w:space="0" w:color="auto"/>
        <w:left w:val="none" w:sz="0" w:space="0" w:color="auto"/>
        <w:bottom w:val="none" w:sz="0" w:space="0" w:color="auto"/>
        <w:right w:val="none" w:sz="0" w:space="0" w:color="auto"/>
      </w:divBdr>
    </w:div>
    <w:div w:id="1811482980">
      <w:bodyDiv w:val="1"/>
      <w:marLeft w:val="0"/>
      <w:marRight w:val="0"/>
      <w:marTop w:val="0"/>
      <w:marBottom w:val="0"/>
      <w:divBdr>
        <w:top w:val="none" w:sz="0" w:space="0" w:color="auto"/>
        <w:left w:val="none" w:sz="0" w:space="0" w:color="auto"/>
        <w:bottom w:val="none" w:sz="0" w:space="0" w:color="auto"/>
        <w:right w:val="none" w:sz="0" w:space="0" w:color="auto"/>
      </w:divBdr>
    </w:div>
    <w:div w:id="1812164964">
      <w:bodyDiv w:val="1"/>
      <w:marLeft w:val="0"/>
      <w:marRight w:val="0"/>
      <w:marTop w:val="0"/>
      <w:marBottom w:val="0"/>
      <w:divBdr>
        <w:top w:val="none" w:sz="0" w:space="0" w:color="auto"/>
        <w:left w:val="none" w:sz="0" w:space="0" w:color="auto"/>
        <w:bottom w:val="none" w:sz="0" w:space="0" w:color="auto"/>
        <w:right w:val="none" w:sz="0" w:space="0" w:color="auto"/>
      </w:divBdr>
    </w:div>
    <w:div w:id="1816483683">
      <w:bodyDiv w:val="1"/>
      <w:marLeft w:val="0"/>
      <w:marRight w:val="0"/>
      <w:marTop w:val="0"/>
      <w:marBottom w:val="0"/>
      <w:divBdr>
        <w:top w:val="none" w:sz="0" w:space="0" w:color="auto"/>
        <w:left w:val="none" w:sz="0" w:space="0" w:color="auto"/>
        <w:bottom w:val="none" w:sz="0" w:space="0" w:color="auto"/>
        <w:right w:val="none" w:sz="0" w:space="0" w:color="auto"/>
      </w:divBdr>
    </w:div>
    <w:div w:id="1827278906">
      <w:bodyDiv w:val="1"/>
      <w:marLeft w:val="0"/>
      <w:marRight w:val="0"/>
      <w:marTop w:val="0"/>
      <w:marBottom w:val="0"/>
      <w:divBdr>
        <w:top w:val="none" w:sz="0" w:space="0" w:color="auto"/>
        <w:left w:val="none" w:sz="0" w:space="0" w:color="auto"/>
        <w:bottom w:val="none" w:sz="0" w:space="0" w:color="auto"/>
        <w:right w:val="none" w:sz="0" w:space="0" w:color="auto"/>
      </w:divBdr>
    </w:div>
    <w:div w:id="1835105678">
      <w:bodyDiv w:val="1"/>
      <w:marLeft w:val="0"/>
      <w:marRight w:val="0"/>
      <w:marTop w:val="0"/>
      <w:marBottom w:val="0"/>
      <w:divBdr>
        <w:top w:val="none" w:sz="0" w:space="0" w:color="auto"/>
        <w:left w:val="none" w:sz="0" w:space="0" w:color="auto"/>
        <w:bottom w:val="none" w:sz="0" w:space="0" w:color="auto"/>
        <w:right w:val="none" w:sz="0" w:space="0" w:color="auto"/>
      </w:divBdr>
    </w:div>
    <w:div w:id="1845391871">
      <w:bodyDiv w:val="1"/>
      <w:marLeft w:val="0"/>
      <w:marRight w:val="0"/>
      <w:marTop w:val="0"/>
      <w:marBottom w:val="0"/>
      <w:divBdr>
        <w:top w:val="none" w:sz="0" w:space="0" w:color="auto"/>
        <w:left w:val="none" w:sz="0" w:space="0" w:color="auto"/>
        <w:bottom w:val="none" w:sz="0" w:space="0" w:color="auto"/>
        <w:right w:val="none" w:sz="0" w:space="0" w:color="auto"/>
      </w:divBdr>
    </w:div>
    <w:div w:id="1852840856">
      <w:bodyDiv w:val="1"/>
      <w:marLeft w:val="0"/>
      <w:marRight w:val="0"/>
      <w:marTop w:val="0"/>
      <w:marBottom w:val="0"/>
      <w:divBdr>
        <w:top w:val="none" w:sz="0" w:space="0" w:color="auto"/>
        <w:left w:val="none" w:sz="0" w:space="0" w:color="auto"/>
        <w:bottom w:val="none" w:sz="0" w:space="0" w:color="auto"/>
        <w:right w:val="none" w:sz="0" w:space="0" w:color="auto"/>
      </w:divBdr>
    </w:div>
    <w:div w:id="1861165238">
      <w:bodyDiv w:val="1"/>
      <w:marLeft w:val="0"/>
      <w:marRight w:val="0"/>
      <w:marTop w:val="0"/>
      <w:marBottom w:val="0"/>
      <w:divBdr>
        <w:top w:val="none" w:sz="0" w:space="0" w:color="auto"/>
        <w:left w:val="none" w:sz="0" w:space="0" w:color="auto"/>
        <w:bottom w:val="none" w:sz="0" w:space="0" w:color="auto"/>
        <w:right w:val="none" w:sz="0" w:space="0" w:color="auto"/>
      </w:divBdr>
    </w:div>
    <w:div w:id="1866092880">
      <w:bodyDiv w:val="1"/>
      <w:marLeft w:val="0"/>
      <w:marRight w:val="0"/>
      <w:marTop w:val="0"/>
      <w:marBottom w:val="0"/>
      <w:divBdr>
        <w:top w:val="none" w:sz="0" w:space="0" w:color="auto"/>
        <w:left w:val="none" w:sz="0" w:space="0" w:color="auto"/>
        <w:bottom w:val="none" w:sz="0" w:space="0" w:color="auto"/>
        <w:right w:val="none" w:sz="0" w:space="0" w:color="auto"/>
      </w:divBdr>
    </w:div>
    <w:div w:id="1867987822">
      <w:bodyDiv w:val="1"/>
      <w:marLeft w:val="0"/>
      <w:marRight w:val="0"/>
      <w:marTop w:val="0"/>
      <w:marBottom w:val="0"/>
      <w:divBdr>
        <w:top w:val="none" w:sz="0" w:space="0" w:color="auto"/>
        <w:left w:val="none" w:sz="0" w:space="0" w:color="auto"/>
        <w:bottom w:val="none" w:sz="0" w:space="0" w:color="auto"/>
        <w:right w:val="none" w:sz="0" w:space="0" w:color="auto"/>
      </w:divBdr>
    </w:div>
    <w:div w:id="1878155422">
      <w:bodyDiv w:val="1"/>
      <w:marLeft w:val="0"/>
      <w:marRight w:val="0"/>
      <w:marTop w:val="0"/>
      <w:marBottom w:val="0"/>
      <w:divBdr>
        <w:top w:val="none" w:sz="0" w:space="0" w:color="auto"/>
        <w:left w:val="none" w:sz="0" w:space="0" w:color="auto"/>
        <w:bottom w:val="none" w:sz="0" w:space="0" w:color="auto"/>
        <w:right w:val="none" w:sz="0" w:space="0" w:color="auto"/>
      </w:divBdr>
    </w:div>
    <w:div w:id="1882547254">
      <w:bodyDiv w:val="1"/>
      <w:marLeft w:val="0"/>
      <w:marRight w:val="0"/>
      <w:marTop w:val="0"/>
      <w:marBottom w:val="0"/>
      <w:divBdr>
        <w:top w:val="none" w:sz="0" w:space="0" w:color="auto"/>
        <w:left w:val="none" w:sz="0" w:space="0" w:color="auto"/>
        <w:bottom w:val="none" w:sz="0" w:space="0" w:color="auto"/>
        <w:right w:val="none" w:sz="0" w:space="0" w:color="auto"/>
      </w:divBdr>
    </w:div>
    <w:div w:id="1887331072">
      <w:bodyDiv w:val="1"/>
      <w:marLeft w:val="0"/>
      <w:marRight w:val="0"/>
      <w:marTop w:val="0"/>
      <w:marBottom w:val="0"/>
      <w:divBdr>
        <w:top w:val="none" w:sz="0" w:space="0" w:color="auto"/>
        <w:left w:val="none" w:sz="0" w:space="0" w:color="auto"/>
        <w:bottom w:val="none" w:sz="0" w:space="0" w:color="auto"/>
        <w:right w:val="none" w:sz="0" w:space="0" w:color="auto"/>
      </w:divBdr>
    </w:div>
    <w:div w:id="1895310335">
      <w:bodyDiv w:val="1"/>
      <w:marLeft w:val="0"/>
      <w:marRight w:val="0"/>
      <w:marTop w:val="0"/>
      <w:marBottom w:val="0"/>
      <w:divBdr>
        <w:top w:val="none" w:sz="0" w:space="0" w:color="auto"/>
        <w:left w:val="none" w:sz="0" w:space="0" w:color="auto"/>
        <w:bottom w:val="none" w:sz="0" w:space="0" w:color="auto"/>
        <w:right w:val="none" w:sz="0" w:space="0" w:color="auto"/>
      </w:divBdr>
    </w:div>
    <w:div w:id="1896306512">
      <w:bodyDiv w:val="1"/>
      <w:marLeft w:val="0"/>
      <w:marRight w:val="0"/>
      <w:marTop w:val="0"/>
      <w:marBottom w:val="0"/>
      <w:divBdr>
        <w:top w:val="none" w:sz="0" w:space="0" w:color="auto"/>
        <w:left w:val="none" w:sz="0" w:space="0" w:color="auto"/>
        <w:bottom w:val="none" w:sz="0" w:space="0" w:color="auto"/>
        <w:right w:val="none" w:sz="0" w:space="0" w:color="auto"/>
      </w:divBdr>
    </w:div>
    <w:div w:id="1914579636">
      <w:bodyDiv w:val="1"/>
      <w:marLeft w:val="0"/>
      <w:marRight w:val="0"/>
      <w:marTop w:val="0"/>
      <w:marBottom w:val="0"/>
      <w:divBdr>
        <w:top w:val="none" w:sz="0" w:space="0" w:color="auto"/>
        <w:left w:val="none" w:sz="0" w:space="0" w:color="auto"/>
        <w:bottom w:val="none" w:sz="0" w:space="0" w:color="auto"/>
        <w:right w:val="none" w:sz="0" w:space="0" w:color="auto"/>
      </w:divBdr>
    </w:div>
    <w:div w:id="1922518779">
      <w:bodyDiv w:val="1"/>
      <w:marLeft w:val="0"/>
      <w:marRight w:val="0"/>
      <w:marTop w:val="0"/>
      <w:marBottom w:val="0"/>
      <w:divBdr>
        <w:top w:val="none" w:sz="0" w:space="0" w:color="auto"/>
        <w:left w:val="none" w:sz="0" w:space="0" w:color="auto"/>
        <w:bottom w:val="none" w:sz="0" w:space="0" w:color="auto"/>
        <w:right w:val="none" w:sz="0" w:space="0" w:color="auto"/>
      </w:divBdr>
    </w:div>
    <w:div w:id="1948150810">
      <w:bodyDiv w:val="1"/>
      <w:marLeft w:val="0"/>
      <w:marRight w:val="0"/>
      <w:marTop w:val="0"/>
      <w:marBottom w:val="0"/>
      <w:divBdr>
        <w:top w:val="none" w:sz="0" w:space="0" w:color="auto"/>
        <w:left w:val="none" w:sz="0" w:space="0" w:color="auto"/>
        <w:bottom w:val="none" w:sz="0" w:space="0" w:color="auto"/>
        <w:right w:val="none" w:sz="0" w:space="0" w:color="auto"/>
      </w:divBdr>
    </w:div>
    <w:div w:id="1948534954">
      <w:bodyDiv w:val="1"/>
      <w:marLeft w:val="0"/>
      <w:marRight w:val="0"/>
      <w:marTop w:val="0"/>
      <w:marBottom w:val="0"/>
      <w:divBdr>
        <w:top w:val="none" w:sz="0" w:space="0" w:color="auto"/>
        <w:left w:val="none" w:sz="0" w:space="0" w:color="auto"/>
        <w:bottom w:val="none" w:sz="0" w:space="0" w:color="auto"/>
        <w:right w:val="none" w:sz="0" w:space="0" w:color="auto"/>
      </w:divBdr>
    </w:div>
    <w:div w:id="1951428434">
      <w:bodyDiv w:val="1"/>
      <w:marLeft w:val="0"/>
      <w:marRight w:val="0"/>
      <w:marTop w:val="0"/>
      <w:marBottom w:val="0"/>
      <w:divBdr>
        <w:top w:val="none" w:sz="0" w:space="0" w:color="auto"/>
        <w:left w:val="none" w:sz="0" w:space="0" w:color="auto"/>
        <w:bottom w:val="none" w:sz="0" w:space="0" w:color="auto"/>
        <w:right w:val="none" w:sz="0" w:space="0" w:color="auto"/>
      </w:divBdr>
    </w:div>
    <w:div w:id="1954289332">
      <w:bodyDiv w:val="1"/>
      <w:marLeft w:val="0"/>
      <w:marRight w:val="0"/>
      <w:marTop w:val="0"/>
      <w:marBottom w:val="0"/>
      <w:divBdr>
        <w:top w:val="none" w:sz="0" w:space="0" w:color="auto"/>
        <w:left w:val="none" w:sz="0" w:space="0" w:color="auto"/>
        <w:bottom w:val="none" w:sz="0" w:space="0" w:color="auto"/>
        <w:right w:val="none" w:sz="0" w:space="0" w:color="auto"/>
      </w:divBdr>
    </w:div>
    <w:div w:id="1961912138">
      <w:bodyDiv w:val="1"/>
      <w:marLeft w:val="0"/>
      <w:marRight w:val="0"/>
      <w:marTop w:val="0"/>
      <w:marBottom w:val="0"/>
      <w:divBdr>
        <w:top w:val="none" w:sz="0" w:space="0" w:color="auto"/>
        <w:left w:val="none" w:sz="0" w:space="0" w:color="auto"/>
        <w:bottom w:val="none" w:sz="0" w:space="0" w:color="auto"/>
        <w:right w:val="none" w:sz="0" w:space="0" w:color="auto"/>
      </w:divBdr>
    </w:div>
    <w:div w:id="1970355801">
      <w:bodyDiv w:val="1"/>
      <w:marLeft w:val="0"/>
      <w:marRight w:val="0"/>
      <w:marTop w:val="0"/>
      <w:marBottom w:val="0"/>
      <w:divBdr>
        <w:top w:val="none" w:sz="0" w:space="0" w:color="auto"/>
        <w:left w:val="none" w:sz="0" w:space="0" w:color="auto"/>
        <w:bottom w:val="none" w:sz="0" w:space="0" w:color="auto"/>
        <w:right w:val="none" w:sz="0" w:space="0" w:color="auto"/>
      </w:divBdr>
    </w:div>
    <w:div w:id="1971472099">
      <w:bodyDiv w:val="1"/>
      <w:marLeft w:val="0"/>
      <w:marRight w:val="0"/>
      <w:marTop w:val="0"/>
      <w:marBottom w:val="0"/>
      <w:divBdr>
        <w:top w:val="none" w:sz="0" w:space="0" w:color="auto"/>
        <w:left w:val="none" w:sz="0" w:space="0" w:color="auto"/>
        <w:bottom w:val="none" w:sz="0" w:space="0" w:color="auto"/>
        <w:right w:val="none" w:sz="0" w:space="0" w:color="auto"/>
      </w:divBdr>
    </w:div>
    <w:div w:id="1972128624">
      <w:bodyDiv w:val="1"/>
      <w:marLeft w:val="0"/>
      <w:marRight w:val="0"/>
      <w:marTop w:val="0"/>
      <w:marBottom w:val="0"/>
      <w:divBdr>
        <w:top w:val="none" w:sz="0" w:space="0" w:color="auto"/>
        <w:left w:val="none" w:sz="0" w:space="0" w:color="auto"/>
        <w:bottom w:val="none" w:sz="0" w:space="0" w:color="auto"/>
        <w:right w:val="none" w:sz="0" w:space="0" w:color="auto"/>
      </w:divBdr>
    </w:div>
    <w:div w:id="1976835783">
      <w:bodyDiv w:val="1"/>
      <w:marLeft w:val="0"/>
      <w:marRight w:val="0"/>
      <w:marTop w:val="0"/>
      <w:marBottom w:val="0"/>
      <w:divBdr>
        <w:top w:val="none" w:sz="0" w:space="0" w:color="auto"/>
        <w:left w:val="none" w:sz="0" w:space="0" w:color="auto"/>
        <w:bottom w:val="none" w:sz="0" w:space="0" w:color="auto"/>
        <w:right w:val="none" w:sz="0" w:space="0" w:color="auto"/>
      </w:divBdr>
    </w:div>
    <w:div w:id="1987977985">
      <w:bodyDiv w:val="1"/>
      <w:marLeft w:val="0"/>
      <w:marRight w:val="0"/>
      <w:marTop w:val="0"/>
      <w:marBottom w:val="0"/>
      <w:divBdr>
        <w:top w:val="none" w:sz="0" w:space="0" w:color="auto"/>
        <w:left w:val="none" w:sz="0" w:space="0" w:color="auto"/>
        <w:bottom w:val="none" w:sz="0" w:space="0" w:color="auto"/>
        <w:right w:val="none" w:sz="0" w:space="0" w:color="auto"/>
      </w:divBdr>
    </w:div>
    <w:div w:id="2009213555">
      <w:bodyDiv w:val="1"/>
      <w:marLeft w:val="0"/>
      <w:marRight w:val="0"/>
      <w:marTop w:val="0"/>
      <w:marBottom w:val="0"/>
      <w:divBdr>
        <w:top w:val="none" w:sz="0" w:space="0" w:color="auto"/>
        <w:left w:val="none" w:sz="0" w:space="0" w:color="auto"/>
        <w:bottom w:val="none" w:sz="0" w:space="0" w:color="auto"/>
        <w:right w:val="none" w:sz="0" w:space="0" w:color="auto"/>
      </w:divBdr>
    </w:div>
    <w:div w:id="2012180772">
      <w:bodyDiv w:val="1"/>
      <w:marLeft w:val="0"/>
      <w:marRight w:val="0"/>
      <w:marTop w:val="0"/>
      <w:marBottom w:val="0"/>
      <w:divBdr>
        <w:top w:val="none" w:sz="0" w:space="0" w:color="auto"/>
        <w:left w:val="none" w:sz="0" w:space="0" w:color="auto"/>
        <w:bottom w:val="none" w:sz="0" w:space="0" w:color="auto"/>
        <w:right w:val="none" w:sz="0" w:space="0" w:color="auto"/>
      </w:divBdr>
    </w:div>
    <w:div w:id="2018192240">
      <w:bodyDiv w:val="1"/>
      <w:marLeft w:val="0"/>
      <w:marRight w:val="0"/>
      <w:marTop w:val="0"/>
      <w:marBottom w:val="0"/>
      <w:divBdr>
        <w:top w:val="none" w:sz="0" w:space="0" w:color="auto"/>
        <w:left w:val="none" w:sz="0" w:space="0" w:color="auto"/>
        <w:bottom w:val="none" w:sz="0" w:space="0" w:color="auto"/>
        <w:right w:val="none" w:sz="0" w:space="0" w:color="auto"/>
      </w:divBdr>
    </w:div>
    <w:div w:id="2018649700">
      <w:bodyDiv w:val="1"/>
      <w:marLeft w:val="0"/>
      <w:marRight w:val="0"/>
      <w:marTop w:val="0"/>
      <w:marBottom w:val="0"/>
      <w:divBdr>
        <w:top w:val="none" w:sz="0" w:space="0" w:color="auto"/>
        <w:left w:val="none" w:sz="0" w:space="0" w:color="auto"/>
        <w:bottom w:val="none" w:sz="0" w:space="0" w:color="auto"/>
        <w:right w:val="none" w:sz="0" w:space="0" w:color="auto"/>
      </w:divBdr>
    </w:div>
    <w:div w:id="2018847770">
      <w:bodyDiv w:val="1"/>
      <w:marLeft w:val="0"/>
      <w:marRight w:val="0"/>
      <w:marTop w:val="0"/>
      <w:marBottom w:val="0"/>
      <w:divBdr>
        <w:top w:val="none" w:sz="0" w:space="0" w:color="auto"/>
        <w:left w:val="none" w:sz="0" w:space="0" w:color="auto"/>
        <w:bottom w:val="none" w:sz="0" w:space="0" w:color="auto"/>
        <w:right w:val="none" w:sz="0" w:space="0" w:color="auto"/>
      </w:divBdr>
    </w:div>
    <w:div w:id="2027294162">
      <w:bodyDiv w:val="1"/>
      <w:marLeft w:val="0"/>
      <w:marRight w:val="0"/>
      <w:marTop w:val="0"/>
      <w:marBottom w:val="0"/>
      <w:divBdr>
        <w:top w:val="none" w:sz="0" w:space="0" w:color="auto"/>
        <w:left w:val="none" w:sz="0" w:space="0" w:color="auto"/>
        <w:bottom w:val="none" w:sz="0" w:space="0" w:color="auto"/>
        <w:right w:val="none" w:sz="0" w:space="0" w:color="auto"/>
      </w:divBdr>
    </w:div>
    <w:div w:id="2031569603">
      <w:bodyDiv w:val="1"/>
      <w:marLeft w:val="0"/>
      <w:marRight w:val="0"/>
      <w:marTop w:val="0"/>
      <w:marBottom w:val="0"/>
      <w:divBdr>
        <w:top w:val="none" w:sz="0" w:space="0" w:color="auto"/>
        <w:left w:val="none" w:sz="0" w:space="0" w:color="auto"/>
        <w:bottom w:val="none" w:sz="0" w:space="0" w:color="auto"/>
        <w:right w:val="none" w:sz="0" w:space="0" w:color="auto"/>
      </w:divBdr>
    </w:div>
    <w:div w:id="2031947508">
      <w:bodyDiv w:val="1"/>
      <w:marLeft w:val="0"/>
      <w:marRight w:val="0"/>
      <w:marTop w:val="0"/>
      <w:marBottom w:val="0"/>
      <w:divBdr>
        <w:top w:val="none" w:sz="0" w:space="0" w:color="auto"/>
        <w:left w:val="none" w:sz="0" w:space="0" w:color="auto"/>
        <w:bottom w:val="none" w:sz="0" w:space="0" w:color="auto"/>
        <w:right w:val="none" w:sz="0" w:space="0" w:color="auto"/>
      </w:divBdr>
    </w:div>
    <w:div w:id="2032608493">
      <w:bodyDiv w:val="1"/>
      <w:marLeft w:val="0"/>
      <w:marRight w:val="0"/>
      <w:marTop w:val="0"/>
      <w:marBottom w:val="0"/>
      <w:divBdr>
        <w:top w:val="none" w:sz="0" w:space="0" w:color="auto"/>
        <w:left w:val="none" w:sz="0" w:space="0" w:color="auto"/>
        <w:bottom w:val="none" w:sz="0" w:space="0" w:color="auto"/>
        <w:right w:val="none" w:sz="0" w:space="0" w:color="auto"/>
      </w:divBdr>
    </w:div>
    <w:div w:id="2040549215">
      <w:bodyDiv w:val="1"/>
      <w:marLeft w:val="0"/>
      <w:marRight w:val="0"/>
      <w:marTop w:val="0"/>
      <w:marBottom w:val="0"/>
      <w:divBdr>
        <w:top w:val="none" w:sz="0" w:space="0" w:color="auto"/>
        <w:left w:val="none" w:sz="0" w:space="0" w:color="auto"/>
        <w:bottom w:val="none" w:sz="0" w:space="0" w:color="auto"/>
        <w:right w:val="none" w:sz="0" w:space="0" w:color="auto"/>
      </w:divBdr>
    </w:div>
    <w:div w:id="2042632214">
      <w:bodyDiv w:val="1"/>
      <w:marLeft w:val="0"/>
      <w:marRight w:val="0"/>
      <w:marTop w:val="0"/>
      <w:marBottom w:val="0"/>
      <w:divBdr>
        <w:top w:val="none" w:sz="0" w:space="0" w:color="auto"/>
        <w:left w:val="none" w:sz="0" w:space="0" w:color="auto"/>
        <w:bottom w:val="none" w:sz="0" w:space="0" w:color="auto"/>
        <w:right w:val="none" w:sz="0" w:space="0" w:color="auto"/>
      </w:divBdr>
    </w:div>
    <w:div w:id="2044282436">
      <w:bodyDiv w:val="1"/>
      <w:marLeft w:val="0"/>
      <w:marRight w:val="0"/>
      <w:marTop w:val="0"/>
      <w:marBottom w:val="0"/>
      <w:divBdr>
        <w:top w:val="none" w:sz="0" w:space="0" w:color="auto"/>
        <w:left w:val="none" w:sz="0" w:space="0" w:color="auto"/>
        <w:bottom w:val="none" w:sz="0" w:space="0" w:color="auto"/>
        <w:right w:val="none" w:sz="0" w:space="0" w:color="auto"/>
      </w:divBdr>
    </w:div>
    <w:div w:id="2049597616">
      <w:bodyDiv w:val="1"/>
      <w:marLeft w:val="0"/>
      <w:marRight w:val="0"/>
      <w:marTop w:val="0"/>
      <w:marBottom w:val="0"/>
      <w:divBdr>
        <w:top w:val="none" w:sz="0" w:space="0" w:color="auto"/>
        <w:left w:val="none" w:sz="0" w:space="0" w:color="auto"/>
        <w:bottom w:val="none" w:sz="0" w:space="0" w:color="auto"/>
        <w:right w:val="none" w:sz="0" w:space="0" w:color="auto"/>
      </w:divBdr>
    </w:div>
    <w:div w:id="2050521052">
      <w:bodyDiv w:val="1"/>
      <w:marLeft w:val="0"/>
      <w:marRight w:val="0"/>
      <w:marTop w:val="0"/>
      <w:marBottom w:val="0"/>
      <w:divBdr>
        <w:top w:val="none" w:sz="0" w:space="0" w:color="auto"/>
        <w:left w:val="none" w:sz="0" w:space="0" w:color="auto"/>
        <w:bottom w:val="none" w:sz="0" w:space="0" w:color="auto"/>
        <w:right w:val="none" w:sz="0" w:space="0" w:color="auto"/>
      </w:divBdr>
    </w:div>
    <w:div w:id="2056197198">
      <w:bodyDiv w:val="1"/>
      <w:marLeft w:val="0"/>
      <w:marRight w:val="0"/>
      <w:marTop w:val="0"/>
      <w:marBottom w:val="0"/>
      <w:divBdr>
        <w:top w:val="none" w:sz="0" w:space="0" w:color="auto"/>
        <w:left w:val="none" w:sz="0" w:space="0" w:color="auto"/>
        <w:bottom w:val="none" w:sz="0" w:space="0" w:color="auto"/>
        <w:right w:val="none" w:sz="0" w:space="0" w:color="auto"/>
      </w:divBdr>
    </w:div>
    <w:div w:id="2058431179">
      <w:bodyDiv w:val="1"/>
      <w:marLeft w:val="0"/>
      <w:marRight w:val="0"/>
      <w:marTop w:val="0"/>
      <w:marBottom w:val="0"/>
      <w:divBdr>
        <w:top w:val="none" w:sz="0" w:space="0" w:color="auto"/>
        <w:left w:val="none" w:sz="0" w:space="0" w:color="auto"/>
        <w:bottom w:val="none" w:sz="0" w:space="0" w:color="auto"/>
        <w:right w:val="none" w:sz="0" w:space="0" w:color="auto"/>
      </w:divBdr>
    </w:div>
    <w:div w:id="2058582046">
      <w:bodyDiv w:val="1"/>
      <w:marLeft w:val="0"/>
      <w:marRight w:val="0"/>
      <w:marTop w:val="0"/>
      <w:marBottom w:val="0"/>
      <w:divBdr>
        <w:top w:val="none" w:sz="0" w:space="0" w:color="auto"/>
        <w:left w:val="none" w:sz="0" w:space="0" w:color="auto"/>
        <w:bottom w:val="none" w:sz="0" w:space="0" w:color="auto"/>
        <w:right w:val="none" w:sz="0" w:space="0" w:color="auto"/>
      </w:divBdr>
    </w:div>
    <w:div w:id="2075085081">
      <w:bodyDiv w:val="1"/>
      <w:marLeft w:val="0"/>
      <w:marRight w:val="0"/>
      <w:marTop w:val="0"/>
      <w:marBottom w:val="0"/>
      <w:divBdr>
        <w:top w:val="none" w:sz="0" w:space="0" w:color="auto"/>
        <w:left w:val="none" w:sz="0" w:space="0" w:color="auto"/>
        <w:bottom w:val="none" w:sz="0" w:space="0" w:color="auto"/>
        <w:right w:val="none" w:sz="0" w:space="0" w:color="auto"/>
      </w:divBdr>
    </w:div>
    <w:div w:id="2075619735">
      <w:bodyDiv w:val="1"/>
      <w:marLeft w:val="0"/>
      <w:marRight w:val="0"/>
      <w:marTop w:val="0"/>
      <w:marBottom w:val="0"/>
      <w:divBdr>
        <w:top w:val="none" w:sz="0" w:space="0" w:color="auto"/>
        <w:left w:val="none" w:sz="0" w:space="0" w:color="auto"/>
        <w:bottom w:val="none" w:sz="0" w:space="0" w:color="auto"/>
        <w:right w:val="none" w:sz="0" w:space="0" w:color="auto"/>
      </w:divBdr>
    </w:div>
    <w:div w:id="2079591863">
      <w:bodyDiv w:val="1"/>
      <w:marLeft w:val="0"/>
      <w:marRight w:val="0"/>
      <w:marTop w:val="0"/>
      <w:marBottom w:val="0"/>
      <w:divBdr>
        <w:top w:val="none" w:sz="0" w:space="0" w:color="auto"/>
        <w:left w:val="none" w:sz="0" w:space="0" w:color="auto"/>
        <w:bottom w:val="none" w:sz="0" w:space="0" w:color="auto"/>
        <w:right w:val="none" w:sz="0" w:space="0" w:color="auto"/>
      </w:divBdr>
    </w:div>
    <w:div w:id="2080787735">
      <w:bodyDiv w:val="1"/>
      <w:marLeft w:val="0"/>
      <w:marRight w:val="0"/>
      <w:marTop w:val="0"/>
      <w:marBottom w:val="0"/>
      <w:divBdr>
        <w:top w:val="none" w:sz="0" w:space="0" w:color="auto"/>
        <w:left w:val="none" w:sz="0" w:space="0" w:color="auto"/>
        <w:bottom w:val="none" w:sz="0" w:space="0" w:color="auto"/>
        <w:right w:val="none" w:sz="0" w:space="0" w:color="auto"/>
      </w:divBdr>
    </w:div>
    <w:div w:id="2081512480">
      <w:bodyDiv w:val="1"/>
      <w:marLeft w:val="0"/>
      <w:marRight w:val="0"/>
      <w:marTop w:val="0"/>
      <w:marBottom w:val="0"/>
      <w:divBdr>
        <w:top w:val="none" w:sz="0" w:space="0" w:color="auto"/>
        <w:left w:val="none" w:sz="0" w:space="0" w:color="auto"/>
        <w:bottom w:val="none" w:sz="0" w:space="0" w:color="auto"/>
        <w:right w:val="none" w:sz="0" w:space="0" w:color="auto"/>
      </w:divBdr>
    </w:div>
    <w:div w:id="2081639069">
      <w:bodyDiv w:val="1"/>
      <w:marLeft w:val="0"/>
      <w:marRight w:val="0"/>
      <w:marTop w:val="0"/>
      <w:marBottom w:val="0"/>
      <w:divBdr>
        <w:top w:val="none" w:sz="0" w:space="0" w:color="auto"/>
        <w:left w:val="none" w:sz="0" w:space="0" w:color="auto"/>
        <w:bottom w:val="none" w:sz="0" w:space="0" w:color="auto"/>
        <w:right w:val="none" w:sz="0" w:space="0" w:color="auto"/>
      </w:divBdr>
    </w:div>
    <w:div w:id="2084594638">
      <w:bodyDiv w:val="1"/>
      <w:marLeft w:val="0"/>
      <w:marRight w:val="0"/>
      <w:marTop w:val="0"/>
      <w:marBottom w:val="0"/>
      <w:divBdr>
        <w:top w:val="none" w:sz="0" w:space="0" w:color="auto"/>
        <w:left w:val="none" w:sz="0" w:space="0" w:color="auto"/>
        <w:bottom w:val="none" w:sz="0" w:space="0" w:color="auto"/>
        <w:right w:val="none" w:sz="0" w:space="0" w:color="auto"/>
      </w:divBdr>
    </w:div>
    <w:div w:id="2085906854">
      <w:bodyDiv w:val="1"/>
      <w:marLeft w:val="0"/>
      <w:marRight w:val="0"/>
      <w:marTop w:val="0"/>
      <w:marBottom w:val="0"/>
      <w:divBdr>
        <w:top w:val="none" w:sz="0" w:space="0" w:color="auto"/>
        <w:left w:val="none" w:sz="0" w:space="0" w:color="auto"/>
        <w:bottom w:val="none" w:sz="0" w:space="0" w:color="auto"/>
        <w:right w:val="none" w:sz="0" w:space="0" w:color="auto"/>
      </w:divBdr>
    </w:div>
    <w:div w:id="2091924623">
      <w:bodyDiv w:val="1"/>
      <w:marLeft w:val="0"/>
      <w:marRight w:val="0"/>
      <w:marTop w:val="0"/>
      <w:marBottom w:val="0"/>
      <w:divBdr>
        <w:top w:val="none" w:sz="0" w:space="0" w:color="auto"/>
        <w:left w:val="none" w:sz="0" w:space="0" w:color="auto"/>
        <w:bottom w:val="none" w:sz="0" w:space="0" w:color="auto"/>
        <w:right w:val="none" w:sz="0" w:space="0" w:color="auto"/>
      </w:divBdr>
    </w:div>
    <w:div w:id="2116510062">
      <w:bodyDiv w:val="1"/>
      <w:marLeft w:val="0"/>
      <w:marRight w:val="0"/>
      <w:marTop w:val="0"/>
      <w:marBottom w:val="0"/>
      <w:divBdr>
        <w:top w:val="none" w:sz="0" w:space="0" w:color="auto"/>
        <w:left w:val="none" w:sz="0" w:space="0" w:color="auto"/>
        <w:bottom w:val="none" w:sz="0" w:space="0" w:color="auto"/>
        <w:right w:val="none" w:sz="0" w:space="0" w:color="auto"/>
      </w:divBdr>
    </w:div>
    <w:div w:id="2118211630">
      <w:bodyDiv w:val="1"/>
      <w:marLeft w:val="0"/>
      <w:marRight w:val="0"/>
      <w:marTop w:val="0"/>
      <w:marBottom w:val="0"/>
      <w:divBdr>
        <w:top w:val="none" w:sz="0" w:space="0" w:color="auto"/>
        <w:left w:val="none" w:sz="0" w:space="0" w:color="auto"/>
        <w:bottom w:val="none" w:sz="0" w:space="0" w:color="auto"/>
        <w:right w:val="none" w:sz="0" w:space="0" w:color="auto"/>
      </w:divBdr>
    </w:div>
    <w:div w:id="2121146879">
      <w:bodyDiv w:val="1"/>
      <w:marLeft w:val="0"/>
      <w:marRight w:val="0"/>
      <w:marTop w:val="0"/>
      <w:marBottom w:val="0"/>
      <w:divBdr>
        <w:top w:val="none" w:sz="0" w:space="0" w:color="auto"/>
        <w:left w:val="none" w:sz="0" w:space="0" w:color="auto"/>
        <w:bottom w:val="none" w:sz="0" w:space="0" w:color="auto"/>
        <w:right w:val="none" w:sz="0" w:space="0" w:color="auto"/>
      </w:divBdr>
    </w:div>
    <w:div w:id="2121415084">
      <w:bodyDiv w:val="1"/>
      <w:marLeft w:val="0"/>
      <w:marRight w:val="0"/>
      <w:marTop w:val="0"/>
      <w:marBottom w:val="0"/>
      <w:divBdr>
        <w:top w:val="none" w:sz="0" w:space="0" w:color="auto"/>
        <w:left w:val="none" w:sz="0" w:space="0" w:color="auto"/>
        <w:bottom w:val="none" w:sz="0" w:space="0" w:color="auto"/>
        <w:right w:val="none" w:sz="0" w:space="0" w:color="auto"/>
      </w:divBdr>
    </w:div>
    <w:div w:id="2137600109">
      <w:bodyDiv w:val="1"/>
      <w:marLeft w:val="0"/>
      <w:marRight w:val="0"/>
      <w:marTop w:val="0"/>
      <w:marBottom w:val="0"/>
      <w:divBdr>
        <w:top w:val="none" w:sz="0" w:space="0" w:color="auto"/>
        <w:left w:val="none" w:sz="0" w:space="0" w:color="auto"/>
        <w:bottom w:val="none" w:sz="0" w:space="0" w:color="auto"/>
        <w:right w:val="none" w:sz="0" w:space="0" w:color="auto"/>
      </w:divBdr>
    </w:div>
    <w:div w:id="214172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footer" Target="footer6.xml"/><Relationship Id="rId42" Type="http://schemas.openxmlformats.org/officeDocument/2006/relationships/header" Target="header16.xml"/><Relationship Id="rId47" Type="http://schemas.openxmlformats.org/officeDocument/2006/relationships/footer" Target="footer18.xml"/><Relationship Id="rId63" Type="http://schemas.openxmlformats.org/officeDocument/2006/relationships/footer" Target="footer26.xml"/><Relationship Id="rId68" Type="http://schemas.openxmlformats.org/officeDocument/2006/relationships/header" Target="header29.xml"/><Relationship Id="rId84" Type="http://schemas.openxmlformats.org/officeDocument/2006/relationships/header" Target="header37.xml"/><Relationship Id="rId89" Type="http://schemas.openxmlformats.org/officeDocument/2006/relationships/footer" Target="footer39.xml"/><Relationship Id="rId7" Type="http://schemas.openxmlformats.org/officeDocument/2006/relationships/endnotes" Target="endnotes.xml"/><Relationship Id="rId71" Type="http://schemas.openxmlformats.org/officeDocument/2006/relationships/footer" Target="footer30.xml"/><Relationship Id="rId92" Type="http://schemas.openxmlformats.org/officeDocument/2006/relationships/header" Target="header41.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chart" Target="charts/chart1.xml"/><Relationship Id="rId107" Type="http://schemas.openxmlformats.org/officeDocument/2006/relationships/theme" Target="theme/theme1.xml"/><Relationship Id="rId11" Type="http://schemas.openxmlformats.org/officeDocument/2006/relationships/image" Target="media/image2.png"/><Relationship Id="rId24" Type="http://schemas.openxmlformats.org/officeDocument/2006/relationships/header" Target="header8.xml"/><Relationship Id="rId32" Type="http://schemas.openxmlformats.org/officeDocument/2006/relationships/header" Target="header11.xml"/><Relationship Id="rId37" Type="http://schemas.openxmlformats.org/officeDocument/2006/relationships/footer" Target="footer13.xml"/><Relationship Id="rId40" Type="http://schemas.openxmlformats.org/officeDocument/2006/relationships/header" Target="header15.xml"/><Relationship Id="rId45" Type="http://schemas.openxmlformats.org/officeDocument/2006/relationships/footer" Target="footer17.xml"/><Relationship Id="rId53" Type="http://schemas.openxmlformats.org/officeDocument/2006/relationships/footer" Target="footer21.xml"/><Relationship Id="rId58" Type="http://schemas.openxmlformats.org/officeDocument/2006/relationships/header" Target="header24.xml"/><Relationship Id="rId66" Type="http://schemas.openxmlformats.org/officeDocument/2006/relationships/header" Target="header28.xml"/><Relationship Id="rId74" Type="http://schemas.openxmlformats.org/officeDocument/2006/relationships/header" Target="header32.xml"/><Relationship Id="rId79" Type="http://schemas.openxmlformats.org/officeDocument/2006/relationships/footer" Target="footer34.xml"/><Relationship Id="rId87" Type="http://schemas.openxmlformats.org/officeDocument/2006/relationships/footer" Target="footer38.xml"/><Relationship Id="rId102" Type="http://schemas.openxmlformats.org/officeDocument/2006/relationships/image" Target="media/image10.jpeg"/><Relationship Id="rId5" Type="http://schemas.openxmlformats.org/officeDocument/2006/relationships/webSettings" Target="webSettings.xml"/><Relationship Id="rId61" Type="http://schemas.openxmlformats.org/officeDocument/2006/relationships/footer" Target="footer25.xml"/><Relationship Id="rId82" Type="http://schemas.openxmlformats.org/officeDocument/2006/relationships/header" Target="header36.xml"/><Relationship Id="rId90" Type="http://schemas.openxmlformats.org/officeDocument/2006/relationships/header" Target="header40.xml"/><Relationship Id="rId95" Type="http://schemas.openxmlformats.org/officeDocument/2006/relationships/image" Target="media/image3.jpeg"/><Relationship Id="rId19" Type="http://schemas.openxmlformats.org/officeDocument/2006/relationships/footer" Target="footer5.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footer" Target="footer9.xml"/><Relationship Id="rId30" Type="http://schemas.openxmlformats.org/officeDocument/2006/relationships/header" Target="header10.xml"/><Relationship Id="rId35" Type="http://schemas.openxmlformats.org/officeDocument/2006/relationships/footer" Target="footer12.xml"/><Relationship Id="rId43" Type="http://schemas.openxmlformats.org/officeDocument/2006/relationships/footer" Target="footer16.xml"/><Relationship Id="rId48" Type="http://schemas.openxmlformats.org/officeDocument/2006/relationships/header" Target="header19.xml"/><Relationship Id="rId56" Type="http://schemas.openxmlformats.org/officeDocument/2006/relationships/header" Target="header23.xml"/><Relationship Id="rId64" Type="http://schemas.openxmlformats.org/officeDocument/2006/relationships/header" Target="header27.xml"/><Relationship Id="rId69" Type="http://schemas.openxmlformats.org/officeDocument/2006/relationships/footer" Target="footer29.xml"/><Relationship Id="rId77" Type="http://schemas.openxmlformats.org/officeDocument/2006/relationships/footer" Target="footer33.xml"/><Relationship Id="rId100" Type="http://schemas.openxmlformats.org/officeDocument/2006/relationships/image" Target="media/image8.jpeg"/><Relationship Id="rId105" Type="http://schemas.openxmlformats.org/officeDocument/2006/relationships/footer" Target="footer42.xml"/><Relationship Id="rId8" Type="http://schemas.openxmlformats.org/officeDocument/2006/relationships/image" Target="media/image1.png"/><Relationship Id="rId51" Type="http://schemas.openxmlformats.org/officeDocument/2006/relationships/footer" Target="footer20.xml"/><Relationship Id="rId72" Type="http://schemas.openxmlformats.org/officeDocument/2006/relationships/header" Target="header31.xml"/><Relationship Id="rId80" Type="http://schemas.openxmlformats.org/officeDocument/2006/relationships/header" Target="header35.xml"/><Relationship Id="rId85" Type="http://schemas.openxmlformats.org/officeDocument/2006/relationships/footer" Target="footer37.xml"/><Relationship Id="rId93" Type="http://schemas.openxmlformats.org/officeDocument/2006/relationships/footer" Target="footer41.xml"/><Relationship Id="rId98" Type="http://schemas.openxmlformats.org/officeDocument/2006/relationships/image" Target="media/image6.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footer" Target="footer11.xml"/><Relationship Id="rId38" Type="http://schemas.openxmlformats.org/officeDocument/2006/relationships/header" Target="header14.xml"/><Relationship Id="rId46" Type="http://schemas.openxmlformats.org/officeDocument/2006/relationships/header" Target="header18.xml"/><Relationship Id="rId59" Type="http://schemas.openxmlformats.org/officeDocument/2006/relationships/footer" Target="footer24.xml"/><Relationship Id="rId67" Type="http://schemas.openxmlformats.org/officeDocument/2006/relationships/footer" Target="footer28.xml"/><Relationship Id="rId103" Type="http://schemas.openxmlformats.org/officeDocument/2006/relationships/image" Target="media/image11.jpeg"/><Relationship Id="rId20" Type="http://schemas.openxmlformats.org/officeDocument/2006/relationships/header" Target="header6.xml"/><Relationship Id="rId41" Type="http://schemas.openxmlformats.org/officeDocument/2006/relationships/footer" Target="footer15.xml"/><Relationship Id="rId54" Type="http://schemas.openxmlformats.org/officeDocument/2006/relationships/header" Target="header22.xml"/><Relationship Id="rId62" Type="http://schemas.openxmlformats.org/officeDocument/2006/relationships/header" Target="header26.xml"/><Relationship Id="rId70" Type="http://schemas.openxmlformats.org/officeDocument/2006/relationships/header" Target="header30.xml"/><Relationship Id="rId75" Type="http://schemas.openxmlformats.org/officeDocument/2006/relationships/footer" Target="footer32.xml"/><Relationship Id="rId83" Type="http://schemas.openxmlformats.org/officeDocument/2006/relationships/footer" Target="footer36.xml"/><Relationship Id="rId88" Type="http://schemas.openxmlformats.org/officeDocument/2006/relationships/header" Target="header39.xml"/><Relationship Id="rId91" Type="http://schemas.openxmlformats.org/officeDocument/2006/relationships/footer" Target="footer40.xml"/><Relationship Id="rId96"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yperlink" Target="http://www.consultant.ru/document/cons_doc_LAW_87629/" TargetMode="External"/><Relationship Id="rId36" Type="http://schemas.openxmlformats.org/officeDocument/2006/relationships/header" Target="header13.xml"/><Relationship Id="rId49" Type="http://schemas.openxmlformats.org/officeDocument/2006/relationships/footer" Target="footer19.xml"/><Relationship Id="rId57" Type="http://schemas.openxmlformats.org/officeDocument/2006/relationships/footer" Target="footer23.xml"/><Relationship Id="rId106" Type="http://schemas.openxmlformats.org/officeDocument/2006/relationships/fontTable" Target="fontTable.xml"/><Relationship Id="rId114" Type="http://schemas.microsoft.com/office/2007/relationships/stylesWithEffects" Target="stylesWithEffects.xml"/><Relationship Id="rId10" Type="http://schemas.openxmlformats.org/officeDocument/2006/relationships/footer" Target="footer1.xml"/><Relationship Id="rId31" Type="http://schemas.openxmlformats.org/officeDocument/2006/relationships/footer" Target="footer10.xml"/><Relationship Id="rId44" Type="http://schemas.openxmlformats.org/officeDocument/2006/relationships/header" Target="header17.xml"/><Relationship Id="rId52" Type="http://schemas.openxmlformats.org/officeDocument/2006/relationships/header" Target="header21.xml"/><Relationship Id="rId60" Type="http://schemas.openxmlformats.org/officeDocument/2006/relationships/header" Target="header25.xml"/><Relationship Id="rId65" Type="http://schemas.openxmlformats.org/officeDocument/2006/relationships/footer" Target="footer27.xml"/><Relationship Id="rId73" Type="http://schemas.openxmlformats.org/officeDocument/2006/relationships/footer" Target="footer31.xml"/><Relationship Id="rId78" Type="http://schemas.openxmlformats.org/officeDocument/2006/relationships/header" Target="header34.xml"/><Relationship Id="rId81" Type="http://schemas.openxmlformats.org/officeDocument/2006/relationships/footer" Target="footer35.xml"/><Relationship Id="rId86" Type="http://schemas.openxmlformats.org/officeDocument/2006/relationships/header" Target="header38.xml"/><Relationship Id="rId94" Type="http://schemas.openxmlformats.org/officeDocument/2006/relationships/hyperlink" Target="http://www.admsr.ru/work/jkh/" TargetMode="External"/><Relationship Id="rId99" Type="http://schemas.openxmlformats.org/officeDocument/2006/relationships/image" Target="media/image7.jpeg"/><Relationship Id="rId10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footer" Target="footer14.xml"/><Relationship Id="rId34" Type="http://schemas.openxmlformats.org/officeDocument/2006/relationships/header" Target="header12.xml"/><Relationship Id="rId50" Type="http://schemas.openxmlformats.org/officeDocument/2006/relationships/header" Target="header20.xml"/><Relationship Id="rId55" Type="http://schemas.openxmlformats.org/officeDocument/2006/relationships/footer" Target="footer22.xml"/><Relationship Id="rId76" Type="http://schemas.openxmlformats.org/officeDocument/2006/relationships/header" Target="header33.xml"/><Relationship Id="rId97" Type="http://schemas.openxmlformats.org/officeDocument/2006/relationships/image" Target="media/image5.jpeg"/><Relationship Id="rId104" Type="http://schemas.openxmlformats.org/officeDocument/2006/relationships/header" Target="header42.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D:\1&#1055;&#1054;&#1057;&#1045;&#1051;&#1050;&#1048;%20&#1041;&#1045;&#1051;&#1054;&#1071;&#1056;&#1057;&#1050;&#1048;&#1049;\&#1042;%20&#1056;&#1040;&#1041;&#1054;&#1058;&#1045;\&#1057;&#1086;&#1088;&#1091;&#1084;\&#1058;&#1072;&#1073;&#1083;&#1080;&#1094;&#1099;&#1057;&#1086;&#1088;&#1091;&#108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1804359488088738E-2"/>
          <c:y val="3.9321475154851182E-2"/>
          <c:w val="0.56126015957028752"/>
          <c:h val="0.78261782509740296"/>
        </c:manualLayout>
      </c:layout>
      <c:barChart>
        <c:barDir val="col"/>
        <c:grouping val="clustered"/>
        <c:ser>
          <c:idx val="0"/>
          <c:order val="0"/>
          <c:tx>
            <c:strRef>
              <c:f>Тариф_!$B$15</c:f>
              <c:strCache>
                <c:ptCount val="1"/>
                <c:pt idx="0">
                  <c:v>Тарифы для потребителей, оплачивающих производство и передачу тепловой энергии ООО "Газпром трансгаз Югорск" Сорумское ЛПУ МГ</c:v>
                </c:pt>
              </c:strCache>
            </c:strRef>
          </c:tx>
          <c:dLbls>
            <c:dLblPos val="ctr"/>
            <c:showVal val="1"/>
          </c:dLbls>
          <c:cat>
            <c:strRef>
              <c:f>Тариф_!$N$8:$P$8</c:f>
              <c:strCache>
                <c:ptCount val="3"/>
                <c:pt idx="0">
                  <c:v>с 01.07.2014 по 30.06.2015 г.</c:v>
                </c:pt>
                <c:pt idx="1">
                  <c:v>с 01.07.2015 по 30.06.2016 г.</c:v>
                </c:pt>
                <c:pt idx="2">
                  <c:v>с 01.07.2016 по 30.06.2017 г.</c:v>
                </c:pt>
              </c:strCache>
            </c:strRef>
          </c:cat>
          <c:val>
            <c:numRef>
              <c:f>Тариф_!$N$9:$P$9</c:f>
              <c:numCache>
                <c:formatCode>0.00</c:formatCode>
                <c:ptCount val="3"/>
                <c:pt idx="0">
                  <c:v>730.58</c:v>
                </c:pt>
                <c:pt idx="1">
                  <c:v>789.03</c:v>
                </c:pt>
                <c:pt idx="2">
                  <c:v>822.17000000000053</c:v>
                </c:pt>
              </c:numCache>
            </c:numRef>
          </c:val>
        </c:ser>
        <c:gapWidth val="99"/>
        <c:axId val="170227584"/>
        <c:axId val="170250240"/>
      </c:barChart>
      <c:catAx>
        <c:axId val="170227584"/>
        <c:scaling>
          <c:orientation val="minMax"/>
        </c:scaling>
        <c:axPos val="b"/>
        <c:title>
          <c:tx>
            <c:rich>
              <a:bodyPr/>
              <a:lstStyle/>
              <a:p>
                <a:pPr>
                  <a:defRPr sz="850" baseline="0"/>
                </a:pPr>
                <a:r>
                  <a:rPr lang="ru-RU" sz="850" baseline="0"/>
                  <a:t>Период действия тарифа</a:t>
                </a:r>
              </a:p>
            </c:rich>
          </c:tx>
          <c:layout>
            <c:manualLayout>
              <c:xMode val="edge"/>
              <c:yMode val="edge"/>
              <c:x val="0.32807728177093964"/>
              <c:y val="0.93737414553856102"/>
            </c:manualLayout>
          </c:layout>
        </c:title>
        <c:numFmt formatCode="General" sourceLinked="0"/>
        <c:majorTickMark val="none"/>
        <c:tickLblPos val="nextTo"/>
        <c:txPr>
          <a:bodyPr rot="0" vert="horz"/>
          <a:lstStyle/>
          <a:p>
            <a:pPr>
              <a:defRPr sz="1000" b="1" i="0" baseline="0">
                <a:latin typeface="Arial" pitchFamily="34" charset="0"/>
              </a:defRPr>
            </a:pPr>
            <a:endParaRPr lang="ru-RU"/>
          </a:p>
        </c:txPr>
        <c:crossAx val="170250240"/>
        <c:crosses val="autoZero"/>
        <c:auto val="1"/>
        <c:lblAlgn val="ctr"/>
        <c:lblOffset val="50"/>
      </c:catAx>
      <c:valAx>
        <c:axId val="170250240"/>
        <c:scaling>
          <c:orientation val="minMax"/>
        </c:scaling>
        <c:axPos val="l"/>
        <c:majorGridlines/>
        <c:minorGridlines/>
        <c:title>
          <c:tx>
            <c:rich>
              <a:bodyPr/>
              <a:lstStyle/>
              <a:p>
                <a:pPr>
                  <a:defRPr sz="950" baseline="0"/>
                </a:pPr>
                <a:r>
                  <a:rPr lang="ru-RU" sz="950" baseline="0"/>
                  <a:t>руб. за Гкал</a:t>
                </a:r>
              </a:p>
            </c:rich>
          </c:tx>
        </c:title>
        <c:numFmt formatCode="0" sourceLinked="0"/>
        <c:tickLblPos val="nextTo"/>
        <c:txPr>
          <a:bodyPr/>
          <a:lstStyle/>
          <a:p>
            <a:pPr>
              <a:defRPr sz="1000" b="1" i="0" baseline="0">
                <a:latin typeface="Arial" pitchFamily="34" charset="0"/>
              </a:defRPr>
            </a:pPr>
            <a:endParaRPr lang="ru-RU"/>
          </a:p>
        </c:txPr>
        <c:crossAx val="170227584"/>
        <c:crosses val="autoZero"/>
        <c:crossBetween val="between"/>
      </c:valAx>
    </c:plotArea>
    <c:legend>
      <c:legendPos val="r"/>
      <c:layout>
        <c:manualLayout>
          <c:xMode val="edge"/>
          <c:yMode val="edge"/>
          <c:x val="0.66890199775991765"/>
          <c:y val="0.36686429671980969"/>
          <c:w val="0.31172254846246866"/>
          <c:h val="0.28063627593245705"/>
        </c:manualLayout>
      </c:layout>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277BCA94-9D2C-4B02-85DD-24DD94636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594</TotalTime>
  <Pages>1</Pages>
  <Words>17952</Words>
  <Characters>102331</Characters>
  <Application>Microsoft Office Word</Application>
  <DocSecurity>0</DocSecurity>
  <Lines>852</Lines>
  <Paragraphs>240</Paragraphs>
  <ScaleCrop>false</ScaleCrop>
  <HeadingPairs>
    <vt:vector size="2" baseType="variant">
      <vt:variant>
        <vt:lpstr>Название</vt:lpstr>
      </vt:variant>
      <vt:variant>
        <vt:i4>1</vt:i4>
      </vt:variant>
    </vt:vector>
  </HeadingPairs>
  <TitlesOfParts>
    <vt:vector size="1" baseType="lpstr">
      <vt:lpstr>ТОО  «СИБКОММУНЭНЕРГО»</vt:lpstr>
    </vt:vector>
  </TitlesOfParts>
  <Company>Elcom Ltd</Company>
  <LinksUpToDate>false</LinksUpToDate>
  <CharactersWithSpaces>120043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ТОО  «СИБКОММУНЭНЕРГО»</dc:title>
  <dc:creator>ПСН</dc:creator>
  <cp:lastModifiedBy>user3074</cp:lastModifiedBy>
  <cp:revision>214</cp:revision>
  <cp:lastPrinted>2017-03-23T09:02:00Z</cp:lastPrinted>
  <dcterms:created xsi:type="dcterms:W3CDTF">2017-08-01T07:56:00Z</dcterms:created>
  <dcterms:modified xsi:type="dcterms:W3CDTF">2017-11-07T07:34:00Z</dcterms:modified>
</cp:coreProperties>
</file>